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B6255E" w14:textId="77777777" w:rsidR="004F22AF" w:rsidRDefault="00DA6639" w:rsidP="004F22AF">
      <w:pPr>
        <w:tabs>
          <w:tab w:val="center" w:pos="4680"/>
        </w:tabs>
        <w:spacing w:after="0"/>
        <w:jc w:val="center"/>
        <w:rPr>
          <w:rFonts w:ascii="Arial" w:hAnsi="Arial" w:cs="Arial"/>
        </w:rPr>
      </w:pPr>
      <w:r>
        <w:rPr>
          <w:rFonts w:ascii="Arial" w:hAnsi="Arial" w:cs="Arial"/>
          <w:b/>
          <w:bCs/>
          <w:sz w:val="32"/>
          <w:szCs w:val="32"/>
        </w:rPr>
        <w:t>Wrong Way Vehicle Detection System</w:t>
      </w:r>
    </w:p>
    <w:p w14:paraId="29C45214" w14:textId="77777777" w:rsidR="004F22AF" w:rsidRDefault="004F22AF" w:rsidP="004F22AF">
      <w:pPr>
        <w:tabs>
          <w:tab w:val="left" w:pos="-1440"/>
        </w:tabs>
        <w:spacing w:after="0"/>
        <w:rPr>
          <w:rFonts w:ascii="Arial" w:hAnsi="Arial" w:cs="Arial"/>
          <w:sz w:val="24"/>
          <w:szCs w:val="24"/>
        </w:rPr>
      </w:pPr>
    </w:p>
    <w:p w14:paraId="6B8D9551" w14:textId="115B4B61" w:rsidR="004F22AF" w:rsidRPr="004E5945" w:rsidRDefault="004F22AF" w:rsidP="004F22AF">
      <w:pPr>
        <w:tabs>
          <w:tab w:val="left" w:pos="-1440"/>
        </w:tabs>
        <w:spacing w:after="0"/>
        <w:rPr>
          <w:rFonts w:ascii="Arial" w:hAnsi="Arial" w:cs="Arial"/>
          <w:sz w:val="24"/>
          <w:szCs w:val="24"/>
        </w:rPr>
      </w:pPr>
      <w:r w:rsidRPr="004E5945">
        <w:rPr>
          <w:rFonts w:ascii="Arial" w:hAnsi="Arial" w:cs="Arial"/>
          <w:sz w:val="24"/>
          <w:szCs w:val="24"/>
        </w:rPr>
        <w:t xml:space="preserve">Effective Date: </w:t>
      </w:r>
      <w:r w:rsidR="00380733">
        <w:rPr>
          <w:rFonts w:ascii="Arial" w:hAnsi="Arial" w:cs="Arial"/>
          <w:sz w:val="24"/>
          <w:szCs w:val="24"/>
        </w:rPr>
        <w:t>09/</w:t>
      </w:r>
      <w:r w:rsidR="004C1FCB">
        <w:rPr>
          <w:rFonts w:ascii="Arial" w:hAnsi="Arial" w:cs="Arial"/>
          <w:sz w:val="24"/>
          <w:szCs w:val="24"/>
        </w:rPr>
        <w:t>27</w:t>
      </w:r>
      <w:r w:rsidR="00DB76D9">
        <w:rPr>
          <w:rFonts w:ascii="Arial" w:hAnsi="Arial" w:cs="Arial"/>
          <w:sz w:val="24"/>
          <w:szCs w:val="24"/>
        </w:rPr>
        <w:t>/201</w:t>
      </w:r>
      <w:r w:rsidR="00380733">
        <w:rPr>
          <w:rFonts w:ascii="Arial" w:hAnsi="Arial" w:cs="Arial"/>
          <w:sz w:val="24"/>
          <w:szCs w:val="24"/>
        </w:rPr>
        <w:t>9</w:t>
      </w:r>
    </w:p>
    <w:p w14:paraId="31A62C47" w14:textId="56E41C4C" w:rsidR="004F22AF" w:rsidRDefault="00DA6639" w:rsidP="004F22AF">
      <w:pPr>
        <w:spacing w:after="0"/>
        <w:rPr>
          <w:rFonts w:ascii="Arial" w:hAnsi="Arial" w:cs="Arial"/>
          <w:sz w:val="24"/>
          <w:szCs w:val="24"/>
        </w:rPr>
      </w:pPr>
      <w:r>
        <w:rPr>
          <w:rFonts w:ascii="Arial" w:hAnsi="Arial" w:cs="Arial"/>
          <w:sz w:val="24"/>
          <w:szCs w:val="24"/>
        </w:rPr>
        <w:t>Document Identifier: CM-995</w:t>
      </w:r>
      <w:r w:rsidR="004F22AF" w:rsidRPr="005F7F97">
        <w:rPr>
          <w:rFonts w:ascii="Arial" w:hAnsi="Arial" w:cs="Arial"/>
          <w:sz w:val="24"/>
          <w:szCs w:val="24"/>
        </w:rPr>
        <w:t>-</w:t>
      </w:r>
      <w:r>
        <w:rPr>
          <w:rFonts w:ascii="Arial" w:hAnsi="Arial" w:cs="Arial"/>
          <w:sz w:val="24"/>
          <w:szCs w:val="24"/>
        </w:rPr>
        <w:t>2</w:t>
      </w:r>
      <w:r w:rsidR="004F22AF" w:rsidRPr="005F7F97">
        <w:rPr>
          <w:rFonts w:ascii="Arial" w:hAnsi="Arial" w:cs="Arial"/>
          <w:sz w:val="24"/>
          <w:szCs w:val="24"/>
        </w:rPr>
        <w:t>.</w:t>
      </w:r>
      <w:r w:rsidR="00380733">
        <w:rPr>
          <w:rFonts w:ascii="Arial" w:hAnsi="Arial" w:cs="Arial"/>
          <w:sz w:val="24"/>
          <w:szCs w:val="24"/>
        </w:rPr>
        <w:t>7</w:t>
      </w:r>
      <w:r w:rsidR="004F22AF" w:rsidRPr="005F7F97">
        <w:rPr>
          <w:rFonts w:ascii="Arial" w:hAnsi="Arial" w:cs="Arial"/>
          <w:sz w:val="24"/>
          <w:szCs w:val="24"/>
        </w:rPr>
        <w:t>-01</w:t>
      </w:r>
    </w:p>
    <w:p w14:paraId="4EFD7057" w14:textId="77777777" w:rsidR="004F22AF" w:rsidRPr="00430A1E" w:rsidRDefault="004F22AF" w:rsidP="004F22AF">
      <w:pPr>
        <w:spacing w:after="0"/>
        <w:rPr>
          <w:rFonts w:ascii="Arial" w:hAnsi="Arial" w:cs="Arial"/>
          <w:vanish/>
          <w:sz w:val="24"/>
          <w:szCs w:val="24"/>
        </w:rPr>
      </w:pPr>
      <w:r w:rsidRPr="00430A1E">
        <w:rPr>
          <w:rFonts w:ascii="Arial" w:hAnsi="Arial" w:cs="Arial"/>
          <w:vanish/>
          <w:sz w:val="24"/>
          <w:szCs w:val="24"/>
        </w:rPr>
        <w:t xml:space="preserve">Approved/Issued by: Jeff Morgan, </w:t>
      </w:r>
      <w:r w:rsidR="00420FF9" w:rsidRPr="00430A1E">
        <w:rPr>
          <w:rFonts w:ascii="Arial" w:hAnsi="Arial" w:cs="Arial"/>
          <w:vanish/>
          <w:sz w:val="24"/>
          <w:szCs w:val="24"/>
        </w:rPr>
        <w:t>Product Certification</w:t>
      </w:r>
      <w:r w:rsidRPr="00430A1E">
        <w:rPr>
          <w:rFonts w:ascii="Arial" w:hAnsi="Arial" w:cs="Arial"/>
          <w:vanish/>
          <w:sz w:val="24"/>
          <w:szCs w:val="24"/>
        </w:rPr>
        <w:t xml:space="preserve"> Manager</w:t>
      </w:r>
    </w:p>
    <w:p w14:paraId="6BCB9D8F" w14:textId="77777777" w:rsidR="004F22AF" w:rsidRPr="00C71597" w:rsidRDefault="004F22AF" w:rsidP="004F22AF">
      <w:pPr>
        <w:spacing w:after="0"/>
        <w:rPr>
          <w:rFonts w:ascii="Arial" w:hAnsi="Arial" w:cs="Arial"/>
          <w:sz w:val="24"/>
          <w:szCs w:val="24"/>
        </w:rPr>
      </w:pPr>
    </w:p>
    <w:p w14:paraId="7D685CA0" w14:textId="77777777" w:rsidR="004F22AF" w:rsidRPr="00C71597" w:rsidRDefault="004F22AF" w:rsidP="004F22AF">
      <w:pPr>
        <w:spacing w:after="0"/>
        <w:rPr>
          <w:rFonts w:ascii="Arial" w:hAnsi="Arial" w:cs="Arial"/>
          <w:sz w:val="24"/>
          <w:szCs w:val="24"/>
        </w:rPr>
      </w:pPr>
      <w:r w:rsidRPr="00C71597">
        <w:rPr>
          <w:rFonts w:ascii="Arial" w:hAnsi="Arial" w:cs="Arial"/>
          <w:sz w:val="24"/>
          <w:szCs w:val="24"/>
        </w:rPr>
        <w:t xml:space="preserve">Printed copies are for </w:t>
      </w:r>
      <w:r w:rsidRPr="00C71597">
        <w:rPr>
          <w:rFonts w:ascii="Arial" w:hAnsi="Arial" w:cs="Arial"/>
          <w:color w:val="FF0000"/>
          <w:sz w:val="24"/>
          <w:szCs w:val="24"/>
        </w:rPr>
        <w:t>reference</w:t>
      </w:r>
      <w:r w:rsidRPr="00C71597">
        <w:rPr>
          <w:rFonts w:ascii="Arial" w:hAnsi="Arial" w:cs="Arial"/>
          <w:sz w:val="24"/>
          <w:szCs w:val="24"/>
        </w:rPr>
        <w:t xml:space="preserve"> only; they are not controlled. Latest version is </w:t>
      </w:r>
      <w:r w:rsidRPr="00C71597">
        <w:rPr>
          <w:rFonts w:ascii="Arial" w:hAnsi="Arial" w:cs="Arial"/>
          <w:color w:val="FF0000"/>
          <w:sz w:val="24"/>
          <w:szCs w:val="24"/>
        </w:rPr>
        <w:t>on-line</w:t>
      </w:r>
      <w:r w:rsidRPr="00C71597">
        <w:rPr>
          <w:rFonts w:ascii="Arial" w:hAnsi="Arial" w:cs="Arial"/>
          <w:sz w:val="24"/>
          <w:szCs w:val="24"/>
        </w:rPr>
        <w:t>.</w:t>
      </w:r>
    </w:p>
    <w:p w14:paraId="27B652B3" w14:textId="77777777" w:rsidR="004F22AF" w:rsidRPr="00C71597" w:rsidRDefault="004F22AF" w:rsidP="004F22AF">
      <w:pPr>
        <w:spacing w:after="0"/>
        <w:rPr>
          <w:rFonts w:ascii="Arial" w:hAnsi="Arial" w:cs="Arial"/>
          <w:sz w:val="24"/>
          <w:szCs w:val="24"/>
        </w:rPr>
      </w:pPr>
    </w:p>
    <w:tbl>
      <w:tblPr>
        <w:tblStyle w:val="FDOT-Table1"/>
        <w:tblW w:w="9630" w:type="dxa"/>
        <w:jc w:val="left"/>
        <w:tblLayout w:type="fixed"/>
        <w:tblLook w:val="04A0" w:firstRow="1" w:lastRow="0" w:firstColumn="1" w:lastColumn="0" w:noHBand="0" w:noVBand="1"/>
      </w:tblPr>
      <w:tblGrid>
        <w:gridCol w:w="792"/>
        <w:gridCol w:w="1295"/>
        <w:gridCol w:w="4195"/>
        <w:gridCol w:w="1620"/>
        <w:gridCol w:w="1728"/>
      </w:tblGrid>
      <w:tr w:rsidR="007042D8" w:rsidRPr="00C71597" w14:paraId="0913F841" w14:textId="77777777" w:rsidTr="00F80769">
        <w:trPr>
          <w:cnfStyle w:val="100000000000" w:firstRow="1" w:lastRow="0" w:firstColumn="0" w:lastColumn="0" w:oddVBand="0" w:evenVBand="0" w:oddHBand="0" w:evenHBand="0" w:firstRowFirstColumn="0" w:firstRowLastColumn="0" w:lastRowFirstColumn="0" w:lastRowLastColumn="0"/>
          <w:cantSplit/>
          <w:tblHeader/>
          <w:jc w:val="left"/>
          <w:hidden/>
        </w:trPr>
        <w:tc>
          <w:tcPr>
            <w:cnfStyle w:val="001000000000" w:firstRow="0" w:lastRow="0" w:firstColumn="1" w:lastColumn="0" w:oddVBand="0" w:evenVBand="0" w:oddHBand="0" w:evenHBand="0" w:firstRowFirstColumn="0" w:firstRowLastColumn="0" w:lastRowFirstColumn="0" w:lastRowLastColumn="0"/>
            <w:tcW w:w="792" w:type="dxa"/>
            <w:vAlign w:val="center"/>
            <w:hideMark/>
          </w:tcPr>
          <w:p w14:paraId="188F5826" w14:textId="77777777" w:rsidR="007042D8" w:rsidRPr="00430A1E" w:rsidRDefault="007042D8" w:rsidP="00F80769">
            <w:pPr>
              <w:rPr>
                <w:b w:val="0"/>
                <w:bCs w:val="0"/>
                <w:vanish/>
                <w:color w:val="auto"/>
                <w:sz w:val="24"/>
                <w:szCs w:val="24"/>
              </w:rPr>
            </w:pPr>
            <w:r w:rsidRPr="00430A1E">
              <w:rPr>
                <w:vanish/>
                <w:sz w:val="24"/>
                <w:szCs w:val="24"/>
              </w:rPr>
              <w:t>REV.</w:t>
            </w:r>
          </w:p>
        </w:tc>
        <w:tc>
          <w:tcPr>
            <w:tcW w:w="1295" w:type="dxa"/>
            <w:vAlign w:val="center"/>
            <w:hideMark/>
          </w:tcPr>
          <w:p w14:paraId="4E356958" w14:textId="77777777" w:rsidR="007042D8" w:rsidRPr="00430A1E" w:rsidRDefault="007042D8" w:rsidP="00F80769">
            <w:pPr>
              <w:cnfStyle w:val="100000000000" w:firstRow="1" w:lastRow="0" w:firstColumn="0" w:lastColumn="0" w:oddVBand="0" w:evenVBand="0" w:oddHBand="0" w:evenHBand="0" w:firstRowFirstColumn="0" w:firstRowLastColumn="0" w:lastRowFirstColumn="0" w:lastRowLastColumn="0"/>
              <w:rPr>
                <w:b w:val="0"/>
                <w:bCs w:val="0"/>
                <w:vanish/>
                <w:color w:val="auto"/>
                <w:sz w:val="24"/>
                <w:szCs w:val="24"/>
              </w:rPr>
            </w:pPr>
            <w:r w:rsidRPr="00430A1E">
              <w:rPr>
                <w:vanish/>
                <w:sz w:val="24"/>
                <w:szCs w:val="24"/>
              </w:rPr>
              <w:t>DATE</w:t>
            </w:r>
          </w:p>
        </w:tc>
        <w:tc>
          <w:tcPr>
            <w:tcW w:w="4195" w:type="dxa"/>
            <w:vAlign w:val="center"/>
            <w:hideMark/>
          </w:tcPr>
          <w:p w14:paraId="72173001" w14:textId="77777777" w:rsidR="007042D8" w:rsidRPr="00430A1E" w:rsidRDefault="007042D8" w:rsidP="00F80769">
            <w:pPr>
              <w:cnfStyle w:val="100000000000" w:firstRow="1" w:lastRow="0" w:firstColumn="0" w:lastColumn="0" w:oddVBand="0" w:evenVBand="0" w:oddHBand="0" w:evenHBand="0" w:firstRowFirstColumn="0" w:firstRowLastColumn="0" w:lastRowFirstColumn="0" w:lastRowLastColumn="0"/>
              <w:rPr>
                <w:b w:val="0"/>
                <w:bCs w:val="0"/>
                <w:vanish/>
                <w:color w:val="auto"/>
                <w:sz w:val="24"/>
                <w:szCs w:val="24"/>
              </w:rPr>
            </w:pPr>
            <w:r w:rsidRPr="00430A1E">
              <w:rPr>
                <w:vanish/>
                <w:sz w:val="24"/>
                <w:szCs w:val="24"/>
              </w:rPr>
              <w:t>DESCRIPTION</w:t>
            </w:r>
          </w:p>
        </w:tc>
        <w:tc>
          <w:tcPr>
            <w:tcW w:w="1620" w:type="dxa"/>
            <w:vAlign w:val="center"/>
            <w:hideMark/>
          </w:tcPr>
          <w:p w14:paraId="7E998ACC" w14:textId="77777777" w:rsidR="007042D8" w:rsidRPr="00430A1E" w:rsidRDefault="007042D8" w:rsidP="00F80769">
            <w:pPr>
              <w:cnfStyle w:val="100000000000" w:firstRow="1" w:lastRow="0" w:firstColumn="0" w:lastColumn="0" w:oddVBand="0" w:evenVBand="0" w:oddHBand="0" w:evenHBand="0" w:firstRowFirstColumn="0" w:firstRowLastColumn="0" w:lastRowFirstColumn="0" w:lastRowLastColumn="0"/>
              <w:rPr>
                <w:vanish/>
                <w:sz w:val="24"/>
                <w:szCs w:val="24"/>
              </w:rPr>
            </w:pPr>
            <w:r w:rsidRPr="00430A1E">
              <w:rPr>
                <w:vanish/>
                <w:sz w:val="24"/>
                <w:szCs w:val="24"/>
              </w:rPr>
              <w:t xml:space="preserve">AUTHORED </w:t>
            </w:r>
          </w:p>
          <w:p w14:paraId="636EBECD" w14:textId="77777777" w:rsidR="007042D8" w:rsidRPr="00430A1E" w:rsidRDefault="007042D8" w:rsidP="00F80769">
            <w:pPr>
              <w:cnfStyle w:val="100000000000" w:firstRow="1" w:lastRow="0" w:firstColumn="0" w:lastColumn="0" w:oddVBand="0" w:evenVBand="0" w:oddHBand="0" w:evenHBand="0" w:firstRowFirstColumn="0" w:firstRowLastColumn="0" w:lastRowFirstColumn="0" w:lastRowLastColumn="0"/>
              <w:rPr>
                <w:b w:val="0"/>
                <w:bCs w:val="0"/>
                <w:vanish/>
                <w:color w:val="auto"/>
                <w:sz w:val="24"/>
                <w:szCs w:val="24"/>
              </w:rPr>
            </w:pPr>
            <w:r w:rsidRPr="00430A1E">
              <w:rPr>
                <w:vanish/>
                <w:sz w:val="24"/>
                <w:szCs w:val="24"/>
              </w:rPr>
              <w:t>BY</w:t>
            </w:r>
          </w:p>
        </w:tc>
        <w:tc>
          <w:tcPr>
            <w:tcW w:w="1728" w:type="dxa"/>
            <w:vAlign w:val="center"/>
          </w:tcPr>
          <w:p w14:paraId="2A9AA0B5" w14:textId="77777777" w:rsidR="007042D8" w:rsidRPr="00430A1E" w:rsidRDefault="007042D8" w:rsidP="00F80769">
            <w:pPr>
              <w:cnfStyle w:val="100000000000" w:firstRow="1" w:lastRow="0" w:firstColumn="0" w:lastColumn="0" w:oddVBand="0" w:evenVBand="0" w:oddHBand="0" w:evenHBand="0" w:firstRowFirstColumn="0" w:firstRowLastColumn="0" w:lastRowFirstColumn="0" w:lastRowLastColumn="0"/>
              <w:rPr>
                <w:vanish/>
                <w:sz w:val="24"/>
                <w:szCs w:val="24"/>
              </w:rPr>
            </w:pPr>
            <w:r w:rsidRPr="00430A1E">
              <w:rPr>
                <w:vanish/>
                <w:sz w:val="24"/>
                <w:szCs w:val="24"/>
              </w:rPr>
              <w:t>REV MORE STRINGENT?</w:t>
            </w:r>
          </w:p>
        </w:tc>
      </w:tr>
      <w:tr w:rsidR="007042D8" w:rsidRPr="00C71597" w14:paraId="5C7B035B" w14:textId="77777777" w:rsidTr="00F80769">
        <w:trPr>
          <w:cnfStyle w:val="000000100000" w:firstRow="0" w:lastRow="0" w:firstColumn="0" w:lastColumn="0" w:oddVBand="0" w:evenVBand="0" w:oddHBand="1" w:evenHBand="0" w:firstRowFirstColumn="0" w:firstRowLastColumn="0" w:lastRowFirstColumn="0" w:lastRowLastColumn="0"/>
          <w:cantSplit/>
          <w:jc w:val="left"/>
          <w:hidden/>
        </w:trPr>
        <w:tc>
          <w:tcPr>
            <w:cnfStyle w:val="001000000000" w:firstRow="0" w:lastRow="0" w:firstColumn="1" w:lastColumn="0" w:oddVBand="0" w:evenVBand="0" w:oddHBand="0" w:evenHBand="0" w:firstRowFirstColumn="0" w:firstRowLastColumn="0" w:lastRowFirstColumn="0" w:lastRowLastColumn="0"/>
            <w:tcW w:w="792" w:type="dxa"/>
            <w:vAlign w:val="center"/>
            <w:hideMark/>
          </w:tcPr>
          <w:p w14:paraId="5E278770" w14:textId="77777777" w:rsidR="007042D8" w:rsidRPr="00430A1E" w:rsidRDefault="002A699A" w:rsidP="00F80769">
            <w:pPr>
              <w:contextualSpacing w:val="0"/>
              <w:rPr>
                <w:rFonts w:cs="Arial"/>
                <w:b w:val="0"/>
                <w:bCs w:val="0"/>
                <w:vanish/>
                <w:szCs w:val="18"/>
              </w:rPr>
            </w:pPr>
            <w:r w:rsidRPr="00430A1E">
              <w:rPr>
                <w:rFonts w:cs="Arial"/>
                <w:b w:val="0"/>
                <w:bCs w:val="0"/>
                <w:vanish/>
                <w:szCs w:val="18"/>
              </w:rPr>
              <w:t>1.0</w:t>
            </w:r>
          </w:p>
        </w:tc>
        <w:tc>
          <w:tcPr>
            <w:tcW w:w="1295" w:type="dxa"/>
            <w:vAlign w:val="center"/>
          </w:tcPr>
          <w:p w14:paraId="2D83CBE0" w14:textId="407679C1" w:rsidR="007042D8" w:rsidRPr="00430A1E" w:rsidRDefault="00B908EA" w:rsidP="00F80769">
            <w:pPr>
              <w:contextualSpacing w:val="0"/>
              <w:cnfStyle w:val="000000100000" w:firstRow="0" w:lastRow="0" w:firstColumn="0" w:lastColumn="0" w:oddVBand="0" w:evenVBand="0" w:oddHBand="1" w:evenHBand="0" w:firstRowFirstColumn="0" w:firstRowLastColumn="0" w:lastRowFirstColumn="0" w:lastRowLastColumn="0"/>
              <w:rPr>
                <w:rFonts w:cs="Arial"/>
                <w:vanish/>
                <w:szCs w:val="18"/>
              </w:rPr>
            </w:pPr>
            <w:r>
              <w:rPr>
                <w:rFonts w:cs="Arial"/>
                <w:vanish/>
                <w:szCs w:val="18"/>
              </w:rPr>
              <w:t>9</w:t>
            </w:r>
            <w:r w:rsidR="007042D8" w:rsidRPr="00430A1E">
              <w:rPr>
                <w:rFonts w:cs="Arial"/>
                <w:vanish/>
                <w:szCs w:val="18"/>
              </w:rPr>
              <w:t>/</w:t>
            </w:r>
            <w:r>
              <w:rPr>
                <w:rFonts w:cs="Arial"/>
                <w:vanish/>
                <w:szCs w:val="18"/>
              </w:rPr>
              <w:t>27</w:t>
            </w:r>
            <w:r w:rsidR="007042D8" w:rsidRPr="00430A1E">
              <w:rPr>
                <w:rFonts w:cs="Arial"/>
                <w:vanish/>
                <w:szCs w:val="18"/>
              </w:rPr>
              <w:t>/</w:t>
            </w:r>
            <w:r>
              <w:rPr>
                <w:rFonts w:cs="Arial"/>
                <w:vanish/>
                <w:szCs w:val="18"/>
              </w:rPr>
              <w:t>2019</w:t>
            </w:r>
          </w:p>
        </w:tc>
        <w:tc>
          <w:tcPr>
            <w:tcW w:w="4195" w:type="dxa"/>
            <w:vAlign w:val="center"/>
            <w:hideMark/>
          </w:tcPr>
          <w:p w14:paraId="34311157" w14:textId="1C29B58F" w:rsidR="007042D8" w:rsidRPr="00430A1E" w:rsidRDefault="00B908EA" w:rsidP="00F80769">
            <w:pPr>
              <w:contextualSpacing w:val="0"/>
              <w:cnfStyle w:val="000000100000" w:firstRow="0" w:lastRow="0" w:firstColumn="0" w:lastColumn="0" w:oddVBand="0" w:evenVBand="0" w:oddHBand="1" w:evenHBand="0" w:firstRowFirstColumn="0" w:firstRowLastColumn="0" w:lastRowFirstColumn="0" w:lastRowLastColumn="0"/>
              <w:rPr>
                <w:rFonts w:cs="Arial"/>
                <w:vanish/>
                <w:szCs w:val="18"/>
              </w:rPr>
            </w:pPr>
            <w:r>
              <w:rPr>
                <w:rFonts w:cs="Arial"/>
                <w:vanish/>
                <w:szCs w:val="18"/>
              </w:rPr>
              <w:t>New compliance matrix for WWVDS</w:t>
            </w:r>
          </w:p>
        </w:tc>
        <w:tc>
          <w:tcPr>
            <w:tcW w:w="1620" w:type="dxa"/>
            <w:vAlign w:val="center"/>
          </w:tcPr>
          <w:p w14:paraId="5972FC96" w14:textId="0726FDA1" w:rsidR="007042D8" w:rsidRPr="00430A1E" w:rsidRDefault="00B908EA" w:rsidP="00F80769">
            <w:pPr>
              <w:contextualSpacing w:val="0"/>
              <w:cnfStyle w:val="000000100000" w:firstRow="0" w:lastRow="0" w:firstColumn="0" w:lastColumn="0" w:oddVBand="0" w:evenVBand="0" w:oddHBand="1" w:evenHBand="0" w:firstRowFirstColumn="0" w:firstRowLastColumn="0" w:lastRowFirstColumn="0" w:lastRowLastColumn="0"/>
              <w:rPr>
                <w:rFonts w:cs="Arial"/>
                <w:vanish/>
                <w:szCs w:val="18"/>
              </w:rPr>
            </w:pPr>
            <w:r>
              <w:rPr>
                <w:rFonts w:cs="Arial"/>
                <w:vanish/>
                <w:szCs w:val="18"/>
              </w:rPr>
              <w:t>William Geitz</w:t>
            </w:r>
          </w:p>
        </w:tc>
        <w:tc>
          <w:tcPr>
            <w:tcW w:w="1728" w:type="dxa"/>
            <w:vAlign w:val="center"/>
          </w:tcPr>
          <w:p w14:paraId="2B50F95C" w14:textId="77777777" w:rsidR="007042D8" w:rsidRPr="00430A1E" w:rsidRDefault="002A699A" w:rsidP="00F80769">
            <w:pPr>
              <w:cnfStyle w:val="000000100000" w:firstRow="0" w:lastRow="0" w:firstColumn="0" w:lastColumn="0" w:oddVBand="0" w:evenVBand="0" w:oddHBand="1" w:evenHBand="0" w:firstRowFirstColumn="0" w:firstRowLastColumn="0" w:lastRowFirstColumn="0" w:lastRowLastColumn="0"/>
              <w:rPr>
                <w:rFonts w:cs="Arial"/>
                <w:vanish/>
                <w:szCs w:val="18"/>
              </w:rPr>
            </w:pPr>
            <w:r w:rsidRPr="00430A1E">
              <w:rPr>
                <w:rFonts w:cs="Arial"/>
                <w:vanish/>
                <w:szCs w:val="18"/>
              </w:rPr>
              <w:t>NA</w:t>
            </w:r>
          </w:p>
        </w:tc>
      </w:tr>
      <w:tr w:rsidR="00F75D1B" w:rsidRPr="00C71597" w14:paraId="03C6A2C9" w14:textId="77777777" w:rsidTr="00F80769">
        <w:trPr>
          <w:cantSplit/>
          <w:jc w:val="left"/>
          <w:hidden/>
        </w:trPr>
        <w:tc>
          <w:tcPr>
            <w:cnfStyle w:val="001000000000" w:firstRow="0" w:lastRow="0" w:firstColumn="1" w:lastColumn="0" w:oddVBand="0" w:evenVBand="0" w:oddHBand="0" w:evenHBand="0" w:firstRowFirstColumn="0" w:firstRowLastColumn="0" w:lastRowFirstColumn="0" w:lastRowLastColumn="0"/>
            <w:tcW w:w="792" w:type="dxa"/>
            <w:vAlign w:val="center"/>
          </w:tcPr>
          <w:p w14:paraId="763C9817" w14:textId="7DDCB252" w:rsidR="00F75D1B" w:rsidRPr="00430A1E" w:rsidRDefault="00F75D1B" w:rsidP="00F75D1B">
            <w:pPr>
              <w:contextualSpacing w:val="0"/>
              <w:rPr>
                <w:rFonts w:cs="Arial"/>
                <w:b w:val="0"/>
                <w:bCs w:val="0"/>
                <w:vanish/>
                <w:szCs w:val="18"/>
              </w:rPr>
            </w:pPr>
          </w:p>
        </w:tc>
        <w:tc>
          <w:tcPr>
            <w:tcW w:w="1295" w:type="dxa"/>
            <w:vAlign w:val="center"/>
          </w:tcPr>
          <w:p w14:paraId="0DA3A8FD" w14:textId="16B1F3C5" w:rsidR="00F75D1B" w:rsidRPr="00430A1E" w:rsidRDefault="00F75D1B" w:rsidP="00F75D1B">
            <w:pPr>
              <w:contextualSpacing w:val="0"/>
              <w:cnfStyle w:val="000000000000" w:firstRow="0" w:lastRow="0" w:firstColumn="0" w:lastColumn="0" w:oddVBand="0" w:evenVBand="0" w:oddHBand="0" w:evenHBand="0" w:firstRowFirstColumn="0" w:firstRowLastColumn="0" w:lastRowFirstColumn="0" w:lastRowLastColumn="0"/>
              <w:rPr>
                <w:rFonts w:cs="Arial"/>
                <w:vanish/>
                <w:szCs w:val="18"/>
              </w:rPr>
            </w:pPr>
          </w:p>
        </w:tc>
        <w:tc>
          <w:tcPr>
            <w:tcW w:w="4195" w:type="dxa"/>
            <w:vAlign w:val="center"/>
          </w:tcPr>
          <w:p w14:paraId="60311A30" w14:textId="0ABA9670" w:rsidR="00F75D1B" w:rsidRPr="00430A1E" w:rsidRDefault="00F75D1B" w:rsidP="00420FF9">
            <w:pPr>
              <w:contextualSpacing w:val="0"/>
              <w:cnfStyle w:val="000000000000" w:firstRow="0" w:lastRow="0" w:firstColumn="0" w:lastColumn="0" w:oddVBand="0" w:evenVBand="0" w:oddHBand="0" w:evenHBand="0" w:firstRowFirstColumn="0" w:firstRowLastColumn="0" w:lastRowFirstColumn="0" w:lastRowLastColumn="0"/>
              <w:rPr>
                <w:rFonts w:cs="Arial"/>
                <w:vanish/>
                <w:szCs w:val="18"/>
              </w:rPr>
            </w:pPr>
          </w:p>
        </w:tc>
        <w:tc>
          <w:tcPr>
            <w:tcW w:w="1620" w:type="dxa"/>
            <w:vAlign w:val="center"/>
          </w:tcPr>
          <w:p w14:paraId="19590C1A" w14:textId="3329FBAA" w:rsidR="00420FF9" w:rsidRPr="00430A1E" w:rsidRDefault="00420FF9" w:rsidP="00F75D1B">
            <w:pPr>
              <w:contextualSpacing w:val="0"/>
              <w:cnfStyle w:val="000000000000" w:firstRow="0" w:lastRow="0" w:firstColumn="0" w:lastColumn="0" w:oddVBand="0" w:evenVBand="0" w:oddHBand="0" w:evenHBand="0" w:firstRowFirstColumn="0" w:firstRowLastColumn="0" w:lastRowFirstColumn="0" w:lastRowLastColumn="0"/>
              <w:rPr>
                <w:rFonts w:cs="Arial"/>
                <w:vanish/>
                <w:szCs w:val="18"/>
              </w:rPr>
            </w:pPr>
          </w:p>
        </w:tc>
        <w:tc>
          <w:tcPr>
            <w:tcW w:w="1728" w:type="dxa"/>
            <w:vAlign w:val="center"/>
          </w:tcPr>
          <w:p w14:paraId="08321119" w14:textId="6CA86C57" w:rsidR="00F75D1B" w:rsidRPr="00430A1E" w:rsidRDefault="00F75D1B" w:rsidP="00F75D1B">
            <w:pPr>
              <w:cnfStyle w:val="000000000000" w:firstRow="0" w:lastRow="0" w:firstColumn="0" w:lastColumn="0" w:oddVBand="0" w:evenVBand="0" w:oddHBand="0" w:evenHBand="0" w:firstRowFirstColumn="0" w:firstRowLastColumn="0" w:lastRowFirstColumn="0" w:lastRowLastColumn="0"/>
              <w:rPr>
                <w:rFonts w:cs="Arial"/>
                <w:vanish/>
                <w:szCs w:val="18"/>
              </w:rPr>
            </w:pPr>
          </w:p>
        </w:tc>
      </w:tr>
      <w:tr w:rsidR="00F75D1B" w:rsidRPr="00C71597" w14:paraId="71A413D9" w14:textId="77777777" w:rsidTr="00F80769">
        <w:trPr>
          <w:cnfStyle w:val="000000100000" w:firstRow="0" w:lastRow="0" w:firstColumn="0" w:lastColumn="0" w:oddVBand="0" w:evenVBand="0" w:oddHBand="1" w:evenHBand="0" w:firstRowFirstColumn="0" w:firstRowLastColumn="0" w:lastRowFirstColumn="0" w:lastRowLastColumn="0"/>
          <w:cantSplit/>
          <w:jc w:val="left"/>
          <w:hidden/>
        </w:trPr>
        <w:tc>
          <w:tcPr>
            <w:cnfStyle w:val="001000000000" w:firstRow="0" w:lastRow="0" w:firstColumn="1" w:lastColumn="0" w:oddVBand="0" w:evenVBand="0" w:oddHBand="0" w:evenHBand="0" w:firstRowFirstColumn="0" w:firstRowLastColumn="0" w:lastRowFirstColumn="0" w:lastRowLastColumn="0"/>
            <w:tcW w:w="792" w:type="dxa"/>
            <w:vAlign w:val="center"/>
          </w:tcPr>
          <w:p w14:paraId="765F9D0F" w14:textId="14513FAB" w:rsidR="00F75D1B" w:rsidRPr="00430A1E" w:rsidRDefault="00F75D1B" w:rsidP="00F75D1B">
            <w:pPr>
              <w:contextualSpacing w:val="0"/>
              <w:rPr>
                <w:rFonts w:cs="Arial"/>
                <w:b w:val="0"/>
                <w:bCs w:val="0"/>
                <w:vanish/>
                <w:szCs w:val="18"/>
              </w:rPr>
            </w:pPr>
          </w:p>
        </w:tc>
        <w:tc>
          <w:tcPr>
            <w:tcW w:w="1295" w:type="dxa"/>
            <w:vAlign w:val="center"/>
          </w:tcPr>
          <w:p w14:paraId="4D193073" w14:textId="0C04328E" w:rsidR="00F75D1B" w:rsidRPr="00430A1E" w:rsidRDefault="00F75D1B" w:rsidP="00F75D1B">
            <w:pPr>
              <w:contextualSpacing w:val="0"/>
              <w:cnfStyle w:val="000000100000" w:firstRow="0" w:lastRow="0" w:firstColumn="0" w:lastColumn="0" w:oddVBand="0" w:evenVBand="0" w:oddHBand="1" w:evenHBand="0" w:firstRowFirstColumn="0" w:firstRowLastColumn="0" w:lastRowFirstColumn="0" w:lastRowLastColumn="0"/>
              <w:rPr>
                <w:rFonts w:cs="Arial"/>
                <w:vanish/>
                <w:szCs w:val="18"/>
              </w:rPr>
            </w:pPr>
          </w:p>
        </w:tc>
        <w:tc>
          <w:tcPr>
            <w:tcW w:w="4195" w:type="dxa"/>
            <w:vAlign w:val="center"/>
          </w:tcPr>
          <w:p w14:paraId="5A648A1C" w14:textId="56EBE9A3" w:rsidR="00F75D1B" w:rsidRPr="00430A1E" w:rsidRDefault="00F75D1B" w:rsidP="00F75D1B">
            <w:pPr>
              <w:contextualSpacing w:val="0"/>
              <w:cnfStyle w:val="000000100000" w:firstRow="0" w:lastRow="0" w:firstColumn="0" w:lastColumn="0" w:oddVBand="0" w:evenVBand="0" w:oddHBand="1" w:evenHBand="0" w:firstRowFirstColumn="0" w:firstRowLastColumn="0" w:lastRowFirstColumn="0" w:lastRowLastColumn="0"/>
              <w:rPr>
                <w:rFonts w:cs="Arial"/>
                <w:vanish/>
                <w:szCs w:val="18"/>
              </w:rPr>
            </w:pPr>
          </w:p>
        </w:tc>
        <w:tc>
          <w:tcPr>
            <w:tcW w:w="1620" w:type="dxa"/>
            <w:vAlign w:val="center"/>
          </w:tcPr>
          <w:p w14:paraId="5E13484F" w14:textId="336F02AF" w:rsidR="00F75D1B" w:rsidRPr="00430A1E" w:rsidRDefault="00F75D1B" w:rsidP="00F75D1B">
            <w:pPr>
              <w:contextualSpacing w:val="0"/>
              <w:cnfStyle w:val="000000100000" w:firstRow="0" w:lastRow="0" w:firstColumn="0" w:lastColumn="0" w:oddVBand="0" w:evenVBand="0" w:oddHBand="1" w:evenHBand="0" w:firstRowFirstColumn="0" w:firstRowLastColumn="0" w:lastRowFirstColumn="0" w:lastRowLastColumn="0"/>
              <w:rPr>
                <w:rFonts w:cs="Arial"/>
                <w:vanish/>
                <w:szCs w:val="18"/>
              </w:rPr>
            </w:pPr>
          </w:p>
        </w:tc>
        <w:tc>
          <w:tcPr>
            <w:tcW w:w="1728" w:type="dxa"/>
            <w:vAlign w:val="center"/>
          </w:tcPr>
          <w:p w14:paraId="24C9ED5F" w14:textId="44C6BFB4" w:rsidR="00F75D1B" w:rsidRPr="00430A1E" w:rsidRDefault="00F75D1B" w:rsidP="00F75D1B">
            <w:pPr>
              <w:cnfStyle w:val="000000100000" w:firstRow="0" w:lastRow="0" w:firstColumn="0" w:lastColumn="0" w:oddVBand="0" w:evenVBand="0" w:oddHBand="1" w:evenHBand="0" w:firstRowFirstColumn="0" w:firstRowLastColumn="0" w:lastRowFirstColumn="0" w:lastRowLastColumn="0"/>
              <w:rPr>
                <w:rFonts w:cs="Arial"/>
                <w:vanish/>
                <w:szCs w:val="18"/>
              </w:rPr>
            </w:pPr>
          </w:p>
        </w:tc>
      </w:tr>
      <w:tr w:rsidR="00F75D1B" w:rsidRPr="00C71597" w14:paraId="10F826B9" w14:textId="77777777" w:rsidTr="00F80769">
        <w:trPr>
          <w:cantSplit/>
          <w:jc w:val="left"/>
          <w:hidden/>
        </w:trPr>
        <w:tc>
          <w:tcPr>
            <w:cnfStyle w:val="001000000000" w:firstRow="0" w:lastRow="0" w:firstColumn="1" w:lastColumn="0" w:oddVBand="0" w:evenVBand="0" w:oddHBand="0" w:evenHBand="0" w:firstRowFirstColumn="0" w:firstRowLastColumn="0" w:lastRowFirstColumn="0" w:lastRowLastColumn="0"/>
            <w:tcW w:w="792" w:type="dxa"/>
            <w:vAlign w:val="center"/>
          </w:tcPr>
          <w:p w14:paraId="3E9A70D5" w14:textId="17B524D9" w:rsidR="00F75D1B" w:rsidRPr="00430A1E" w:rsidRDefault="00F75D1B" w:rsidP="00F75D1B">
            <w:pPr>
              <w:contextualSpacing w:val="0"/>
              <w:rPr>
                <w:rFonts w:cs="Arial"/>
                <w:b w:val="0"/>
                <w:bCs w:val="0"/>
                <w:vanish/>
                <w:szCs w:val="18"/>
              </w:rPr>
            </w:pPr>
          </w:p>
        </w:tc>
        <w:tc>
          <w:tcPr>
            <w:tcW w:w="1295" w:type="dxa"/>
            <w:vAlign w:val="center"/>
          </w:tcPr>
          <w:p w14:paraId="45E75EBD" w14:textId="1B53651D" w:rsidR="00F75D1B" w:rsidRPr="00430A1E" w:rsidRDefault="00F75D1B" w:rsidP="00F75D1B">
            <w:pPr>
              <w:contextualSpacing w:val="0"/>
              <w:cnfStyle w:val="000000000000" w:firstRow="0" w:lastRow="0" w:firstColumn="0" w:lastColumn="0" w:oddVBand="0" w:evenVBand="0" w:oddHBand="0" w:evenHBand="0" w:firstRowFirstColumn="0" w:firstRowLastColumn="0" w:lastRowFirstColumn="0" w:lastRowLastColumn="0"/>
              <w:rPr>
                <w:rFonts w:cs="Arial"/>
                <w:vanish/>
                <w:szCs w:val="18"/>
              </w:rPr>
            </w:pPr>
          </w:p>
        </w:tc>
        <w:tc>
          <w:tcPr>
            <w:tcW w:w="4195" w:type="dxa"/>
            <w:vAlign w:val="center"/>
          </w:tcPr>
          <w:p w14:paraId="582A5DD0" w14:textId="4F342442" w:rsidR="00F75D1B" w:rsidRPr="00430A1E" w:rsidRDefault="00F75D1B" w:rsidP="00F75D1B">
            <w:pPr>
              <w:contextualSpacing w:val="0"/>
              <w:cnfStyle w:val="000000000000" w:firstRow="0" w:lastRow="0" w:firstColumn="0" w:lastColumn="0" w:oddVBand="0" w:evenVBand="0" w:oddHBand="0" w:evenHBand="0" w:firstRowFirstColumn="0" w:firstRowLastColumn="0" w:lastRowFirstColumn="0" w:lastRowLastColumn="0"/>
              <w:rPr>
                <w:rFonts w:cs="Arial"/>
                <w:vanish/>
                <w:szCs w:val="18"/>
              </w:rPr>
            </w:pPr>
          </w:p>
        </w:tc>
        <w:tc>
          <w:tcPr>
            <w:tcW w:w="1620" w:type="dxa"/>
            <w:vAlign w:val="center"/>
          </w:tcPr>
          <w:p w14:paraId="6C5DD6A4" w14:textId="1E5FDB55" w:rsidR="00F75D1B" w:rsidRPr="00430A1E" w:rsidRDefault="00F75D1B" w:rsidP="00F75D1B">
            <w:pPr>
              <w:contextualSpacing w:val="0"/>
              <w:cnfStyle w:val="000000000000" w:firstRow="0" w:lastRow="0" w:firstColumn="0" w:lastColumn="0" w:oddVBand="0" w:evenVBand="0" w:oddHBand="0" w:evenHBand="0" w:firstRowFirstColumn="0" w:firstRowLastColumn="0" w:lastRowFirstColumn="0" w:lastRowLastColumn="0"/>
              <w:rPr>
                <w:rFonts w:cs="Arial"/>
                <w:vanish/>
                <w:szCs w:val="18"/>
              </w:rPr>
            </w:pPr>
          </w:p>
        </w:tc>
        <w:tc>
          <w:tcPr>
            <w:tcW w:w="1728" w:type="dxa"/>
            <w:vAlign w:val="center"/>
          </w:tcPr>
          <w:p w14:paraId="670048DD" w14:textId="5E6E202C" w:rsidR="00F75D1B" w:rsidRPr="00430A1E" w:rsidRDefault="00F75D1B" w:rsidP="00F75D1B">
            <w:pPr>
              <w:cnfStyle w:val="000000000000" w:firstRow="0" w:lastRow="0" w:firstColumn="0" w:lastColumn="0" w:oddVBand="0" w:evenVBand="0" w:oddHBand="0" w:evenHBand="0" w:firstRowFirstColumn="0" w:firstRowLastColumn="0" w:lastRowFirstColumn="0" w:lastRowLastColumn="0"/>
              <w:rPr>
                <w:rFonts w:cs="Arial"/>
                <w:vanish/>
                <w:szCs w:val="18"/>
              </w:rPr>
            </w:pPr>
          </w:p>
        </w:tc>
      </w:tr>
      <w:tr w:rsidR="00F75D1B" w:rsidRPr="00C71597" w14:paraId="6DEA38F6" w14:textId="77777777" w:rsidTr="00F80769">
        <w:trPr>
          <w:cnfStyle w:val="000000100000" w:firstRow="0" w:lastRow="0" w:firstColumn="0" w:lastColumn="0" w:oddVBand="0" w:evenVBand="0" w:oddHBand="1" w:evenHBand="0" w:firstRowFirstColumn="0" w:firstRowLastColumn="0" w:lastRowFirstColumn="0" w:lastRowLastColumn="0"/>
          <w:cantSplit/>
          <w:jc w:val="left"/>
          <w:hidden/>
        </w:trPr>
        <w:tc>
          <w:tcPr>
            <w:cnfStyle w:val="001000000000" w:firstRow="0" w:lastRow="0" w:firstColumn="1" w:lastColumn="0" w:oddVBand="0" w:evenVBand="0" w:oddHBand="0" w:evenHBand="0" w:firstRowFirstColumn="0" w:firstRowLastColumn="0" w:lastRowFirstColumn="0" w:lastRowLastColumn="0"/>
            <w:tcW w:w="792" w:type="dxa"/>
            <w:vAlign w:val="center"/>
          </w:tcPr>
          <w:p w14:paraId="1AF231EB" w14:textId="41D51F16" w:rsidR="00F75D1B" w:rsidRPr="00430A1E" w:rsidRDefault="00F75D1B" w:rsidP="00F75D1B">
            <w:pPr>
              <w:contextualSpacing w:val="0"/>
              <w:rPr>
                <w:rFonts w:cs="Arial"/>
                <w:b w:val="0"/>
                <w:bCs w:val="0"/>
                <w:vanish/>
                <w:szCs w:val="18"/>
              </w:rPr>
            </w:pPr>
          </w:p>
        </w:tc>
        <w:tc>
          <w:tcPr>
            <w:tcW w:w="1295" w:type="dxa"/>
            <w:vAlign w:val="center"/>
          </w:tcPr>
          <w:p w14:paraId="5871CC60" w14:textId="2816666F" w:rsidR="00F75D1B" w:rsidRPr="00430A1E" w:rsidRDefault="00F75D1B" w:rsidP="00F75D1B">
            <w:pPr>
              <w:contextualSpacing w:val="0"/>
              <w:cnfStyle w:val="000000100000" w:firstRow="0" w:lastRow="0" w:firstColumn="0" w:lastColumn="0" w:oddVBand="0" w:evenVBand="0" w:oddHBand="1" w:evenHBand="0" w:firstRowFirstColumn="0" w:firstRowLastColumn="0" w:lastRowFirstColumn="0" w:lastRowLastColumn="0"/>
              <w:rPr>
                <w:rFonts w:cs="Arial"/>
                <w:vanish/>
                <w:szCs w:val="18"/>
              </w:rPr>
            </w:pPr>
          </w:p>
        </w:tc>
        <w:tc>
          <w:tcPr>
            <w:tcW w:w="4195" w:type="dxa"/>
            <w:vAlign w:val="center"/>
          </w:tcPr>
          <w:p w14:paraId="20BA6E12" w14:textId="265E5AF4" w:rsidR="00F75D1B" w:rsidRPr="00430A1E" w:rsidRDefault="00F75D1B" w:rsidP="00F75D1B">
            <w:pPr>
              <w:contextualSpacing w:val="0"/>
              <w:cnfStyle w:val="000000100000" w:firstRow="0" w:lastRow="0" w:firstColumn="0" w:lastColumn="0" w:oddVBand="0" w:evenVBand="0" w:oddHBand="1" w:evenHBand="0" w:firstRowFirstColumn="0" w:firstRowLastColumn="0" w:lastRowFirstColumn="0" w:lastRowLastColumn="0"/>
              <w:rPr>
                <w:rFonts w:cs="Arial"/>
                <w:vanish/>
                <w:szCs w:val="18"/>
              </w:rPr>
            </w:pPr>
          </w:p>
        </w:tc>
        <w:tc>
          <w:tcPr>
            <w:tcW w:w="1620" w:type="dxa"/>
            <w:vAlign w:val="center"/>
          </w:tcPr>
          <w:p w14:paraId="2B1D714C" w14:textId="0CD40A33" w:rsidR="00F75D1B" w:rsidRPr="00430A1E" w:rsidRDefault="00F75D1B" w:rsidP="00F75D1B">
            <w:pPr>
              <w:contextualSpacing w:val="0"/>
              <w:cnfStyle w:val="000000100000" w:firstRow="0" w:lastRow="0" w:firstColumn="0" w:lastColumn="0" w:oddVBand="0" w:evenVBand="0" w:oddHBand="1" w:evenHBand="0" w:firstRowFirstColumn="0" w:firstRowLastColumn="0" w:lastRowFirstColumn="0" w:lastRowLastColumn="0"/>
              <w:rPr>
                <w:rFonts w:cs="Arial"/>
                <w:vanish/>
                <w:szCs w:val="18"/>
              </w:rPr>
            </w:pPr>
          </w:p>
        </w:tc>
        <w:tc>
          <w:tcPr>
            <w:tcW w:w="1728" w:type="dxa"/>
            <w:vAlign w:val="center"/>
          </w:tcPr>
          <w:p w14:paraId="23903266" w14:textId="3D980BE9" w:rsidR="00F75D1B" w:rsidRPr="00430A1E" w:rsidRDefault="00F75D1B" w:rsidP="00F75D1B">
            <w:pPr>
              <w:cnfStyle w:val="000000100000" w:firstRow="0" w:lastRow="0" w:firstColumn="0" w:lastColumn="0" w:oddVBand="0" w:evenVBand="0" w:oddHBand="1" w:evenHBand="0" w:firstRowFirstColumn="0" w:firstRowLastColumn="0" w:lastRowFirstColumn="0" w:lastRowLastColumn="0"/>
              <w:rPr>
                <w:rFonts w:cs="Arial"/>
                <w:vanish/>
                <w:szCs w:val="18"/>
              </w:rPr>
            </w:pPr>
          </w:p>
        </w:tc>
      </w:tr>
    </w:tbl>
    <w:p w14:paraId="4D982143" w14:textId="77777777" w:rsidR="004F22AF" w:rsidRPr="00C71597" w:rsidRDefault="004F22AF" w:rsidP="004F22AF"/>
    <w:p w14:paraId="6040F6C2" w14:textId="77777777" w:rsidR="004F22AF" w:rsidRPr="00C71597" w:rsidRDefault="004F22AF" w:rsidP="004F22AF">
      <w:pPr>
        <w:sectPr w:rsidR="004F22AF" w:rsidRPr="00C71597" w:rsidSect="00C55A73">
          <w:headerReference w:type="default" r:id="rId11"/>
          <w:footerReference w:type="default" r:id="rId12"/>
          <w:headerReference w:type="first" r:id="rId13"/>
          <w:footerReference w:type="first" r:id="rId14"/>
          <w:pgSz w:w="12240" w:h="15840"/>
          <w:pgMar w:top="1440" w:right="1440" w:bottom="1440" w:left="1440" w:header="446" w:footer="461" w:gutter="0"/>
          <w:cols w:space="720"/>
          <w:titlePg/>
          <w:docGrid w:linePitch="360"/>
        </w:sectPr>
      </w:pPr>
      <w:r w:rsidRPr="00C71597">
        <w:br w:type="page"/>
      </w:r>
    </w:p>
    <w:tbl>
      <w:tblPr>
        <w:tblStyle w:val="TableGrid"/>
        <w:tblW w:w="14483"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6"/>
        <w:gridCol w:w="7237"/>
        <w:gridCol w:w="6070"/>
      </w:tblGrid>
      <w:tr w:rsidR="004F22AF" w14:paraId="4D1979A5" w14:textId="77777777" w:rsidTr="007D53AF">
        <w:trPr>
          <w:trHeight w:val="1243"/>
        </w:trPr>
        <w:tc>
          <w:tcPr>
            <w:tcW w:w="1176" w:type="dxa"/>
          </w:tcPr>
          <w:p w14:paraId="37474E23" w14:textId="77777777" w:rsidR="004F22AF" w:rsidRDefault="00F75D1B" w:rsidP="007D53AF">
            <w:r w:rsidRPr="00EE17D1">
              <w:rPr>
                <w:noProof/>
              </w:rPr>
              <w:lastRenderedPageBreak/>
              <w:drawing>
                <wp:inline distT="0" distB="0" distL="0" distR="0" wp14:anchorId="303B49DC" wp14:editId="6D8D52A3">
                  <wp:extent cx="689719" cy="34485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Picture 1" descr="FDOT logo"/>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700606" cy="350302"/>
                          </a:xfrm>
                          <a:prstGeom prst="rect">
                            <a:avLst/>
                          </a:prstGeom>
                          <a:noFill/>
                          <a:ln w="9525">
                            <a:noFill/>
                            <a:miter lim="800000"/>
                            <a:headEnd/>
                            <a:tailEnd/>
                          </a:ln>
                        </pic:spPr>
                      </pic:pic>
                    </a:graphicData>
                  </a:graphic>
                </wp:inline>
              </w:drawing>
            </w:r>
          </w:p>
        </w:tc>
        <w:tc>
          <w:tcPr>
            <w:tcW w:w="7237" w:type="dxa"/>
          </w:tcPr>
          <w:p w14:paraId="458D7081" w14:textId="77777777" w:rsidR="004F22AF" w:rsidRDefault="004F22AF" w:rsidP="007D53AF">
            <w:pPr>
              <w:rPr>
                <w:rFonts w:ascii="Arial" w:hAnsi="Arial" w:cs="Arial"/>
                <w:sz w:val="28"/>
                <w:szCs w:val="28"/>
              </w:rPr>
            </w:pPr>
            <w:r w:rsidRPr="00722593">
              <w:rPr>
                <w:rFonts w:ascii="Arial" w:hAnsi="Arial" w:cs="Arial"/>
                <w:sz w:val="28"/>
                <w:szCs w:val="28"/>
              </w:rPr>
              <w:t>FDOT Traffic Engineering Research Laboratory</w:t>
            </w:r>
            <w:r>
              <w:rPr>
                <w:rFonts w:ascii="Arial" w:hAnsi="Arial" w:cs="Arial"/>
                <w:sz w:val="28"/>
                <w:szCs w:val="28"/>
              </w:rPr>
              <w:t xml:space="preserve"> (TERL)</w:t>
            </w:r>
            <w:r w:rsidRPr="00722593">
              <w:rPr>
                <w:rFonts w:ascii="Arial" w:hAnsi="Arial" w:cs="Arial"/>
                <w:sz w:val="28"/>
                <w:szCs w:val="28"/>
              </w:rPr>
              <w:t xml:space="preserve"> </w:t>
            </w:r>
          </w:p>
          <w:p w14:paraId="5E21CBE5" w14:textId="77777777" w:rsidR="004F22AF" w:rsidRPr="00722593" w:rsidRDefault="00DA6639" w:rsidP="007D53AF">
            <w:pPr>
              <w:rPr>
                <w:rFonts w:ascii="Arial" w:hAnsi="Arial" w:cs="Arial"/>
                <w:sz w:val="28"/>
                <w:szCs w:val="28"/>
              </w:rPr>
            </w:pPr>
            <w:r>
              <w:rPr>
                <w:rFonts w:ascii="Arial" w:hAnsi="Arial" w:cs="Arial"/>
                <w:sz w:val="28"/>
                <w:szCs w:val="28"/>
              </w:rPr>
              <w:t>Wrong Way Vehicle Detection System (WWVDS) Compliance Matrix</w:t>
            </w:r>
          </w:p>
        </w:tc>
        <w:tc>
          <w:tcPr>
            <w:tcW w:w="6070" w:type="dxa"/>
          </w:tcPr>
          <w:p w14:paraId="5197F186" w14:textId="77777777" w:rsidR="004F22AF" w:rsidRPr="00722593" w:rsidRDefault="004F22AF" w:rsidP="007D53AF">
            <w:pPr>
              <w:rPr>
                <w:rFonts w:ascii="Arial" w:hAnsi="Arial" w:cs="Arial"/>
                <w:sz w:val="17"/>
                <w:szCs w:val="17"/>
              </w:rPr>
            </w:pPr>
            <w:r w:rsidRPr="00722593">
              <w:rPr>
                <w:rFonts w:ascii="Arial" w:hAnsi="Arial" w:cs="Arial"/>
                <w:sz w:val="17"/>
                <w:szCs w:val="17"/>
              </w:rPr>
              <w:t xml:space="preserve">By signing </w:t>
            </w:r>
            <w:r>
              <w:rPr>
                <w:rFonts w:ascii="Arial" w:hAnsi="Arial" w:cs="Arial"/>
                <w:sz w:val="17"/>
                <w:szCs w:val="17"/>
              </w:rPr>
              <w:t xml:space="preserve">this form, the applicant </w:t>
            </w:r>
            <w:r w:rsidRPr="00722593">
              <w:rPr>
                <w:rFonts w:ascii="Arial" w:hAnsi="Arial" w:cs="Arial"/>
                <w:sz w:val="17"/>
                <w:szCs w:val="17"/>
              </w:rPr>
              <w:t>declares that he/she has read and understan</w:t>
            </w:r>
            <w:r>
              <w:rPr>
                <w:rFonts w:ascii="Arial" w:hAnsi="Arial" w:cs="Arial"/>
                <w:sz w:val="17"/>
                <w:szCs w:val="17"/>
              </w:rPr>
              <w:t>ds the provisions of Section 99</w:t>
            </w:r>
            <w:r w:rsidR="00DA6639">
              <w:rPr>
                <w:rFonts w:ascii="Arial" w:hAnsi="Arial" w:cs="Arial"/>
                <w:sz w:val="17"/>
                <w:szCs w:val="17"/>
              </w:rPr>
              <w:t>5</w:t>
            </w:r>
            <w:r>
              <w:rPr>
                <w:rFonts w:ascii="Arial" w:hAnsi="Arial" w:cs="Arial"/>
                <w:sz w:val="17"/>
                <w:szCs w:val="17"/>
              </w:rPr>
              <w:t xml:space="preserve"> </w:t>
            </w:r>
            <w:r w:rsidRPr="00722593">
              <w:rPr>
                <w:rFonts w:ascii="Arial" w:hAnsi="Arial" w:cs="Arial"/>
                <w:sz w:val="17"/>
                <w:szCs w:val="17"/>
              </w:rPr>
              <w:t xml:space="preserve">of </w:t>
            </w:r>
            <w:r w:rsidRPr="005F7F97">
              <w:rPr>
                <w:rFonts w:ascii="Arial" w:hAnsi="Arial" w:cs="Arial"/>
                <w:sz w:val="17"/>
                <w:szCs w:val="17"/>
              </w:rPr>
              <w:t>the FDOT</w:t>
            </w:r>
            <w:r w:rsidRPr="005F7F97">
              <w:rPr>
                <w:rFonts w:ascii="Arial" w:hAnsi="Arial" w:cs="Arial"/>
                <w:i/>
                <w:sz w:val="17"/>
                <w:szCs w:val="17"/>
              </w:rPr>
              <w:t xml:space="preserve"> Standard Specifications for Road and Bridge Construction </w:t>
            </w:r>
            <w:r w:rsidRPr="005F7F97">
              <w:rPr>
                <w:rFonts w:ascii="Arial" w:hAnsi="Arial" w:cs="Arial"/>
                <w:sz w:val="17"/>
                <w:szCs w:val="17"/>
              </w:rPr>
              <w:t>and</w:t>
            </w:r>
            <w:r w:rsidRPr="00A663F4">
              <w:rPr>
                <w:rFonts w:ascii="Arial" w:hAnsi="Arial" w:cs="Arial"/>
                <w:sz w:val="17"/>
                <w:szCs w:val="17"/>
              </w:rPr>
              <w:t xml:space="preserve"> all implemented modifi</w:t>
            </w:r>
            <w:r>
              <w:rPr>
                <w:rFonts w:ascii="Arial" w:hAnsi="Arial" w:cs="Arial"/>
                <w:sz w:val="17"/>
                <w:szCs w:val="17"/>
              </w:rPr>
              <w:t>c</w:t>
            </w:r>
            <w:r w:rsidRPr="00A663F4">
              <w:rPr>
                <w:rFonts w:ascii="Arial" w:hAnsi="Arial" w:cs="Arial"/>
                <w:sz w:val="17"/>
                <w:szCs w:val="17"/>
              </w:rPr>
              <w:t>ations.</w:t>
            </w:r>
            <w:r w:rsidRPr="00722593">
              <w:rPr>
                <w:rFonts w:ascii="Arial" w:hAnsi="Arial" w:cs="Arial"/>
                <w:sz w:val="17"/>
                <w:szCs w:val="17"/>
              </w:rPr>
              <w:t xml:space="preserve"> The </w:t>
            </w:r>
            <w:r>
              <w:rPr>
                <w:rFonts w:ascii="Arial" w:hAnsi="Arial" w:cs="Arial"/>
                <w:sz w:val="17"/>
                <w:szCs w:val="17"/>
              </w:rPr>
              <w:t>requirements listed on this mat</w:t>
            </w:r>
            <w:r w:rsidR="00DA6639">
              <w:rPr>
                <w:rFonts w:ascii="Arial" w:hAnsi="Arial" w:cs="Arial"/>
                <w:sz w:val="17"/>
                <w:szCs w:val="17"/>
              </w:rPr>
              <w:t xml:space="preserve">rix are derived from Section </w:t>
            </w:r>
            <w:proofErr w:type="gramStart"/>
            <w:r w:rsidR="00DA6639">
              <w:rPr>
                <w:rFonts w:ascii="Arial" w:hAnsi="Arial" w:cs="Arial"/>
                <w:sz w:val="17"/>
                <w:szCs w:val="17"/>
              </w:rPr>
              <w:t>995</w:t>
            </w:r>
            <w:r>
              <w:rPr>
                <w:rFonts w:ascii="Arial" w:hAnsi="Arial" w:cs="Arial"/>
                <w:sz w:val="17"/>
                <w:szCs w:val="17"/>
              </w:rPr>
              <w:t xml:space="preserve">, </w:t>
            </w:r>
            <w:r w:rsidR="00BE782B">
              <w:rPr>
                <w:rFonts w:ascii="Arial" w:hAnsi="Arial" w:cs="Arial"/>
                <w:sz w:val="17"/>
                <w:szCs w:val="17"/>
              </w:rPr>
              <w:t>and</w:t>
            </w:r>
            <w:proofErr w:type="gramEnd"/>
            <w:r w:rsidR="00BE782B">
              <w:rPr>
                <w:rFonts w:ascii="Arial" w:hAnsi="Arial" w:cs="Arial"/>
                <w:sz w:val="17"/>
                <w:szCs w:val="17"/>
              </w:rPr>
              <w:t xml:space="preserve"> are</w:t>
            </w:r>
            <w:r w:rsidRPr="00722593">
              <w:rPr>
                <w:rFonts w:ascii="Arial" w:hAnsi="Arial" w:cs="Arial"/>
                <w:sz w:val="17"/>
                <w:szCs w:val="17"/>
              </w:rPr>
              <w:t xml:space="preserve"> the basis for determining</w:t>
            </w:r>
            <w:r>
              <w:rPr>
                <w:rFonts w:ascii="Arial" w:hAnsi="Arial" w:cs="Arial"/>
                <w:sz w:val="17"/>
                <w:szCs w:val="17"/>
              </w:rPr>
              <w:t xml:space="preserve"> a product’s compliance and its acceptability for use on Florida’s roads</w:t>
            </w:r>
            <w:r w:rsidRPr="00722593">
              <w:rPr>
                <w:rFonts w:ascii="Arial" w:hAnsi="Arial" w:cs="Arial"/>
                <w:sz w:val="17"/>
                <w:szCs w:val="17"/>
              </w:rPr>
              <w:t>.</w:t>
            </w:r>
          </w:p>
        </w:tc>
      </w:tr>
    </w:tbl>
    <w:p w14:paraId="655C9238" w14:textId="77777777" w:rsidR="004F22AF" w:rsidRDefault="004F22AF" w:rsidP="004F22AF">
      <w:pPr>
        <w:tabs>
          <w:tab w:val="left" w:pos="1080"/>
        </w:tabs>
        <w:sectPr w:rsidR="004F22AF" w:rsidSect="008C016F">
          <w:pgSz w:w="15840" w:h="12240" w:orient="landscape"/>
          <w:pgMar w:top="720" w:right="720" w:bottom="720" w:left="720" w:header="446" w:footer="461" w:gutter="0"/>
          <w:cols w:space="720"/>
          <w:docGrid w:linePitch="360"/>
        </w:sectPr>
      </w:pPr>
    </w:p>
    <w:p w14:paraId="2B626209" w14:textId="77777777" w:rsidR="00D469B7" w:rsidRDefault="00D469B7" w:rsidP="007D53AF">
      <w:pPr>
        <w:tabs>
          <w:tab w:val="left" w:pos="1080"/>
        </w:tabs>
        <w:jc w:val="right"/>
        <w:rPr>
          <w:rFonts w:ascii="Arial" w:hAnsi="Arial" w:cs="Arial"/>
          <w:sz w:val="18"/>
          <w:szCs w:val="18"/>
        </w:rPr>
        <w:sectPr w:rsidR="00D469B7" w:rsidSect="005B100D">
          <w:type w:val="continuous"/>
          <w:pgSz w:w="15840" w:h="12240" w:orient="landscape"/>
          <w:pgMar w:top="588" w:right="720" w:bottom="720" w:left="720" w:header="450" w:footer="455" w:gutter="0"/>
          <w:cols w:space="720"/>
          <w:docGrid w:linePitch="360"/>
        </w:sectPr>
      </w:pPr>
    </w:p>
    <w:tbl>
      <w:tblPr>
        <w:tblStyle w:val="TableGrid"/>
        <w:tblW w:w="0" w:type="auto"/>
        <w:tblLook w:val="04A0" w:firstRow="1" w:lastRow="0" w:firstColumn="1" w:lastColumn="0" w:noHBand="0" w:noVBand="1"/>
      </w:tblPr>
      <w:tblGrid>
        <w:gridCol w:w="1795"/>
        <w:gridCol w:w="4523"/>
        <w:gridCol w:w="2160"/>
        <w:gridCol w:w="5670"/>
      </w:tblGrid>
      <w:tr w:rsidR="004F22AF" w:rsidRPr="00722593" w14:paraId="1D0CDA88" w14:textId="77777777" w:rsidTr="007D53AF">
        <w:trPr>
          <w:trHeight w:val="288"/>
        </w:trPr>
        <w:tc>
          <w:tcPr>
            <w:tcW w:w="1795" w:type="dxa"/>
            <w:tcBorders>
              <w:top w:val="nil"/>
              <w:left w:val="nil"/>
              <w:bottom w:val="nil"/>
              <w:right w:val="nil"/>
            </w:tcBorders>
            <w:vAlign w:val="bottom"/>
          </w:tcPr>
          <w:p w14:paraId="7857B820" w14:textId="77777777" w:rsidR="004F22AF" w:rsidRPr="00722593" w:rsidRDefault="004F22AF" w:rsidP="007D53AF">
            <w:pPr>
              <w:tabs>
                <w:tab w:val="left" w:pos="1080"/>
              </w:tabs>
              <w:jc w:val="right"/>
              <w:rPr>
                <w:rFonts w:ascii="Arial" w:hAnsi="Arial" w:cs="Arial"/>
                <w:sz w:val="18"/>
                <w:szCs w:val="18"/>
              </w:rPr>
            </w:pPr>
            <w:r w:rsidRPr="00722593">
              <w:rPr>
                <w:rFonts w:ascii="Arial" w:hAnsi="Arial" w:cs="Arial"/>
                <w:sz w:val="18"/>
                <w:szCs w:val="18"/>
              </w:rPr>
              <w:t>Date:</w:t>
            </w:r>
          </w:p>
        </w:tc>
        <w:sdt>
          <w:sdtPr>
            <w:rPr>
              <w:rFonts w:ascii="Arial" w:hAnsi="Arial" w:cs="Arial"/>
              <w:sz w:val="17"/>
              <w:szCs w:val="17"/>
            </w:rPr>
            <w:id w:val="5037572"/>
            <w:placeholder>
              <w:docPart w:val="53B4136606AB4461802249F24A490A85"/>
            </w:placeholder>
            <w:showingPlcHdr/>
            <w:date w:fullDate="2013-12-28T00:00:00Z">
              <w:dateFormat w:val="MMMM d, yyyy"/>
              <w:lid w:val="en-US"/>
              <w:storeMappedDataAs w:val="date"/>
              <w:calendar w:val="gregorian"/>
            </w:date>
          </w:sdtPr>
          <w:sdtEndPr/>
          <w:sdtContent>
            <w:tc>
              <w:tcPr>
                <w:tcW w:w="4523" w:type="dxa"/>
                <w:tcBorders>
                  <w:top w:val="nil"/>
                  <w:left w:val="nil"/>
                  <w:right w:val="nil"/>
                </w:tcBorders>
                <w:vAlign w:val="bottom"/>
              </w:tcPr>
              <w:p w14:paraId="583FA10E" w14:textId="77777777" w:rsidR="004F22AF" w:rsidRPr="001A7673" w:rsidRDefault="004F22AF" w:rsidP="007D53AF">
                <w:pPr>
                  <w:tabs>
                    <w:tab w:val="left" w:pos="1080"/>
                  </w:tabs>
                  <w:rPr>
                    <w:rFonts w:ascii="Arial" w:hAnsi="Arial" w:cs="Arial"/>
                    <w:sz w:val="17"/>
                    <w:szCs w:val="17"/>
                  </w:rPr>
                </w:pPr>
                <w:r w:rsidRPr="001A7673">
                  <w:rPr>
                    <w:rStyle w:val="PlaceholderText"/>
                    <w:sz w:val="17"/>
                    <w:szCs w:val="17"/>
                  </w:rPr>
                  <w:t>Click here to enter a date.</w:t>
                </w:r>
              </w:p>
            </w:tc>
          </w:sdtContent>
        </w:sdt>
        <w:tc>
          <w:tcPr>
            <w:tcW w:w="2160" w:type="dxa"/>
            <w:vMerge w:val="restart"/>
            <w:tcBorders>
              <w:top w:val="nil"/>
              <w:left w:val="nil"/>
              <w:right w:val="nil"/>
            </w:tcBorders>
            <w:vAlign w:val="bottom"/>
          </w:tcPr>
          <w:p w14:paraId="1C1272A0" w14:textId="77777777" w:rsidR="004F22AF" w:rsidRDefault="004F22AF" w:rsidP="007D53AF">
            <w:pPr>
              <w:tabs>
                <w:tab w:val="left" w:pos="1080"/>
              </w:tabs>
              <w:jc w:val="right"/>
              <w:rPr>
                <w:rFonts w:ascii="Arial" w:hAnsi="Arial" w:cs="Arial"/>
                <w:sz w:val="18"/>
                <w:szCs w:val="18"/>
              </w:rPr>
            </w:pPr>
            <w:r>
              <w:rPr>
                <w:rFonts w:ascii="Arial" w:hAnsi="Arial" w:cs="Arial"/>
                <w:sz w:val="18"/>
                <w:szCs w:val="18"/>
              </w:rPr>
              <w:t>Applicant’s</w:t>
            </w:r>
            <w:r w:rsidRPr="00722593">
              <w:rPr>
                <w:rFonts w:ascii="Arial" w:hAnsi="Arial" w:cs="Arial"/>
                <w:sz w:val="18"/>
                <w:szCs w:val="18"/>
              </w:rPr>
              <w:t xml:space="preserve"> </w:t>
            </w:r>
          </w:p>
          <w:p w14:paraId="0AC4241E" w14:textId="77777777" w:rsidR="004F22AF" w:rsidRPr="00722593" w:rsidRDefault="004F22AF" w:rsidP="007D53AF">
            <w:pPr>
              <w:tabs>
                <w:tab w:val="left" w:pos="1080"/>
              </w:tabs>
              <w:jc w:val="right"/>
              <w:rPr>
                <w:rFonts w:ascii="Arial" w:hAnsi="Arial" w:cs="Arial"/>
                <w:sz w:val="18"/>
                <w:szCs w:val="18"/>
              </w:rPr>
            </w:pPr>
            <w:r w:rsidRPr="00722593">
              <w:rPr>
                <w:rFonts w:ascii="Arial" w:hAnsi="Arial" w:cs="Arial"/>
                <w:sz w:val="18"/>
                <w:szCs w:val="18"/>
              </w:rPr>
              <w:t>Name (print):</w:t>
            </w:r>
          </w:p>
        </w:tc>
        <w:tc>
          <w:tcPr>
            <w:tcW w:w="5670" w:type="dxa"/>
            <w:tcBorders>
              <w:top w:val="nil"/>
              <w:left w:val="nil"/>
              <w:bottom w:val="nil"/>
              <w:right w:val="nil"/>
            </w:tcBorders>
            <w:vAlign w:val="bottom"/>
          </w:tcPr>
          <w:p w14:paraId="21AA4B06" w14:textId="77777777" w:rsidR="004F22AF" w:rsidRPr="00722593" w:rsidRDefault="004F22AF" w:rsidP="007D53AF">
            <w:pPr>
              <w:tabs>
                <w:tab w:val="left" w:pos="1080"/>
              </w:tabs>
              <w:rPr>
                <w:rFonts w:ascii="Arial" w:hAnsi="Arial" w:cs="Arial"/>
                <w:sz w:val="18"/>
                <w:szCs w:val="18"/>
              </w:rPr>
            </w:pPr>
          </w:p>
        </w:tc>
      </w:tr>
      <w:tr w:rsidR="004F22AF" w:rsidRPr="00722593" w14:paraId="2D887133" w14:textId="77777777" w:rsidTr="007D53AF">
        <w:trPr>
          <w:trHeight w:val="360"/>
        </w:trPr>
        <w:tc>
          <w:tcPr>
            <w:tcW w:w="1795" w:type="dxa"/>
            <w:tcBorders>
              <w:top w:val="nil"/>
              <w:left w:val="nil"/>
              <w:bottom w:val="nil"/>
              <w:right w:val="nil"/>
            </w:tcBorders>
            <w:vAlign w:val="bottom"/>
          </w:tcPr>
          <w:p w14:paraId="11285379" w14:textId="77777777" w:rsidR="004F22AF" w:rsidRPr="00722593" w:rsidRDefault="004F22AF" w:rsidP="007D53AF">
            <w:pPr>
              <w:tabs>
                <w:tab w:val="left" w:pos="1080"/>
              </w:tabs>
              <w:jc w:val="right"/>
              <w:rPr>
                <w:rFonts w:ascii="Arial" w:hAnsi="Arial" w:cs="Arial"/>
                <w:sz w:val="18"/>
                <w:szCs w:val="18"/>
              </w:rPr>
            </w:pPr>
            <w:r>
              <w:rPr>
                <w:rFonts w:ascii="Arial" w:hAnsi="Arial" w:cs="Arial"/>
                <w:sz w:val="18"/>
                <w:szCs w:val="18"/>
              </w:rPr>
              <w:t>Manufacturer</w:t>
            </w:r>
            <w:r w:rsidRPr="00722593">
              <w:rPr>
                <w:rFonts w:ascii="Arial" w:hAnsi="Arial" w:cs="Arial"/>
                <w:sz w:val="18"/>
                <w:szCs w:val="18"/>
              </w:rPr>
              <w:t>:</w:t>
            </w:r>
          </w:p>
        </w:tc>
        <w:bookmarkStart w:id="0" w:name="Text2"/>
        <w:tc>
          <w:tcPr>
            <w:tcW w:w="4523" w:type="dxa"/>
            <w:tcBorders>
              <w:left w:val="nil"/>
              <w:right w:val="nil"/>
            </w:tcBorders>
            <w:vAlign w:val="bottom"/>
          </w:tcPr>
          <w:p w14:paraId="5317080C" w14:textId="77777777" w:rsidR="004F22AF" w:rsidRPr="00E42DDF" w:rsidRDefault="007549A1" w:rsidP="007D53AF">
            <w:pPr>
              <w:tabs>
                <w:tab w:val="left" w:pos="1080"/>
              </w:tabs>
              <w:rPr>
                <w:rFonts w:ascii="Arial" w:hAnsi="Arial" w:cs="Arial"/>
                <w:sz w:val="17"/>
                <w:szCs w:val="17"/>
              </w:rPr>
            </w:pPr>
            <w:r w:rsidRPr="00E42DDF">
              <w:rPr>
                <w:rFonts w:ascii="Arial" w:hAnsi="Arial" w:cs="Arial"/>
                <w:sz w:val="17"/>
                <w:szCs w:val="17"/>
              </w:rPr>
              <w:fldChar w:fldCharType="begin">
                <w:ffData>
                  <w:name w:val="Text2"/>
                  <w:enabled/>
                  <w:calcOnExit w:val="0"/>
                  <w:textInput>
                    <w:maxLength w:val="100"/>
                  </w:textInput>
                </w:ffData>
              </w:fldChar>
            </w:r>
            <w:r w:rsidR="004F22AF"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4F22AF">
              <w:rPr>
                <w:rFonts w:ascii="Arial" w:hAnsi="Arial" w:cs="Arial"/>
                <w:noProof/>
                <w:sz w:val="17"/>
                <w:szCs w:val="17"/>
              </w:rPr>
              <w:t> </w:t>
            </w:r>
            <w:r w:rsidR="004F22AF">
              <w:rPr>
                <w:rFonts w:ascii="Arial" w:hAnsi="Arial" w:cs="Arial"/>
                <w:noProof/>
                <w:sz w:val="17"/>
                <w:szCs w:val="17"/>
              </w:rPr>
              <w:t> </w:t>
            </w:r>
            <w:r w:rsidR="004F22AF">
              <w:rPr>
                <w:rFonts w:ascii="Arial" w:hAnsi="Arial" w:cs="Arial"/>
                <w:noProof/>
                <w:sz w:val="17"/>
                <w:szCs w:val="17"/>
              </w:rPr>
              <w:t> </w:t>
            </w:r>
            <w:r w:rsidR="004F22AF">
              <w:rPr>
                <w:rFonts w:ascii="Arial" w:hAnsi="Arial" w:cs="Arial"/>
                <w:noProof/>
                <w:sz w:val="17"/>
                <w:szCs w:val="17"/>
              </w:rPr>
              <w:t> </w:t>
            </w:r>
            <w:r w:rsidR="004F22AF">
              <w:rPr>
                <w:rFonts w:ascii="Arial" w:hAnsi="Arial" w:cs="Arial"/>
                <w:noProof/>
                <w:sz w:val="17"/>
                <w:szCs w:val="17"/>
              </w:rPr>
              <w:t> </w:t>
            </w:r>
            <w:r w:rsidRPr="00E42DDF">
              <w:rPr>
                <w:rFonts w:ascii="Arial" w:hAnsi="Arial" w:cs="Arial"/>
                <w:sz w:val="17"/>
                <w:szCs w:val="17"/>
              </w:rPr>
              <w:fldChar w:fldCharType="end"/>
            </w:r>
            <w:bookmarkEnd w:id="0"/>
          </w:p>
        </w:tc>
        <w:tc>
          <w:tcPr>
            <w:tcW w:w="2160" w:type="dxa"/>
            <w:vMerge/>
            <w:tcBorders>
              <w:left w:val="nil"/>
              <w:bottom w:val="nil"/>
              <w:right w:val="nil"/>
            </w:tcBorders>
            <w:vAlign w:val="bottom"/>
          </w:tcPr>
          <w:p w14:paraId="359C8BF4" w14:textId="77777777" w:rsidR="004F22AF" w:rsidRPr="00722593" w:rsidRDefault="004F22AF" w:rsidP="007D53AF">
            <w:pPr>
              <w:tabs>
                <w:tab w:val="left" w:pos="1080"/>
              </w:tabs>
              <w:jc w:val="right"/>
              <w:rPr>
                <w:rFonts w:ascii="Arial" w:hAnsi="Arial" w:cs="Arial"/>
                <w:sz w:val="18"/>
                <w:szCs w:val="18"/>
              </w:rPr>
            </w:pPr>
          </w:p>
        </w:tc>
        <w:bookmarkStart w:id="1" w:name="Text4"/>
        <w:tc>
          <w:tcPr>
            <w:tcW w:w="5670" w:type="dxa"/>
            <w:tcBorders>
              <w:top w:val="nil"/>
              <w:left w:val="nil"/>
              <w:right w:val="nil"/>
            </w:tcBorders>
            <w:vAlign w:val="bottom"/>
          </w:tcPr>
          <w:p w14:paraId="51B1D014" w14:textId="77777777" w:rsidR="004F22AF" w:rsidRPr="00E42DDF" w:rsidRDefault="007549A1" w:rsidP="007D53AF">
            <w:pPr>
              <w:tabs>
                <w:tab w:val="left" w:pos="1080"/>
              </w:tabs>
              <w:rPr>
                <w:rFonts w:ascii="Arial" w:hAnsi="Arial" w:cs="Arial"/>
                <w:sz w:val="17"/>
                <w:szCs w:val="17"/>
              </w:rPr>
            </w:pPr>
            <w:r w:rsidRPr="00E42DDF">
              <w:rPr>
                <w:rFonts w:ascii="Arial" w:hAnsi="Arial" w:cs="Arial"/>
                <w:sz w:val="17"/>
                <w:szCs w:val="17"/>
              </w:rPr>
              <w:fldChar w:fldCharType="begin">
                <w:ffData>
                  <w:name w:val="Text4"/>
                  <w:enabled/>
                  <w:calcOnExit w:val="0"/>
                  <w:textInput>
                    <w:maxLength w:val="100"/>
                  </w:textInput>
                </w:ffData>
              </w:fldChar>
            </w:r>
            <w:r w:rsidR="004F22AF"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4F22AF">
              <w:rPr>
                <w:rFonts w:ascii="Arial" w:hAnsi="Arial" w:cs="Arial"/>
                <w:noProof/>
                <w:sz w:val="17"/>
                <w:szCs w:val="17"/>
              </w:rPr>
              <w:t> </w:t>
            </w:r>
            <w:r w:rsidR="004F22AF">
              <w:rPr>
                <w:rFonts w:ascii="Arial" w:hAnsi="Arial" w:cs="Arial"/>
                <w:noProof/>
                <w:sz w:val="17"/>
                <w:szCs w:val="17"/>
              </w:rPr>
              <w:t> </w:t>
            </w:r>
            <w:r w:rsidR="004F22AF">
              <w:rPr>
                <w:rFonts w:ascii="Arial" w:hAnsi="Arial" w:cs="Arial"/>
                <w:noProof/>
                <w:sz w:val="17"/>
                <w:szCs w:val="17"/>
              </w:rPr>
              <w:t> </w:t>
            </w:r>
            <w:r w:rsidR="004F22AF">
              <w:rPr>
                <w:rFonts w:ascii="Arial" w:hAnsi="Arial" w:cs="Arial"/>
                <w:noProof/>
                <w:sz w:val="17"/>
                <w:szCs w:val="17"/>
              </w:rPr>
              <w:t> </w:t>
            </w:r>
            <w:r w:rsidR="004F22AF">
              <w:rPr>
                <w:rFonts w:ascii="Arial" w:hAnsi="Arial" w:cs="Arial"/>
                <w:noProof/>
                <w:sz w:val="17"/>
                <w:szCs w:val="17"/>
              </w:rPr>
              <w:t> </w:t>
            </w:r>
            <w:r w:rsidRPr="00E42DDF">
              <w:rPr>
                <w:rFonts w:ascii="Arial" w:hAnsi="Arial" w:cs="Arial"/>
                <w:sz w:val="17"/>
                <w:szCs w:val="17"/>
              </w:rPr>
              <w:fldChar w:fldCharType="end"/>
            </w:r>
            <w:bookmarkEnd w:id="1"/>
          </w:p>
        </w:tc>
      </w:tr>
      <w:tr w:rsidR="004F22AF" w:rsidRPr="00722593" w14:paraId="085350E6" w14:textId="77777777" w:rsidTr="007D53AF">
        <w:trPr>
          <w:trHeight w:val="360"/>
        </w:trPr>
        <w:tc>
          <w:tcPr>
            <w:tcW w:w="1795" w:type="dxa"/>
            <w:tcBorders>
              <w:top w:val="nil"/>
              <w:left w:val="nil"/>
              <w:bottom w:val="nil"/>
              <w:right w:val="nil"/>
            </w:tcBorders>
            <w:vAlign w:val="bottom"/>
          </w:tcPr>
          <w:p w14:paraId="666B7483" w14:textId="77777777" w:rsidR="004F22AF" w:rsidRPr="00722593" w:rsidRDefault="004F22AF" w:rsidP="007D53AF">
            <w:pPr>
              <w:tabs>
                <w:tab w:val="left" w:pos="1080"/>
              </w:tabs>
              <w:jc w:val="right"/>
              <w:rPr>
                <w:rFonts w:ascii="Arial" w:hAnsi="Arial" w:cs="Arial"/>
                <w:sz w:val="18"/>
                <w:szCs w:val="18"/>
              </w:rPr>
            </w:pPr>
            <w:r>
              <w:rPr>
                <w:rFonts w:ascii="Arial" w:hAnsi="Arial" w:cs="Arial"/>
                <w:sz w:val="18"/>
                <w:szCs w:val="18"/>
              </w:rPr>
              <w:t>Item, Model No.</w:t>
            </w:r>
            <w:r w:rsidRPr="00722593">
              <w:rPr>
                <w:rFonts w:ascii="Arial" w:hAnsi="Arial" w:cs="Arial"/>
                <w:sz w:val="18"/>
                <w:szCs w:val="18"/>
              </w:rPr>
              <w:t>:</w:t>
            </w:r>
          </w:p>
        </w:tc>
        <w:bookmarkStart w:id="2" w:name="Text3"/>
        <w:tc>
          <w:tcPr>
            <w:tcW w:w="4523" w:type="dxa"/>
            <w:tcBorders>
              <w:left w:val="nil"/>
              <w:right w:val="nil"/>
            </w:tcBorders>
            <w:vAlign w:val="bottom"/>
          </w:tcPr>
          <w:p w14:paraId="4361AE44" w14:textId="77777777" w:rsidR="004F22AF" w:rsidRPr="00E42DDF" w:rsidRDefault="007549A1" w:rsidP="007D53AF">
            <w:pPr>
              <w:tabs>
                <w:tab w:val="left" w:pos="1080"/>
              </w:tabs>
              <w:rPr>
                <w:rFonts w:ascii="Arial" w:hAnsi="Arial" w:cs="Arial"/>
                <w:sz w:val="17"/>
                <w:szCs w:val="17"/>
              </w:rPr>
            </w:pPr>
            <w:r w:rsidRPr="00E42DDF">
              <w:rPr>
                <w:rFonts w:ascii="Arial" w:hAnsi="Arial" w:cs="Arial"/>
                <w:sz w:val="17"/>
                <w:szCs w:val="17"/>
              </w:rPr>
              <w:fldChar w:fldCharType="begin">
                <w:ffData>
                  <w:name w:val="Text3"/>
                  <w:enabled/>
                  <w:calcOnExit w:val="0"/>
                  <w:textInput>
                    <w:maxLength w:val="100"/>
                  </w:textInput>
                </w:ffData>
              </w:fldChar>
            </w:r>
            <w:r w:rsidR="004F22AF"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4F22AF">
              <w:rPr>
                <w:rFonts w:ascii="Arial" w:hAnsi="Arial" w:cs="Arial"/>
                <w:noProof/>
                <w:sz w:val="17"/>
                <w:szCs w:val="17"/>
              </w:rPr>
              <w:t> </w:t>
            </w:r>
            <w:r w:rsidR="004F22AF">
              <w:rPr>
                <w:rFonts w:ascii="Arial" w:hAnsi="Arial" w:cs="Arial"/>
                <w:noProof/>
                <w:sz w:val="17"/>
                <w:szCs w:val="17"/>
              </w:rPr>
              <w:t> </w:t>
            </w:r>
            <w:r w:rsidR="004F22AF">
              <w:rPr>
                <w:rFonts w:ascii="Arial" w:hAnsi="Arial" w:cs="Arial"/>
                <w:noProof/>
                <w:sz w:val="17"/>
                <w:szCs w:val="17"/>
              </w:rPr>
              <w:t> </w:t>
            </w:r>
            <w:r w:rsidR="004F22AF">
              <w:rPr>
                <w:rFonts w:ascii="Arial" w:hAnsi="Arial" w:cs="Arial"/>
                <w:noProof/>
                <w:sz w:val="17"/>
                <w:szCs w:val="17"/>
              </w:rPr>
              <w:t> </w:t>
            </w:r>
            <w:r w:rsidR="004F22AF">
              <w:rPr>
                <w:rFonts w:ascii="Arial" w:hAnsi="Arial" w:cs="Arial"/>
                <w:noProof/>
                <w:sz w:val="17"/>
                <w:szCs w:val="17"/>
              </w:rPr>
              <w:t> </w:t>
            </w:r>
            <w:r w:rsidRPr="00E42DDF">
              <w:rPr>
                <w:rFonts w:ascii="Arial" w:hAnsi="Arial" w:cs="Arial"/>
                <w:sz w:val="17"/>
                <w:szCs w:val="17"/>
              </w:rPr>
              <w:fldChar w:fldCharType="end"/>
            </w:r>
            <w:bookmarkEnd w:id="2"/>
          </w:p>
        </w:tc>
        <w:tc>
          <w:tcPr>
            <w:tcW w:w="2160" w:type="dxa"/>
            <w:tcBorders>
              <w:top w:val="nil"/>
              <w:left w:val="nil"/>
              <w:bottom w:val="nil"/>
              <w:right w:val="nil"/>
            </w:tcBorders>
            <w:vAlign w:val="bottom"/>
          </w:tcPr>
          <w:p w14:paraId="15673707" w14:textId="77777777" w:rsidR="004F22AF" w:rsidRPr="00722593" w:rsidRDefault="004F22AF" w:rsidP="007D53AF">
            <w:pPr>
              <w:tabs>
                <w:tab w:val="left" w:pos="1080"/>
              </w:tabs>
              <w:jc w:val="right"/>
              <w:rPr>
                <w:rFonts w:ascii="Arial" w:hAnsi="Arial" w:cs="Arial"/>
                <w:sz w:val="18"/>
                <w:szCs w:val="18"/>
              </w:rPr>
            </w:pPr>
            <w:r w:rsidRPr="00722593">
              <w:rPr>
                <w:rFonts w:ascii="Arial" w:hAnsi="Arial" w:cs="Arial"/>
                <w:sz w:val="18"/>
                <w:szCs w:val="18"/>
              </w:rPr>
              <w:t>Signature:</w:t>
            </w:r>
          </w:p>
        </w:tc>
        <w:bookmarkStart w:id="3" w:name="Text5"/>
        <w:tc>
          <w:tcPr>
            <w:tcW w:w="5670" w:type="dxa"/>
            <w:tcBorders>
              <w:left w:val="nil"/>
              <w:right w:val="nil"/>
            </w:tcBorders>
            <w:vAlign w:val="bottom"/>
          </w:tcPr>
          <w:p w14:paraId="33B6D698" w14:textId="77777777" w:rsidR="004F22AF" w:rsidRPr="00E42DDF" w:rsidRDefault="007549A1" w:rsidP="007D53AF">
            <w:pPr>
              <w:tabs>
                <w:tab w:val="left" w:pos="1080"/>
              </w:tabs>
              <w:rPr>
                <w:rFonts w:ascii="Arial" w:hAnsi="Arial" w:cs="Arial"/>
                <w:sz w:val="17"/>
                <w:szCs w:val="17"/>
              </w:rPr>
            </w:pPr>
            <w:r w:rsidRPr="00E42DDF">
              <w:rPr>
                <w:rFonts w:ascii="Arial" w:hAnsi="Arial" w:cs="Arial"/>
                <w:sz w:val="17"/>
                <w:szCs w:val="17"/>
              </w:rPr>
              <w:fldChar w:fldCharType="begin">
                <w:ffData>
                  <w:name w:val="Text5"/>
                  <w:enabled/>
                  <w:calcOnExit w:val="0"/>
                  <w:textInput>
                    <w:maxLength w:val="100"/>
                  </w:textInput>
                </w:ffData>
              </w:fldChar>
            </w:r>
            <w:r w:rsidR="004F22AF"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4F22AF">
              <w:rPr>
                <w:rFonts w:ascii="Arial" w:hAnsi="Arial" w:cs="Arial"/>
                <w:noProof/>
                <w:sz w:val="17"/>
                <w:szCs w:val="17"/>
              </w:rPr>
              <w:t> </w:t>
            </w:r>
            <w:r w:rsidR="004F22AF">
              <w:rPr>
                <w:rFonts w:ascii="Arial" w:hAnsi="Arial" w:cs="Arial"/>
                <w:noProof/>
                <w:sz w:val="17"/>
                <w:szCs w:val="17"/>
              </w:rPr>
              <w:t> </w:t>
            </w:r>
            <w:r w:rsidR="004F22AF">
              <w:rPr>
                <w:rFonts w:ascii="Arial" w:hAnsi="Arial" w:cs="Arial"/>
                <w:noProof/>
                <w:sz w:val="17"/>
                <w:szCs w:val="17"/>
              </w:rPr>
              <w:t> </w:t>
            </w:r>
            <w:r w:rsidR="004F22AF">
              <w:rPr>
                <w:rFonts w:ascii="Arial" w:hAnsi="Arial" w:cs="Arial"/>
                <w:noProof/>
                <w:sz w:val="17"/>
                <w:szCs w:val="17"/>
              </w:rPr>
              <w:t> </w:t>
            </w:r>
            <w:r w:rsidR="004F22AF">
              <w:rPr>
                <w:rFonts w:ascii="Arial" w:hAnsi="Arial" w:cs="Arial"/>
                <w:noProof/>
                <w:sz w:val="17"/>
                <w:szCs w:val="17"/>
              </w:rPr>
              <w:t> </w:t>
            </w:r>
            <w:r w:rsidRPr="00E42DDF">
              <w:rPr>
                <w:rFonts w:ascii="Arial" w:hAnsi="Arial" w:cs="Arial"/>
                <w:sz w:val="17"/>
                <w:szCs w:val="17"/>
              </w:rPr>
              <w:fldChar w:fldCharType="end"/>
            </w:r>
            <w:bookmarkEnd w:id="3"/>
          </w:p>
        </w:tc>
      </w:tr>
    </w:tbl>
    <w:p w14:paraId="7F534C8F" w14:textId="77777777" w:rsidR="004F22AF" w:rsidRDefault="004F22AF" w:rsidP="004F22AF">
      <w:pPr>
        <w:tabs>
          <w:tab w:val="left" w:pos="1080"/>
        </w:tabs>
        <w:sectPr w:rsidR="004F22AF" w:rsidSect="005B100D">
          <w:type w:val="continuous"/>
          <w:pgSz w:w="15840" w:h="12240" w:orient="landscape"/>
          <w:pgMar w:top="588" w:right="720" w:bottom="720" w:left="720" w:header="450" w:footer="455" w:gutter="0"/>
          <w:cols w:space="720"/>
          <w:formProt w:val="0"/>
          <w:docGrid w:linePitch="360"/>
        </w:sectPr>
      </w:pPr>
    </w:p>
    <w:p w14:paraId="39AD1551" w14:textId="77777777" w:rsidR="00D469B7" w:rsidRDefault="00D469B7" w:rsidP="004F22AF">
      <w:pPr>
        <w:tabs>
          <w:tab w:val="left" w:pos="1080"/>
        </w:tabs>
        <w:spacing w:after="0"/>
        <w:rPr>
          <w:sz w:val="16"/>
          <w:szCs w:val="16"/>
        </w:rPr>
        <w:sectPr w:rsidR="00D469B7" w:rsidSect="00F82189">
          <w:footerReference w:type="default" r:id="rId16"/>
          <w:headerReference w:type="first" r:id="rId17"/>
          <w:footerReference w:type="first" r:id="rId18"/>
          <w:type w:val="continuous"/>
          <w:pgSz w:w="15840" w:h="12240" w:orient="landscape"/>
          <w:pgMar w:top="720" w:right="720" w:bottom="720" w:left="720" w:header="450" w:footer="455" w:gutter="0"/>
          <w:cols w:space="720"/>
          <w:docGrid w:linePitch="360"/>
        </w:sectPr>
      </w:pPr>
    </w:p>
    <w:p w14:paraId="40179892" w14:textId="77777777" w:rsidR="004F22AF" w:rsidRPr="00722593" w:rsidRDefault="004F22AF" w:rsidP="004F22AF">
      <w:pPr>
        <w:tabs>
          <w:tab w:val="left" w:pos="1080"/>
        </w:tabs>
        <w:spacing w:after="0"/>
        <w:rPr>
          <w:sz w:val="16"/>
          <w:szCs w:val="16"/>
        </w:rPr>
      </w:pPr>
    </w:p>
    <w:tbl>
      <w:tblPr>
        <w:tblStyle w:val="TableGrid"/>
        <w:tblW w:w="14688" w:type="dxa"/>
        <w:tblLayout w:type="fixed"/>
        <w:tblLook w:val="04A0" w:firstRow="1" w:lastRow="0" w:firstColumn="1" w:lastColumn="0" w:noHBand="0" w:noVBand="1"/>
      </w:tblPr>
      <w:tblGrid>
        <w:gridCol w:w="468"/>
        <w:gridCol w:w="1440"/>
        <w:gridCol w:w="5130"/>
        <w:gridCol w:w="1260"/>
        <w:gridCol w:w="4410"/>
        <w:gridCol w:w="1980"/>
      </w:tblGrid>
      <w:tr w:rsidR="004F22AF" w:rsidRPr="00722593" w14:paraId="230FCED5" w14:textId="77777777" w:rsidTr="00B908EA">
        <w:trPr>
          <w:cantSplit/>
          <w:tblHeader/>
        </w:trPr>
        <w:tc>
          <w:tcPr>
            <w:tcW w:w="468" w:type="dxa"/>
            <w:tcBorders>
              <w:top w:val="nil"/>
              <w:left w:val="nil"/>
              <w:right w:val="nil"/>
            </w:tcBorders>
            <w:vAlign w:val="bottom"/>
          </w:tcPr>
          <w:p w14:paraId="6444F234" w14:textId="77777777" w:rsidR="004F22AF" w:rsidRPr="00722593" w:rsidRDefault="004F22AF" w:rsidP="007D53AF">
            <w:pPr>
              <w:tabs>
                <w:tab w:val="left" w:pos="1080"/>
              </w:tabs>
              <w:jc w:val="center"/>
              <w:rPr>
                <w:rFonts w:ascii="Arial" w:hAnsi="Arial" w:cs="Arial"/>
                <w:b/>
                <w:sz w:val="17"/>
                <w:szCs w:val="17"/>
              </w:rPr>
            </w:pPr>
            <w:r w:rsidRPr="00722593">
              <w:rPr>
                <w:rFonts w:ascii="Arial" w:hAnsi="Arial" w:cs="Arial"/>
                <w:b/>
                <w:sz w:val="17"/>
                <w:szCs w:val="17"/>
              </w:rPr>
              <w:t>ID No</w:t>
            </w:r>
          </w:p>
        </w:tc>
        <w:tc>
          <w:tcPr>
            <w:tcW w:w="1440" w:type="dxa"/>
            <w:tcBorders>
              <w:top w:val="nil"/>
              <w:left w:val="nil"/>
              <w:right w:val="nil"/>
            </w:tcBorders>
            <w:vAlign w:val="bottom"/>
          </w:tcPr>
          <w:p w14:paraId="440C9493" w14:textId="77777777" w:rsidR="004F22AF" w:rsidRPr="00722593" w:rsidRDefault="004F22AF" w:rsidP="007D53AF">
            <w:pPr>
              <w:tabs>
                <w:tab w:val="left" w:pos="1080"/>
              </w:tabs>
              <w:jc w:val="center"/>
              <w:rPr>
                <w:rFonts w:ascii="Arial" w:hAnsi="Arial" w:cs="Arial"/>
                <w:b/>
                <w:sz w:val="17"/>
                <w:szCs w:val="17"/>
              </w:rPr>
            </w:pPr>
            <w:r w:rsidRPr="00722593">
              <w:rPr>
                <w:rFonts w:ascii="Arial" w:hAnsi="Arial" w:cs="Arial"/>
                <w:b/>
                <w:sz w:val="17"/>
                <w:szCs w:val="17"/>
              </w:rPr>
              <w:t>Section</w:t>
            </w:r>
          </w:p>
        </w:tc>
        <w:tc>
          <w:tcPr>
            <w:tcW w:w="5130" w:type="dxa"/>
            <w:tcBorders>
              <w:top w:val="nil"/>
              <w:left w:val="nil"/>
              <w:right w:val="nil"/>
            </w:tcBorders>
            <w:vAlign w:val="bottom"/>
          </w:tcPr>
          <w:p w14:paraId="31ACA385" w14:textId="77777777" w:rsidR="004F22AF" w:rsidRPr="00722593" w:rsidRDefault="004F22AF" w:rsidP="007D53AF">
            <w:pPr>
              <w:tabs>
                <w:tab w:val="left" w:pos="1080"/>
              </w:tabs>
              <w:jc w:val="center"/>
              <w:rPr>
                <w:rFonts w:ascii="Arial" w:hAnsi="Arial" w:cs="Arial"/>
                <w:b/>
                <w:sz w:val="17"/>
                <w:szCs w:val="17"/>
              </w:rPr>
            </w:pPr>
            <w:r w:rsidRPr="00722593">
              <w:rPr>
                <w:rFonts w:ascii="Arial" w:hAnsi="Arial" w:cs="Arial"/>
                <w:b/>
                <w:sz w:val="17"/>
                <w:szCs w:val="17"/>
              </w:rPr>
              <w:t>Requirement</w:t>
            </w:r>
          </w:p>
        </w:tc>
        <w:tc>
          <w:tcPr>
            <w:tcW w:w="1260" w:type="dxa"/>
            <w:tcBorders>
              <w:top w:val="nil"/>
              <w:left w:val="nil"/>
              <w:right w:val="nil"/>
            </w:tcBorders>
            <w:vAlign w:val="bottom"/>
          </w:tcPr>
          <w:p w14:paraId="4709F02B" w14:textId="77777777" w:rsidR="004F22AF" w:rsidRDefault="004F22AF" w:rsidP="007D53AF">
            <w:pPr>
              <w:tabs>
                <w:tab w:val="left" w:pos="1080"/>
              </w:tabs>
              <w:spacing w:before="120"/>
              <w:jc w:val="center"/>
              <w:rPr>
                <w:rFonts w:ascii="Arial" w:hAnsi="Arial" w:cs="Arial"/>
                <w:b/>
                <w:sz w:val="17"/>
                <w:szCs w:val="17"/>
              </w:rPr>
            </w:pPr>
            <w:r w:rsidRPr="00722593">
              <w:rPr>
                <w:rFonts w:ascii="Arial" w:hAnsi="Arial" w:cs="Arial"/>
                <w:b/>
                <w:sz w:val="17"/>
                <w:szCs w:val="17"/>
              </w:rPr>
              <w:t>Item Comply? (Yes/No)</w:t>
            </w:r>
          </w:p>
        </w:tc>
        <w:tc>
          <w:tcPr>
            <w:tcW w:w="4410" w:type="dxa"/>
            <w:tcBorders>
              <w:top w:val="nil"/>
              <w:left w:val="nil"/>
              <w:bottom w:val="single" w:sz="4" w:space="0" w:color="auto"/>
              <w:right w:val="nil"/>
            </w:tcBorders>
            <w:vAlign w:val="bottom"/>
          </w:tcPr>
          <w:p w14:paraId="634F8D11" w14:textId="77777777" w:rsidR="004F22AF" w:rsidRPr="00722593" w:rsidRDefault="004F22AF" w:rsidP="007D53AF">
            <w:pPr>
              <w:tabs>
                <w:tab w:val="left" w:pos="1080"/>
              </w:tabs>
              <w:jc w:val="center"/>
              <w:rPr>
                <w:rFonts w:ascii="Arial" w:hAnsi="Arial" w:cs="Arial"/>
                <w:b/>
                <w:sz w:val="17"/>
                <w:szCs w:val="17"/>
              </w:rPr>
            </w:pPr>
            <w:r w:rsidRPr="00722593">
              <w:rPr>
                <w:rFonts w:ascii="Arial" w:hAnsi="Arial" w:cs="Arial"/>
                <w:b/>
                <w:sz w:val="17"/>
                <w:szCs w:val="17"/>
              </w:rPr>
              <w:t>Comments</w:t>
            </w:r>
            <w:r>
              <w:rPr>
                <w:rFonts w:ascii="Arial" w:hAnsi="Arial" w:cs="Arial"/>
                <w:b/>
                <w:sz w:val="17"/>
                <w:szCs w:val="17"/>
              </w:rPr>
              <w:br/>
              <w:t>(Applicant must provide information as indicated)</w:t>
            </w:r>
          </w:p>
        </w:tc>
        <w:tc>
          <w:tcPr>
            <w:tcW w:w="1980" w:type="dxa"/>
            <w:tcBorders>
              <w:top w:val="nil"/>
              <w:left w:val="nil"/>
              <w:right w:val="nil"/>
            </w:tcBorders>
            <w:vAlign w:val="bottom"/>
          </w:tcPr>
          <w:p w14:paraId="7DE3B125" w14:textId="77777777" w:rsidR="004F22AF" w:rsidRPr="00722593" w:rsidRDefault="004F22AF" w:rsidP="007D53AF">
            <w:pPr>
              <w:tabs>
                <w:tab w:val="left" w:pos="1080"/>
              </w:tabs>
              <w:jc w:val="center"/>
              <w:rPr>
                <w:rFonts w:ascii="Arial" w:hAnsi="Arial" w:cs="Arial"/>
                <w:b/>
                <w:sz w:val="17"/>
                <w:szCs w:val="17"/>
              </w:rPr>
            </w:pPr>
            <w:r>
              <w:rPr>
                <w:rFonts w:ascii="Arial" w:hAnsi="Arial" w:cs="Arial"/>
                <w:b/>
                <w:sz w:val="17"/>
                <w:szCs w:val="17"/>
              </w:rPr>
              <w:t>TERL Evaluation Method</w:t>
            </w:r>
          </w:p>
        </w:tc>
      </w:tr>
      <w:tr w:rsidR="004F22AF" w:rsidRPr="00722593" w14:paraId="7B512983" w14:textId="77777777" w:rsidTr="00B908EA">
        <w:trPr>
          <w:cantSplit/>
          <w:trHeight w:val="20"/>
        </w:trPr>
        <w:tc>
          <w:tcPr>
            <w:tcW w:w="468" w:type="dxa"/>
          </w:tcPr>
          <w:p w14:paraId="307E748E" w14:textId="0E224102" w:rsidR="004F22AF" w:rsidRDefault="007549A1" w:rsidP="007D53AF">
            <w:pPr>
              <w:tabs>
                <w:tab w:val="left" w:pos="1080"/>
              </w:tabs>
              <w:jc w:val="center"/>
              <w:rPr>
                <w:rFonts w:ascii="Arial" w:hAnsi="Arial" w:cs="Arial"/>
                <w:sz w:val="17"/>
                <w:szCs w:val="17"/>
              </w:rPr>
            </w:pPr>
            <w:r>
              <w:rPr>
                <w:rFonts w:ascii="Arial" w:hAnsi="Arial" w:cs="Arial"/>
                <w:sz w:val="17"/>
                <w:szCs w:val="17"/>
              </w:rPr>
              <w:fldChar w:fldCharType="begin"/>
            </w:r>
            <w:r w:rsidR="004F22AF">
              <w:rPr>
                <w:rFonts w:ascii="Arial" w:hAnsi="Arial" w:cs="Arial"/>
                <w:sz w:val="17"/>
                <w:szCs w:val="17"/>
              </w:rPr>
              <w:instrText xml:space="preserve"> SEQ A602 </w:instrText>
            </w:r>
            <w:r>
              <w:rPr>
                <w:rFonts w:ascii="Arial" w:hAnsi="Arial" w:cs="Arial"/>
                <w:sz w:val="17"/>
                <w:szCs w:val="17"/>
              </w:rPr>
              <w:fldChar w:fldCharType="separate"/>
            </w:r>
            <w:r w:rsidR="004C1FCB">
              <w:rPr>
                <w:rFonts w:ascii="Arial" w:hAnsi="Arial" w:cs="Arial"/>
                <w:noProof/>
                <w:sz w:val="17"/>
                <w:szCs w:val="17"/>
              </w:rPr>
              <w:t>1</w:t>
            </w:r>
            <w:r>
              <w:rPr>
                <w:rFonts w:ascii="Arial" w:hAnsi="Arial" w:cs="Arial"/>
                <w:sz w:val="17"/>
                <w:szCs w:val="17"/>
              </w:rPr>
              <w:fldChar w:fldCharType="end"/>
            </w:r>
          </w:p>
        </w:tc>
        <w:tc>
          <w:tcPr>
            <w:tcW w:w="1440" w:type="dxa"/>
          </w:tcPr>
          <w:p w14:paraId="7E4A47BF" w14:textId="77777777" w:rsidR="004F22AF" w:rsidRPr="00722593" w:rsidRDefault="005B5A28" w:rsidP="007D53AF">
            <w:pPr>
              <w:tabs>
                <w:tab w:val="left" w:pos="1080"/>
              </w:tabs>
              <w:rPr>
                <w:rFonts w:ascii="Arial" w:hAnsi="Arial" w:cs="Arial"/>
                <w:sz w:val="17"/>
                <w:szCs w:val="17"/>
              </w:rPr>
            </w:pPr>
            <w:r>
              <w:rPr>
                <w:rFonts w:ascii="Arial" w:hAnsi="Arial" w:cs="Arial"/>
                <w:sz w:val="17"/>
                <w:szCs w:val="17"/>
              </w:rPr>
              <w:t>995-2.1</w:t>
            </w:r>
          </w:p>
        </w:tc>
        <w:tc>
          <w:tcPr>
            <w:tcW w:w="5130" w:type="dxa"/>
          </w:tcPr>
          <w:p w14:paraId="02AF5444" w14:textId="439A9575" w:rsidR="004F22AF" w:rsidRPr="005B5A28" w:rsidRDefault="005B5A28" w:rsidP="007D53AF">
            <w:pPr>
              <w:jc w:val="both"/>
              <w:rPr>
                <w:rFonts w:ascii="Arial" w:hAnsi="Arial" w:cs="Arial"/>
                <w:color w:val="000000"/>
                <w:sz w:val="17"/>
                <w:szCs w:val="17"/>
              </w:rPr>
            </w:pPr>
            <w:r w:rsidRPr="005B5A28">
              <w:rPr>
                <w:rFonts w:ascii="Arial" w:hAnsi="Arial" w:cs="Arial"/>
                <w:sz w:val="17"/>
                <w:szCs w:val="17"/>
              </w:rPr>
              <w:t xml:space="preserve">All equipment </w:t>
            </w:r>
            <w:r w:rsidR="00761F0E">
              <w:rPr>
                <w:rFonts w:ascii="Arial" w:hAnsi="Arial" w:cs="Arial"/>
                <w:sz w:val="17"/>
                <w:szCs w:val="17"/>
              </w:rPr>
              <w:t>is</w:t>
            </w:r>
            <w:r w:rsidRPr="005B5A28">
              <w:rPr>
                <w:rFonts w:ascii="Arial" w:hAnsi="Arial" w:cs="Arial"/>
                <w:sz w:val="17"/>
                <w:szCs w:val="17"/>
              </w:rPr>
              <w:t xml:space="preserve"> permanently marked with</w:t>
            </w:r>
            <w:r>
              <w:rPr>
                <w:rFonts w:ascii="Arial" w:hAnsi="Arial" w:cs="Arial"/>
                <w:sz w:val="17"/>
                <w:szCs w:val="17"/>
              </w:rPr>
              <w:t xml:space="preserve">, </w:t>
            </w:r>
            <w:r w:rsidRPr="005B5A28">
              <w:rPr>
                <w:rFonts w:ascii="Arial" w:hAnsi="Arial" w:cs="Arial"/>
                <w:sz w:val="17"/>
                <w:szCs w:val="17"/>
              </w:rPr>
              <w:t>manufacturer name or trademark, part number, and date of manufacture or serial number.</w:t>
            </w:r>
          </w:p>
        </w:tc>
        <w:tc>
          <w:tcPr>
            <w:tcW w:w="1260" w:type="dxa"/>
          </w:tcPr>
          <w:p w14:paraId="1B405B25" w14:textId="77777777" w:rsidR="004F22AF" w:rsidRPr="00722593" w:rsidRDefault="005B5A28" w:rsidP="007D53AF">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helpText w:type="text" w:val="Not Sure?"/>
                  <w:statusText w:type="text" w:val="Does Item Comply?"/>
                  <w:ddList>
                    <w:listEntry w:val="               "/>
                    <w:listEntry w:val="Yes"/>
                    <w:listEntry w:val="No"/>
                  </w:ddList>
                </w:ffData>
              </w:fldChar>
            </w:r>
            <w:bookmarkStart w:id="4" w:name="Dropdown1"/>
            <w:r>
              <w:rPr>
                <w:rFonts w:ascii="Arial" w:hAnsi="Arial" w:cs="Arial"/>
                <w:sz w:val="17"/>
                <w:szCs w:val="17"/>
              </w:rPr>
              <w:instrText xml:space="preserve"> FORMDROPDOWN </w:instrText>
            </w:r>
            <w:r w:rsidR="00AC45C3">
              <w:rPr>
                <w:rFonts w:ascii="Arial" w:hAnsi="Arial" w:cs="Arial"/>
                <w:sz w:val="17"/>
                <w:szCs w:val="17"/>
              </w:rPr>
            </w:r>
            <w:r w:rsidR="00AC45C3">
              <w:rPr>
                <w:rFonts w:ascii="Arial" w:hAnsi="Arial" w:cs="Arial"/>
                <w:sz w:val="17"/>
                <w:szCs w:val="17"/>
              </w:rPr>
              <w:fldChar w:fldCharType="separate"/>
            </w:r>
            <w:r>
              <w:rPr>
                <w:rFonts w:ascii="Arial" w:hAnsi="Arial" w:cs="Arial"/>
                <w:sz w:val="17"/>
                <w:szCs w:val="17"/>
              </w:rPr>
              <w:fldChar w:fldCharType="end"/>
            </w:r>
            <w:bookmarkEnd w:id="4"/>
          </w:p>
        </w:tc>
        <w:tc>
          <w:tcPr>
            <w:tcW w:w="4410" w:type="dxa"/>
          </w:tcPr>
          <w:p w14:paraId="0EF554E4" w14:textId="7F4BC1CB" w:rsidR="004F22AF" w:rsidRPr="00A663F4" w:rsidRDefault="002D393F" w:rsidP="007D53AF">
            <w:pPr>
              <w:tabs>
                <w:tab w:val="left" w:pos="1080"/>
              </w:tabs>
              <w:spacing w:line="276" w:lineRule="auto"/>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74C66D04" w14:textId="608010EE" w:rsidR="004F22AF" w:rsidRPr="001A6150" w:rsidRDefault="002D393F" w:rsidP="007D53AF">
            <w:pPr>
              <w:tabs>
                <w:tab w:val="left" w:pos="1080"/>
              </w:tabs>
              <w:jc w:val="center"/>
              <w:rPr>
                <w:rFonts w:ascii="Arial" w:hAnsi="Arial" w:cs="Arial"/>
                <w:sz w:val="17"/>
                <w:szCs w:val="17"/>
              </w:rPr>
            </w:pPr>
            <w:r>
              <w:rPr>
                <w:rFonts w:ascii="Arial" w:hAnsi="Arial" w:cs="Arial"/>
                <w:sz w:val="17"/>
                <w:szCs w:val="17"/>
              </w:rPr>
              <w:t>Physical Inspection</w:t>
            </w:r>
          </w:p>
        </w:tc>
      </w:tr>
      <w:tr w:rsidR="00852816" w:rsidRPr="00722593" w14:paraId="46DE9F00" w14:textId="77777777" w:rsidTr="00B908EA">
        <w:trPr>
          <w:cantSplit/>
          <w:trHeight w:val="122"/>
        </w:trPr>
        <w:tc>
          <w:tcPr>
            <w:tcW w:w="468" w:type="dxa"/>
            <w:vMerge w:val="restart"/>
          </w:tcPr>
          <w:p w14:paraId="73B2788E" w14:textId="7B0AEEF4" w:rsidR="00852816" w:rsidRDefault="00852816" w:rsidP="00852816">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4C1FCB">
              <w:rPr>
                <w:rFonts w:ascii="Arial" w:hAnsi="Arial" w:cs="Arial"/>
                <w:noProof/>
                <w:sz w:val="17"/>
                <w:szCs w:val="17"/>
              </w:rPr>
              <w:t>2</w:t>
            </w:r>
            <w:r>
              <w:rPr>
                <w:rFonts w:ascii="Arial" w:hAnsi="Arial" w:cs="Arial"/>
                <w:sz w:val="17"/>
                <w:szCs w:val="17"/>
              </w:rPr>
              <w:fldChar w:fldCharType="end"/>
            </w:r>
          </w:p>
        </w:tc>
        <w:tc>
          <w:tcPr>
            <w:tcW w:w="1440" w:type="dxa"/>
            <w:vMerge w:val="restart"/>
          </w:tcPr>
          <w:p w14:paraId="20C7C411" w14:textId="77777777" w:rsidR="00852816" w:rsidRPr="00722593" w:rsidRDefault="00852816" w:rsidP="00852816">
            <w:pPr>
              <w:tabs>
                <w:tab w:val="left" w:pos="1080"/>
              </w:tabs>
              <w:rPr>
                <w:rFonts w:ascii="Arial" w:hAnsi="Arial" w:cs="Arial"/>
                <w:sz w:val="17"/>
                <w:szCs w:val="17"/>
              </w:rPr>
            </w:pPr>
          </w:p>
        </w:tc>
        <w:tc>
          <w:tcPr>
            <w:tcW w:w="5130" w:type="dxa"/>
            <w:vMerge w:val="restart"/>
          </w:tcPr>
          <w:p w14:paraId="2AB989FB" w14:textId="63D1869D" w:rsidR="00852816" w:rsidRPr="00860463" w:rsidRDefault="00860463" w:rsidP="00852816">
            <w:pPr>
              <w:jc w:val="both"/>
              <w:rPr>
                <w:rFonts w:ascii="Arial" w:hAnsi="Arial" w:cs="Arial"/>
                <w:color w:val="000000"/>
                <w:sz w:val="17"/>
                <w:szCs w:val="17"/>
              </w:rPr>
            </w:pPr>
            <w:r w:rsidRPr="00860463">
              <w:rPr>
                <w:rFonts w:ascii="Arial" w:hAnsi="Arial" w:cs="Arial"/>
                <w:sz w:val="17"/>
                <w:szCs w:val="17"/>
              </w:rPr>
              <w:t xml:space="preserve">All parts </w:t>
            </w:r>
            <w:r w:rsidR="00761F0E">
              <w:rPr>
                <w:rFonts w:ascii="Arial" w:hAnsi="Arial" w:cs="Arial"/>
                <w:sz w:val="17"/>
                <w:szCs w:val="17"/>
              </w:rPr>
              <w:t>are</w:t>
            </w:r>
            <w:r w:rsidRPr="00860463">
              <w:rPr>
                <w:rFonts w:ascii="Arial" w:hAnsi="Arial" w:cs="Arial"/>
                <w:sz w:val="17"/>
                <w:szCs w:val="17"/>
              </w:rPr>
              <w:t xml:space="preserve"> constructed of corrosion-resistant materials, such as </w:t>
            </w:r>
            <w:r w:rsidR="003D7F0F">
              <w:rPr>
                <w:rFonts w:ascii="Arial" w:hAnsi="Arial" w:cs="Arial"/>
                <w:sz w:val="17"/>
                <w:szCs w:val="17"/>
              </w:rPr>
              <w:t xml:space="preserve">UV stable </w:t>
            </w:r>
            <w:r w:rsidRPr="00860463">
              <w:rPr>
                <w:rFonts w:ascii="Arial" w:hAnsi="Arial" w:cs="Arial"/>
                <w:sz w:val="17"/>
                <w:szCs w:val="17"/>
              </w:rPr>
              <w:t>plastic</w:t>
            </w:r>
            <w:r w:rsidR="00DF6CD9">
              <w:rPr>
                <w:rFonts w:ascii="Arial" w:hAnsi="Arial" w:cs="Arial"/>
                <w:sz w:val="17"/>
                <w:szCs w:val="17"/>
              </w:rPr>
              <w:t>s</w:t>
            </w:r>
            <w:r w:rsidRPr="00860463">
              <w:rPr>
                <w:rFonts w:ascii="Arial" w:hAnsi="Arial" w:cs="Arial"/>
                <w:sz w:val="17"/>
                <w:szCs w:val="17"/>
              </w:rPr>
              <w:t>, stainless steel, anodized aluminum, brass, or gold-plated metal</w:t>
            </w:r>
            <w:r>
              <w:rPr>
                <w:rFonts w:ascii="Arial" w:hAnsi="Arial" w:cs="Arial"/>
                <w:sz w:val="17"/>
                <w:szCs w:val="17"/>
              </w:rPr>
              <w:t>.</w:t>
            </w:r>
          </w:p>
        </w:tc>
        <w:tc>
          <w:tcPr>
            <w:tcW w:w="1260" w:type="dxa"/>
            <w:vMerge w:val="restart"/>
          </w:tcPr>
          <w:p w14:paraId="2AEF38CD" w14:textId="77777777" w:rsidR="00852816" w:rsidRPr="00722593" w:rsidRDefault="005B5A28" w:rsidP="00852816">
            <w:pPr>
              <w:tabs>
                <w:tab w:val="left" w:pos="1080"/>
              </w:tabs>
              <w:jc w:val="center"/>
              <w:rPr>
                <w:rFonts w:ascii="Arial" w:hAnsi="Arial" w:cs="Arial"/>
                <w:sz w:val="17"/>
                <w:szCs w:val="17"/>
              </w:rPr>
            </w:pPr>
            <w:r>
              <w:rPr>
                <w:rFonts w:ascii="Arial" w:hAnsi="Arial" w:cs="Arial"/>
                <w:sz w:val="17"/>
                <w:szCs w:val="17"/>
              </w:rPr>
              <w:fldChar w:fldCharType="begin">
                <w:ffData>
                  <w:name w:val=""/>
                  <w:enabled/>
                  <w:calcOnExit/>
                  <w:helpText w:type="text" w:val="Not Sure?"/>
                  <w:statusText w:type="text" w:val="Does Item Comply?"/>
                  <w:ddList>
                    <w:listEntry w:val="               "/>
                    <w:listEntry w:val="Yes"/>
                    <w:listEntry w:val="No"/>
                  </w:ddList>
                </w:ffData>
              </w:fldChar>
            </w:r>
            <w:r>
              <w:rPr>
                <w:rFonts w:ascii="Arial" w:hAnsi="Arial" w:cs="Arial"/>
                <w:sz w:val="17"/>
                <w:szCs w:val="17"/>
              </w:rPr>
              <w:instrText xml:space="preserve"> FORMDROPDOWN </w:instrText>
            </w:r>
            <w:r w:rsidR="00AC45C3">
              <w:rPr>
                <w:rFonts w:ascii="Arial" w:hAnsi="Arial" w:cs="Arial"/>
                <w:sz w:val="17"/>
                <w:szCs w:val="17"/>
              </w:rPr>
            </w:r>
            <w:r w:rsidR="00AC45C3">
              <w:rPr>
                <w:rFonts w:ascii="Arial" w:hAnsi="Arial" w:cs="Arial"/>
                <w:sz w:val="17"/>
                <w:szCs w:val="17"/>
              </w:rPr>
              <w:fldChar w:fldCharType="separate"/>
            </w:r>
            <w:r>
              <w:rPr>
                <w:rFonts w:ascii="Arial" w:hAnsi="Arial" w:cs="Arial"/>
                <w:sz w:val="17"/>
                <w:szCs w:val="17"/>
              </w:rPr>
              <w:fldChar w:fldCharType="end"/>
            </w:r>
          </w:p>
        </w:tc>
        <w:tc>
          <w:tcPr>
            <w:tcW w:w="4410" w:type="dxa"/>
          </w:tcPr>
          <w:p w14:paraId="3662E96A" w14:textId="03FD8AF4" w:rsidR="00852816" w:rsidRPr="00A663F4" w:rsidRDefault="00AB52D3" w:rsidP="00430A1E">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0BA1524A" w14:textId="71AFDCDB" w:rsidR="00852816" w:rsidRPr="001A6150" w:rsidRDefault="00AB52D3" w:rsidP="00852816">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852816" w:rsidRPr="00722593" w14:paraId="6D454870" w14:textId="77777777" w:rsidTr="00B908EA">
        <w:trPr>
          <w:cantSplit/>
          <w:trHeight w:val="288"/>
        </w:trPr>
        <w:tc>
          <w:tcPr>
            <w:tcW w:w="468" w:type="dxa"/>
            <w:vMerge/>
          </w:tcPr>
          <w:p w14:paraId="65868CBA" w14:textId="77777777" w:rsidR="00852816" w:rsidRDefault="00852816" w:rsidP="00852816">
            <w:pPr>
              <w:tabs>
                <w:tab w:val="left" w:pos="1080"/>
              </w:tabs>
              <w:jc w:val="center"/>
              <w:rPr>
                <w:rFonts w:ascii="Arial" w:hAnsi="Arial" w:cs="Arial"/>
                <w:sz w:val="17"/>
                <w:szCs w:val="17"/>
              </w:rPr>
            </w:pPr>
          </w:p>
        </w:tc>
        <w:tc>
          <w:tcPr>
            <w:tcW w:w="1440" w:type="dxa"/>
            <w:vMerge/>
          </w:tcPr>
          <w:p w14:paraId="75D1B194" w14:textId="77777777" w:rsidR="00852816" w:rsidRPr="00722593" w:rsidRDefault="00852816" w:rsidP="00852816">
            <w:pPr>
              <w:tabs>
                <w:tab w:val="left" w:pos="1080"/>
              </w:tabs>
              <w:rPr>
                <w:rFonts w:ascii="Arial" w:hAnsi="Arial" w:cs="Arial"/>
                <w:sz w:val="17"/>
                <w:szCs w:val="17"/>
              </w:rPr>
            </w:pPr>
          </w:p>
        </w:tc>
        <w:tc>
          <w:tcPr>
            <w:tcW w:w="5130" w:type="dxa"/>
            <w:vMerge/>
          </w:tcPr>
          <w:p w14:paraId="08967E32" w14:textId="77777777" w:rsidR="00852816" w:rsidRDefault="00852816" w:rsidP="00852816">
            <w:pPr>
              <w:jc w:val="both"/>
              <w:rPr>
                <w:rFonts w:ascii="Arial" w:hAnsi="Arial" w:cs="Arial"/>
                <w:color w:val="000000"/>
                <w:sz w:val="17"/>
                <w:szCs w:val="17"/>
              </w:rPr>
            </w:pPr>
          </w:p>
        </w:tc>
        <w:tc>
          <w:tcPr>
            <w:tcW w:w="1260" w:type="dxa"/>
            <w:vMerge/>
          </w:tcPr>
          <w:p w14:paraId="1073E85C" w14:textId="77777777" w:rsidR="00852816" w:rsidRDefault="00852816" w:rsidP="00852816">
            <w:pPr>
              <w:tabs>
                <w:tab w:val="left" w:pos="1080"/>
              </w:tabs>
              <w:jc w:val="center"/>
              <w:rPr>
                <w:rFonts w:ascii="Arial" w:hAnsi="Arial" w:cs="Arial"/>
                <w:sz w:val="17"/>
                <w:szCs w:val="17"/>
              </w:rPr>
            </w:pPr>
          </w:p>
        </w:tc>
        <w:tc>
          <w:tcPr>
            <w:tcW w:w="4410" w:type="dxa"/>
          </w:tcPr>
          <w:p w14:paraId="49A5BAA2" w14:textId="77777777" w:rsidR="00852816" w:rsidRDefault="00852816" w:rsidP="00852816">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75F5AEF1" w14:textId="77777777" w:rsidR="00852816" w:rsidRDefault="00852816" w:rsidP="00852816">
            <w:pPr>
              <w:tabs>
                <w:tab w:val="left" w:pos="1080"/>
              </w:tabs>
              <w:jc w:val="center"/>
              <w:rPr>
                <w:rFonts w:ascii="Arial" w:hAnsi="Arial" w:cs="Arial"/>
                <w:sz w:val="17"/>
                <w:szCs w:val="17"/>
              </w:rPr>
            </w:pPr>
          </w:p>
        </w:tc>
      </w:tr>
      <w:tr w:rsidR="00FF5168" w:rsidRPr="00722593" w14:paraId="3EB17D7C" w14:textId="77777777" w:rsidTr="00B908EA">
        <w:trPr>
          <w:cantSplit/>
          <w:trHeight w:val="265"/>
        </w:trPr>
        <w:tc>
          <w:tcPr>
            <w:tcW w:w="468" w:type="dxa"/>
            <w:vMerge w:val="restart"/>
          </w:tcPr>
          <w:p w14:paraId="15F8D851" w14:textId="1C6472B6" w:rsidR="00FF5168" w:rsidRDefault="00FF5168" w:rsidP="00FF5168">
            <w:pPr>
              <w:tabs>
                <w:tab w:val="left" w:pos="1080"/>
              </w:tabs>
              <w:jc w:val="center"/>
              <w:rPr>
                <w:rFonts w:ascii="Arial" w:hAnsi="Arial" w:cs="Arial"/>
                <w:sz w:val="17"/>
                <w:szCs w:val="17"/>
              </w:rPr>
            </w:pPr>
            <w:r w:rsidRPr="00962BF9">
              <w:rPr>
                <w:rFonts w:ascii="Arial" w:hAnsi="Arial" w:cs="Arial"/>
                <w:sz w:val="17"/>
                <w:szCs w:val="17"/>
              </w:rPr>
              <w:fldChar w:fldCharType="begin"/>
            </w:r>
            <w:r w:rsidRPr="00962BF9">
              <w:rPr>
                <w:rFonts w:ascii="Arial" w:hAnsi="Arial" w:cs="Arial"/>
                <w:sz w:val="17"/>
                <w:szCs w:val="17"/>
              </w:rPr>
              <w:instrText xml:space="preserve"> SEQ A602 </w:instrText>
            </w:r>
            <w:r w:rsidRPr="00962BF9">
              <w:rPr>
                <w:rFonts w:ascii="Arial" w:hAnsi="Arial" w:cs="Arial"/>
                <w:sz w:val="17"/>
                <w:szCs w:val="17"/>
              </w:rPr>
              <w:fldChar w:fldCharType="separate"/>
            </w:r>
            <w:r w:rsidR="004C1FCB">
              <w:rPr>
                <w:rFonts w:ascii="Arial" w:hAnsi="Arial" w:cs="Arial"/>
                <w:noProof/>
                <w:sz w:val="17"/>
                <w:szCs w:val="17"/>
              </w:rPr>
              <w:t>3</w:t>
            </w:r>
            <w:r w:rsidRPr="00962BF9">
              <w:rPr>
                <w:rFonts w:ascii="Arial" w:hAnsi="Arial" w:cs="Arial"/>
                <w:sz w:val="17"/>
                <w:szCs w:val="17"/>
              </w:rPr>
              <w:fldChar w:fldCharType="end"/>
            </w:r>
          </w:p>
        </w:tc>
        <w:tc>
          <w:tcPr>
            <w:tcW w:w="1440" w:type="dxa"/>
            <w:vMerge w:val="restart"/>
          </w:tcPr>
          <w:p w14:paraId="068F56FF" w14:textId="77777777" w:rsidR="00FF5168" w:rsidRPr="00722593" w:rsidRDefault="00FF5168" w:rsidP="00FF5168">
            <w:pPr>
              <w:tabs>
                <w:tab w:val="left" w:pos="1080"/>
              </w:tabs>
              <w:rPr>
                <w:rFonts w:ascii="Arial" w:hAnsi="Arial" w:cs="Arial"/>
                <w:sz w:val="17"/>
                <w:szCs w:val="17"/>
              </w:rPr>
            </w:pPr>
          </w:p>
        </w:tc>
        <w:tc>
          <w:tcPr>
            <w:tcW w:w="5130" w:type="dxa"/>
            <w:vMerge w:val="restart"/>
          </w:tcPr>
          <w:p w14:paraId="4409379F" w14:textId="77777777" w:rsidR="00FF5168" w:rsidRPr="00761F0E" w:rsidRDefault="00FF5168" w:rsidP="00FF5168">
            <w:pPr>
              <w:pStyle w:val="BodyText"/>
              <w:rPr>
                <w:rFonts w:ascii="Arial" w:hAnsi="Arial" w:cs="Arial"/>
                <w:sz w:val="17"/>
                <w:szCs w:val="17"/>
              </w:rPr>
            </w:pPr>
            <w:r w:rsidRPr="00761F0E">
              <w:rPr>
                <w:rFonts w:ascii="Arial" w:hAnsi="Arial" w:cs="Arial"/>
                <w:sz w:val="17"/>
                <w:szCs w:val="17"/>
              </w:rPr>
              <w:t>All fasteners exposed to the elements are Type 304 or 316 passivated stainless steel.</w:t>
            </w:r>
          </w:p>
          <w:p w14:paraId="30A7B770" w14:textId="77777777" w:rsidR="00FF5168" w:rsidRDefault="00FF5168" w:rsidP="00FF5168">
            <w:pPr>
              <w:jc w:val="both"/>
              <w:rPr>
                <w:rFonts w:ascii="Arial" w:hAnsi="Arial" w:cs="Arial"/>
                <w:sz w:val="17"/>
                <w:szCs w:val="17"/>
              </w:rPr>
            </w:pPr>
          </w:p>
        </w:tc>
        <w:tc>
          <w:tcPr>
            <w:tcW w:w="1260" w:type="dxa"/>
            <w:vMerge w:val="restart"/>
          </w:tcPr>
          <w:p w14:paraId="2D351403" w14:textId="77777777" w:rsidR="00FF5168" w:rsidRDefault="00FF5168" w:rsidP="00FF5168">
            <w:pPr>
              <w:tabs>
                <w:tab w:val="left" w:pos="1080"/>
              </w:tabs>
              <w:jc w:val="center"/>
              <w:rPr>
                <w:rFonts w:ascii="Arial" w:hAnsi="Arial" w:cs="Arial"/>
                <w:sz w:val="17"/>
                <w:szCs w:val="17"/>
              </w:rPr>
            </w:pPr>
          </w:p>
        </w:tc>
        <w:tc>
          <w:tcPr>
            <w:tcW w:w="4410" w:type="dxa"/>
          </w:tcPr>
          <w:p w14:paraId="684D8623" w14:textId="576A20B7" w:rsidR="00FF5168" w:rsidRDefault="00FF5168" w:rsidP="00FF5168">
            <w:pPr>
              <w:tabs>
                <w:tab w:val="left" w:pos="1080"/>
              </w:tabs>
              <w:rPr>
                <w:rFonts w:ascii="Arial" w:hAnsi="Arial" w:cs="Arial"/>
                <w:i/>
                <w:noProof/>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statement of conformance from hardware supplier that shows the product meets this requirement.</w:t>
            </w:r>
          </w:p>
        </w:tc>
        <w:tc>
          <w:tcPr>
            <w:tcW w:w="1980" w:type="dxa"/>
            <w:vMerge w:val="restart"/>
          </w:tcPr>
          <w:p w14:paraId="011FDEC3" w14:textId="04CBA1DC" w:rsidR="00FF5168" w:rsidRDefault="00FF5168" w:rsidP="00FF5168">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FF5168" w:rsidRPr="00722593" w14:paraId="3F6D4095" w14:textId="77777777" w:rsidTr="00B908EA">
        <w:trPr>
          <w:cantSplit/>
          <w:trHeight w:val="265"/>
        </w:trPr>
        <w:tc>
          <w:tcPr>
            <w:tcW w:w="468" w:type="dxa"/>
            <w:vMerge/>
          </w:tcPr>
          <w:p w14:paraId="76CF02B1" w14:textId="77777777" w:rsidR="00FF5168" w:rsidRDefault="00FF5168" w:rsidP="00FF5168">
            <w:pPr>
              <w:tabs>
                <w:tab w:val="left" w:pos="1080"/>
              </w:tabs>
              <w:jc w:val="center"/>
              <w:rPr>
                <w:rFonts w:ascii="Arial" w:hAnsi="Arial" w:cs="Arial"/>
                <w:sz w:val="17"/>
                <w:szCs w:val="17"/>
              </w:rPr>
            </w:pPr>
          </w:p>
        </w:tc>
        <w:tc>
          <w:tcPr>
            <w:tcW w:w="1440" w:type="dxa"/>
            <w:vMerge/>
          </w:tcPr>
          <w:p w14:paraId="7EA727EC" w14:textId="77777777" w:rsidR="00FF5168" w:rsidRPr="00722593" w:rsidRDefault="00FF5168" w:rsidP="00FF5168">
            <w:pPr>
              <w:tabs>
                <w:tab w:val="left" w:pos="1080"/>
              </w:tabs>
              <w:rPr>
                <w:rFonts w:ascii="Arial" w:hAnsi="Arial" w:cs="Arial"/>
                <w:sz w:val="17"/>
                <w:szCs w:val="17"/>
              </w:rPr>
            </w:pPr>
          </w:p>
        </w:tc>
        <w:tc>
          <w:tcPr>
            <w:tcW w:w="5130" w:type="dxa"/>
            <w:vMerge/>
          </w:tcPr>
          <w:p w14:paraId="6DB39107" w14:textId="77777777" w:rsidR="00FF5168" w:rsidRPr="00761F0E" w:rsidRDefault="00FF5168" w:rsidP="00FF5168">
            <w:pPr>
              <w:pStyle w:val="BodyText"/>
              <w:rPr>
                <w:rFonts w:ascii="Arial" w:hAnsi="Arial" w:cs="Arial"/>
                <w:sz w:val="17"/>
                <w:szCs w:val="17"/>
              </w:rPr>
            </w:pPr>
          </w:p>
        </w:tc>
        <w:tc>
          <w:tcPr>
            <w:tcW w:w="1260" w:type="dxa"/>
            <w:vMerge/>
          </w:tcPr>
          <w:p w14:paraId="1CCFA2F8" w14:textId="77777777" w:rsidR="00FF5168" w:rsidRDefault="00FF5168" w:rsidP="00FF5168">
            <w:pPr>
              <w:tabs>
                <w:tab w:val="left" w:pos="1080"/>
              </w:tabs>
              <w:jc w:val="center"/>
              <w:rPr>
                <w:rFonts w:ascii="Arial" w:hAnsi="Arial" w:cs="Arial"/>
                <w:sz w:val="17"/>
                <w:szCs w:val="17"/>
              </w:rPr>
            </w:pPr>
          </w:p>
        </w:tc>
        <w:tc>
          <w:tcPr>
            <w:tcW w:w="4410" w:type="dxa"/>
          </w:tcPr>
          <w:p w14:paraId="64ABCD72" w14:textId="7BA75EAE" w:rsidR="00FF5168" w:rsidRDefault="00FF5168" w:rsidP="00FF5168">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2DF587F3" w14:textId="77777777" w:rsidR="00FF5168" w:rsidRDefault="00FF5168" w:rsidP="00FF5168">
            <w:pPr>
              <w:tabs>
                <w:tab w:val="left" w:pos="1080"/>
              </w:tabs>
              <w:jc w:val="center"/>
              <w:rPr>
                <w:rFonts w:ascii="Arial" w:hAnsi="Arial" w:cs="Arial"/>
                <w:sz w:val="17"/>
                <w:szCs w:val="17"/>
              </w:rPr>
            </w:pPr>
          </w:p>
        </w:tc>
      </w:tr>
      <w:tr w:rsidR="00FF5168" w:rsidRPr="00722593" w14:paraId="2E406C9E" w14:textId="77777777" w:rsidTr="00B908EA">
        <w:trPr>
          <w:cantSplit/>
          <w:trHeight w:val="183"/>
        </w:trPr>
        <w:tc>
          <w:tcPr>
            <w:tcW w:w="468" w:type="dxa"/>
            <w:vMerge w:val="restart"/>
          </w:tcPr>
          <w:p w14:paraId="3A27E30D" w14:textId="5491755A" w:rsidR="00FF5168" w:rsidRDefault="00FF5168" w:rsidP="00FF5168">
            <w:pPr>
              <w:tabs>
                <w:tab w:val="left" w:pos="1080"/>
              </w:tabs>
              <w:jc w:val="center"/>
              <w:rPr>
                <w:rFonts w:ascii="Arial" w:hAnsi="Arial" w:cs="Arial"/>
                <w:sz w:val="17"/>
                <w:szCs w:val="17"/>
              </w:rPr>
            </w:pPr>
            <w:r w:rsidRPr="00962BF9">
              <w:rPr>
                <w:rFonts w:ascii="Arial" w:hAnsi="Arial" w:cs="Arial"/>
                <w:sz w:val="17"/>
                <w:szCs w:val="17"/>
              </w:rPr>
              <w:fldChar w:fldCharType="begin"/>
            </w:r>
            <w:r w:rsidRPr="00962BF9">
              <w:rPr>
                <w:rFonts w:ascii="Arial" w:hAnsi="Arial" w:cs="Arial"/>
                <w:sz w:val="17"/>
                <w:szCs w:val="17"/>
              </w:rPr>
              <w:instrText xml:space="preserve"> SEQ A602 </w:instrText>
            </w:r>
            <w:r w:rsidRPr="00962BF9">
              <w:rPr>
                <w:rFonts w:ascii="Arial" w:hAnsi="Arial" w:cs="Arial"/>
                <w:sz w:val="17"/>
                <w:szCs w:val="17"/>
              </w:rPr>
              <w:fldChar w:fldCharType="separate"/>
            </w:r>
            <w:r w:rsidR="004C1FCB">
              <w:rPr>
                <w:rFonts w:ascii="Arial" w:hAnsi="Arial" w:cs="Arial"/>
                <w:noProof/>
                <w:sz w:val="17"/>
                <w:szCs w:val="17"/>
              </w:rPr>
              <w:t>4</w:t>
            </w:r>
            <w:r w:rsidRPr="00962BF9">
              <w:rPr>
                <w:rFonts w:ascii="Arial" w:hAnsi="Arial" w:cs="Arial"/>
                <w:sz w:val="17"/>
                <w:szCs w:val="17"/>
              </w:rPr>
              <w:fldChar w:fldCharType="end"/>
            </w:r>
          </w:p>
        </w:tc>
        <w:tc>
          <w:tcPr>
            <w:tcW w:w="1440" w:type="dxa"/>
            <w:vMerge w:val="restart"/>
          </w:tcPr>
          <w:p w14:paraId="273E4955" w14:textId="77777777" w:rsidR="00FF5168" w:rsidRPr="00722593" w:rsidRDefault="00FF5168" w:rsidP="00FF5168">
            <w:pPr>
              <w:tabs>
                <w:tab w:val="left" w:pos="1080"/>
              </w:tabs>
              <w:rPr>
                <w:rFonts w:ascii="Arial" w:hAnsi="Arial" w:cs="Arial"/>
                <w:sz w:val="17"/>
                <w:szCs w:val="17"/>
              </w:rPr>
            </w:pPr>
          </w:p>
        </w:tc>
        <w:tc>
          <w:tcPr>
            <w:tcW w:w="5130" w:type="dxa"/>
            <w:vMerge w:val="restart"/>
          </w:tcPr>
          <w:p w14:paraId="1B901307" w14:textId="701AFF4D" w:rsidR="00FF5168" w:rsidRPr="002D393F" w:rsidRDefault="00FF5168" w:rsidP="00FF5168">
            <w:pPr>
              <w:jc w:val="both"/>
            </w:pPr>
            <w:r>
              <w:rPr>
                <w:rFonts w:ascii="Arial" w:hAnsi="Arial" w:cs="Arial"/>
                <w:sz w:val="17"/>
                <w:szCs w:val="17"/>
              </w:rPr>
              <w:t xml:space="preserve">The WWVDS </w:t>
            </w:r>
            <w:r w:rsidRPr="00860463">
              <w:rPr>
                <w:rFonts w:ascii="Arial" w:hAnsi="Arial" w:cs="Arial"/>
                <w:sz w:val="17"/>
                <w:szCs w:val="17"/>
              </w:rPr>
              <w:t>meet</w:t>
            </w:r>
            <w:r>
              <w:rPr>
                <w:rFonts w:ascii="Arial" w:hAnsi="Arial" w:cs="Arial"/>
                <w:sz w:val="17"/>
                <w:szCs w:val="17"/>
              </w:rPr>
              <w:t>s</w:t>
            </w:r>
            <w:r w:rsidRPr="00860463">
              <w:rPr>
                <w:rFonts w:ascii="Arial" w:hAnsi="Arial" w:cs="Arial"/>
                <w:sz w:val="17"/>
                <w:szCs w:val="17"/>
              </w:rPr>
              <w:t xml:space="preserve"> the environmental</w:t>
            </w:r>
            <w:r>
              <w:rPr>
                <w:rFonts w:ascii="Arial" w:hAnsi="Arial" w:cs="Arial"/>
                <w:sz w:val="17"/>
                <w:szCs w:val="17"/>
              </w:rPr>
              <w:t xml:space="preserve"> requirements of NEMA TS-2-2016</w:t>
            </w:r>
            <w:r>
              <w:rPr>
                <w:rFonts w:ascii="Arial" w:hAnsi="Arial" w:cs="Arial"/>
                <w:i/>
                <w:noProof/>
                <w:sz w:val="17"/>
                <w:szCs w:val="17"/>
              </w:rPr>
              <w:t>.</w:t>
            </w:r>
          </w:p>
        </w:tc>
        <w:tc>
          <w:tcPr>
            <w:tcW w:w="1260" w:type="dxa"/>
            <w:vMerge w:val="restart"/>
          </w:tcPr>
          <w:p w14:paraId="0136C286" w14:textId="77777777" w:rsidR="00FF5168" w:rsidRPr="00722593" w:rsidRDefault="00FF5168" w:rsidP="00FF5168">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ddList>
                </w:ffData>
              </w:fldChar>
            </w:r>
            <w:r>
              <w:rPr>
                <w:rFonts w:ascii="Arial" w:hAnsi="Arial" w:cs="Arial"/>
                <w:sz w:val="17"/>
                <w:szCs w:val="17"/>
              </w:rPr>
              <w:instrText xml:space="preserve"> FORMDROPDOWN </w:instrText>
            </w:r>
            <w:r w:rsidR="00AC45C3">
              <w:rPr>
                <w:rFonts w:ascii="Arial" w:hAnsi="Arial" w:cs="Arial"/>
                <w:sz w:val="17"/>
                <w:szCs w:val="17"/>
              </w:rPr>
            </w:r>
            <w:r w:rsidR="00AC45C3">
              <w:rPr>
                <w:rFonts w:ascii="Arial" w:hAnsi="Arial" w:cs="Arial"/>
                <w:sz w:val="17"/>
                <w:szCs w:val="17"/>
              </w:rPr>
              <w:fldChar w:fldCharType="separate"/>
            </w:r>
            <w:r>
              <w:rPr>
                <w:rFonts w:ascii="Arial" w:hAnsi="Arial" w:cs="Arial"/>
                <w:sz w:val="17"/>
                <w:szCs w:val="17"/>
              </w:rPr>
              <w:fldChar w:fldCharType="end"/>
            </w:r>
          </w:p>
        </w:tc>
        <w:tc>
          <w:tcPr>
            <w:tcW w:w="4410" w:type="dxa"/>
          </w:tcPr>
          <w:p w14:paraId="2CD12D07" w14:textId="7148C242" w:rsidR="00FF5168" w:rsidRPr="00A663F4" w:rsidRDefault="00FF5168" w:rsidP="00FF5168">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a third party test report that demonstrates the device performs all required functions during and after being subjected to the environmental testing as described in NEMA TS2 2016 Sections 2.2.7, 2.2.8, and 2.2.9. The test report must meet the requirements of FDOT PCH, section 7.2.</w:t>
            </w:r>
          </w:p>
        </w:tc>
        <w:tc>
          <w:tcPr>
            <w:tcW w:w="1980" w:type="dxa"/>
            <w:vMerge w:val="restart"/>
          </w:tcPr>
          <w:p w14:paraId="6FB92EAC" w14:textId="77777777" w:rsidR="00FF5168" w:rsidRPr="001A6150" w:rsidRDefault="00FF5168" w:rsidP="00FF5168">
            <w:pPr>
              <w:tabs>
                <w:tab w:val="left" w:pos="1080"/>
              </w:tabs>
              <w:jc w:val="center"/>
              <w:rPr>
                <w:rFonts w:ascii="Arial" w:hAnsi="Arial" w:cs="Arial"/>
                <w:sz w:val="17"/>
                <w:szCs w:val="17"/>
              </w:rPr>
            </w:pPr>
            <w:r>
              <w:rPr>
                <w:rFonts w:ascii="Arial" w:hAnsi="Arial" w:cs="Arial"/>
                <w:sz w:val="17"/>
                <w:szCs w:val="17"/>
              </w:rPr>
              <w:t>Document Review</w:t>
            </w:r>
          </w:p>
        </w:tc>
      </w:tr>
      <w:tr w:rsidR="00FF5168" w:rsidRPr="00722593" w14:paraId="34F602AE" w14:textId="77777777" w:rsidTr="00B908EA">
        <w:trPr>
          <w:cantSplit/>
          <w:trHeight w:val="288"/>
        </w:trPr>
        <w:tc>
          <w:tcPr>
            <w:tcW w:w="468" w:type="dxa"/>
            <w:vMerge/>
          </w:tcPr>
          <w:p w14:paraId="7893A976" w14:textId="77777777" w:rsidR="00FF5168" w:rsidRDefault="00FF5168" w:rsidP="00FF5168">
            <w:pPr>
              <w:tabs>
                <w:tab w:val="left" w:pos="1080"/>
              </w:tabs>
              <w:jc w:val="center"/>
              <w:rPr>
                <w:rFonts w:ascii="Arial" w:hAnsi="Arial" w:cs="Arial"/>
                <w:sz w:val="17"/>
                <w:szCs w:val="17"/>
              </w:rPr>
            </w:pPr>
          </w:p>
        </w:tc>
        <w:tc>
          <w:tcPr>
            <w:tcW w:w="1440" w:type="dxa"/>
            <w:vMerge/>
          </w:tcPr>
          <w:p w14:paraId="53D8F952" w14:textId="77777777" w:rsidR="00FF5168" w:rsidRPr="00722593" w:rsidRDefault="00FF5168" w:rsidP="00FF5168">
            <w:pPr>
              <w:tabs>
                <w:tab w:val="left" w:pos="1080"/>
              </w:tabs>
              <w:rPr>
                <w:rFonts w:ascii="Arial" w:hAnsi="Arial" w:cs="Arial"/>
                <w:sz w:val="17"/>
                <w:szCs w:val="17"/>
              </w:rPr>
            </w:pPr>
          </w:p>
        </w:tc>
        <w:tc>
          <w:tcPr>
            <w:tcW w:w="5130" w:type="dxa"/>
            <w:vMerge/>
          </w:tcPr>
          <w:p w14:paraId="45E19688" w14:textId="77777777" w:rsidR="00FF5168" w:rsidRPr="00C71597" w:rsidRDefault="00FF5168" w:rsidP="00FF5168">
            <w:pPr>
              <w:jc w:val="both"/>
              <w:rPr>
                <w:rFonts w:ascii="Arial" w:hAnsi="Arial" w:cs="Arial"/>
                <w:color w:val="000000"/>
                <w:sz w:val="17"/>
                <w:szCs w:val="17"/>
              </w:rPr>
            </w:pPr>
          </w:p>
        </w:tc>
        <w:tc>
          <w:tcPr>
            <w:tcW w:w="1260" w:type="dxa"/>
            <w:vMerge/>
          </w:tcPr>
          <w:p w14:paraId="7A58ADC7" w14:textId="77777777" w:rsidR="00FF5168" w:rsidRDefault="00FF5168" w:rsidP="00FF5168">
            <w:pPr>
              <w:tabs>
                <w:tab w:val="left" w:pos="1080"/>
              </w:tabs>
              <w:jc w:val="center"/>
              <w:rPr>
                <w:rFonts w:ascii="Arial" w:hAnsi="Arial" w:cs="Arial"/>
                <w:sz w:val="17"/>
                <w:szCs w:val="17"/>
              </w:rPr>
            </w:pPr>
          </w:p>
        </w:tc>
        <w:tc>
          <w:tcPr>
            <w:tcW w:w="4410" w:type="dxa"/>
          </w:tcPr>
          <w:p w14:paraId="370FAB59" w14:textId="77777777" w:rsidR="00FF5168" w:rsidRDefault="00FF5168" w:rsidP="00FF5168">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6F2D3924" w14:textId="77777777" w:rsidR="00FF5168" w:rsidRDefault="00FF5168" w:rsidP="00FF5168">
            <w:pPr>
              <w:tabs>
                <w:tab w:val="left" w:pos="1080"/>
              </w:tabs>
              <w:jc w:val="center"/>
              <w:rPr>
                <w:rFonts w:ascii="Arial" w:hAnsi="Arial" w:cs="Arial"/>
                <w:sz w:val="17"/>
                <w:szCs w:val="17"/>
              </w:rPr>
            </w:pPr>
          </w:p>
        </w:tc>
      </w:tr>
      <w:tr w:rsidR="00FF5168" w:rsidRPr="00722593" w14:paraId="773F16BC" w14:textId="77777777" w:rsidTr="00B908EA">
        <w:trPr>
          <w:cantSplit/>
          <w:trHeight w:val="243"/>
        </w:trPr>
        <w:tc>
          <w:tcPr>
            <w:tcW w:w="468" w:type="dxa"/>
            <w:vMerge w:val="restart"/>
          </w:tcPr>
          <w:p w14:paraId="5CD19690" w14:textId="56C12DC6" w:rsidR="00FF5168" w:rsidRDefault="00FF5168" w:rsidP="00FF5168">
            <w:pPr>
              <w:tabs>
                <w:tab w:val="left" w:pos="1080"/>
              </w:tabs>
              <w:jc w:val="center"/>
              <w:rPr>
                <w:rFonts w:ascii="Arial" w:hAnsi="Arial" w:cs="Arial"/>
                <w:sz w:val="17"/>
                <w:szCs w:val="17"/>
              </w:rPr>
            </w:pPr>
            <w:r w:rsidRPr="00962BF9">
              <w:rPr>
                <w:rFonts w:ascii="Arial" w:hAnsi="Arial" w:cs="Arial"/>
                <w:sz w:val="17"/>
                <w:szCs w:val="17"/>
              </w:rPr>
              <w:fldChar w:fldCharType="begin"/>
            </w:r>
            <w:r w:rsidRPr="00962BF9">
              <w:rPr>
                <w:rFonts w:ascii="Arial" w:hAnsi="Arial" w:cs="Arial"/>
                <w:sz w:val="17"/>
                <w:szCs w:val="17"/>
              </w:rPr>
              <w:instrText xml:space="preserve"> SEQ A602 </w:instrText>
            </w:r>
            <w:r w:rsidRPr="00962BF9">
              <w:rPr>
                <w:rFonts w:ascii="Arial" w:hAnsi="Arial" w:cs="Arial"/>
                <w:sz w:val="17"/>
                <w:szCs w:val="17"/>
              </w:rPr>
              <w:fldChar w:fldCharType="separate"/>
            </w:r>
            <w:r w:rsidR="004C1FCB">
              <w:rPr>
                <w:rFonts w:ascii="Arial" w:hAnsi="Arial" w:cs="Arial"/>
                <w:noProof/>
                <w:sz w:val="17"/>
                <w:szCs w:val="17"/>
              </w:rPr>
              <w:t>5</w:t>
            </w:r>
            <w:r w:rsidRPr="00962BF9">
              <w:rPr>
                <w:rFonts w:ascii="Arial" w:hAnsi="Arial" w:cs="Arial"/>
                <w:sz w:val="17"/>
                <w:szCs w:val="17"/>
              </w:rPr>
              <w:fldChar w:fldCharType="end"/>
            </w:r>
          </w:p>
        </w:tc>
        <w:tc>
          <w:tcPr>
            <w:tcW w:w="1440" w:type="dxa"/>
            <w:vMerge w:val="restart"/>
          </w:tcPr>
          <w:p w14:paraId="6F8A0BD8" w14:textId="77777777" w:rsidR="00FF5168" w:rsidRPr="00722593" w:rsidRDefault="00FF5168" w:rsidP="00FF5168">
            <w:pPr>
              <w:tabs>
                <w:tab w:val="left" w:pos="1080"/>
              </w:tabs>
              <w:rPr>
                <w:rFonts w:ascii="Arial" w:hAnsi="Arial" w:cs="Arial"/>
                <w:sz w:val="17"/>
                <w:szCs w:val="17"/>
              </w:rPr>
            </w:pPr>
            <w:r>
              <w:rPr>
                <w:rFonts w:ascii="Arial" w:hAnsi="Arial" w:cs="Arial"/>
                <w:sz w:val="17"/>
                <w:szCs w:val="17"/>
              </w:rPr>
              <w:t>995-2.7.1</w:t>
            </w:r>
          </w:p>
        </w:tc>
        <w:tc>
          <w:tcPr>
            <w:tcW w:w="5130" w:type="dxa"/>
            <w:vMerge w:val="restart"/>
          </w:tcPr>
          <w:p w14:paraId="1DF54F23" w14:textId="4C05E80F" w:rsidR="00FF5168" w:rsidRPr="00860463" w:rsidRDefault="00FF5168" w:rsidP="00FF5168">
            <w:pPr>
              <w:jc w:val="both"/>
              <w:rPr>
                <w:rFonts w:ascii="Arial" w:hAnsi="Arial" w:cs="Arial"/>
                <w:color w:val="000000"/>
                <w:sz w:val="17"/>
                <w:szCs w:val="17"/>
              </w:rPr>
            </w:pPr>
            <w:r>
              <w:rPr>
                <w:rFonts w:ascii="Arial" w:hAnsi="Arial" w:cs="Arial"/>
                <w:sz w:val="17"/>
                <w:szCs w:val="17"/>
              </w:rPr>
              <w:t xml:space="preserve">The WWVDS is provided with </w:t>
            </w:r>
            <w:r w:rsidRPr="00860463">
              <w:rPr>
                <w:rFonts w:ascii="Arial" w:hAnsi="Arial" w:cs="Arial"/>
                <w:sz w:val="17"/>
                <w:szCs w:val="17"/>
              </w:rPr>
              <w:t>software that allows local and remote configuration and monitoring</w:t>
            </w:r>
          </w:p>
        </w:tc>
        <w:tc>
          <w:tcPr>
            <w:tcW w:w="1260" w:type="dxa"/>
            <w:vMerge w:val="restart"/>
          </w:tcPr>
          <w:p w14:paraId="66E9BA51" w14:textId="77777777" w:rsidR="00FF5168" w:rsidRPr="00722593" w:rsidRDefault="00FF5168" w:rsidP="00FF5168">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ddList>
                </w:ffData>
              </w:fldChar>
            </w:r>
            <w:r>
              <w:rPr>
                <w:rFonts w:ascii="Arial" w:hAnsi="Arial" w:cs="Arial"/>
                <w:sz w:val="17"/>
                <w:szCs w:val="17"/>
              </w:rPr>
              <w:instrText xml:space="preserve"> FORMDROPDOWN </w:instrText>
            </w:r>
            <w:r w:rsidR="00AC45C3">
              <w:rPr>
                <w:rFonts w:ascii="Arial" w:hAnsi="Arial" w:cs="Arial"/>
                <w:sz w:val="17"/>
                <w:szCs w:val="17"/>
              </w:rPr>
            </w:r>
            <w:r w:rsidR="00AC45C3">
              <w:rPr>
                <w:rFonts w:ascii="Arial" w:hAnsi="Arial" w:cs="Arial"/>
                <w:sz w:val="17"/>
                <w:szCs w:val="17"/>
              </w:rPr>
              <w:fldChar w:fldCharType="separate"/>
            </w:r>
            <w:r>
              <w:rPr>
                <w:rFonts w:ascii="Arial" w:hAnsi="Arial" w:cs="Arial"/>
                <w:sz w:val="17"/>
                <w:szCs w:val="17"/>
              </w:rPr>
              <w:fldChar w:fldCharType="end"/>
            </w:r>
          </w:p>
        </w:tc>
        <w:tc>
          <w:tcPr>
            <w:tcW w:w="4410" w:type="dxa"/>
          </w:tcPr>
          <w:p w14:paraId="2F9DB601" w14:textId="154BF641" w:rsidR="00FF5168" w:rsidRPr="00A663F4" w:rsidRDefault="00FF5168" w:rsidP="00FF5168">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505C1283" w14:textId="33C48B2B" w:rsidR="00FF5168" w:rsidRPr="001A6150" w:rsidRDefault="00FF5168" w:rsidP="00FF5168">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FF5168" w:rsidRPr="00722593" w14:paraId="70C935BD" w14:textId="77777777" w:rsidTr="00B908EA">
        <w:trPr>
          <w:cantSplit/>
          <w:trHeight w:val="243"/>
        </w:trPr>
        <w:tc>
          <w:tcPr>
            <w:tcW w:w="468" w:type="dxa"/>
            <w:vMerge/>
          </w:tcPr>
          <w:p w14:paraId="4A5820C2" w14:textId="77777777" w:rsidR="00FF5168" w:rsidRDefault="00FF5168" w:rsidP="00FF5168">
            <w:pPr>
              <w:tabs>
                <w:tab w:val="left" w:pos="1080"/>
              </w:tabs>
              <w:jc w:val="center"/>
              <w:rPr>
                <w:rFonts w:ascii="Arial" w:hAnsi="Arial" w:cs="Arial"/>
                <w:sz w:val="17"/>
                <w:szCs w:val="17"/>
              </w:rPr>
            </w:pPr>
          </w:p>
        </w:tc>
        <w:tc>
          <w:tcPr>
            <w:tcW w:w="1440" w:type="dxa"/>
            <w:vMerge/>
          </w:tcPr>
          <w:p w14:paraId="31ED930F" w14:textId="77777777" w:rsidR="00FF5168" w:rsidRPr="00722593" w:rsidRDefault="00FF5168" w:rsidP="00FF5168">
            <w:pPr>
              <w:tabs>
                <w:tab w:val="left" w:pos="1080"/>
              </w:tabs>
              <w:rPr>
                <w:rFonts w:ascii="Arial" w:hAnsi="Arial" w:cs="Arial"/>
                <w:sz w:val="17"/>
                <w:szCs w:val="17"/>
              </w:rPr>
            </w:pPr>
          </w:p>
        </w:tc>
        <w:tc>
          <w:tcPr>
            <w:tcW w:w="5130" w:type="dxa"/>
            <w:vMerge/>
          </w:tcPr>
          <w:p w14:paraId="022F8576" w14:textId="77777777" w:rsidR="00FF5168" w:rsidRPr="00C71597" w:rsidRDefault="00FF5168" w:rsidP="00FF5168">
            <w:pPr>
              <w:jc w:val="both"/>
              <w:rPr>
                <w:rFonts w:ascii="Arial" w:hAnsi="Arial" w:cs="Arial"/>
                <w:color w:val="000000"/>
                <w:sz w:val="17"/>
                <w:szCs w:val="17"/>
              </w:rPr>
            </w:pPr>
          </w:p>
        </w:tc>
        <w:tc>
          <w:tcPr>
            <w:tcW w:w="1260" w:type="dxa"/>
            <w:vMerge/>
          </w:tcPr>
          <w:p w14:paraId="741FBFA1" w14:textId="77777777" w:rsidR="00FF5168" w:rsidRDefault="00FF5168" w:rsidP="00FF5168">
            <w:pPr>
              <w:tabs>
                <w:tab w:val="left" w:pos="1080"/>
              </w:tabs>
              <w:jc w:val="center"/>
              <w:rPr>
                <w:rFonts w:ascii="Arial" w:hAnsi="Arial" w:cs="Arial"/>
                <w:sz w:val="17"/>
                <w:szCs w:val="17"/>
              </w:rPr>
            </w:pPr>
          </w:p>
        </w:tc>
        <w:tc>
          <w:tcPr>
            <w:tcW w:w="4410" w:type="dxa"/>
          </w:tcPr>
          <w:p w14:paraId="01077370" w14:textId="77777777" w:rsidR="00FF5168" w:rsidRDefault="00FF5168" w:rsidP="00FF5168">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5E4421E" w14:textId="77777777" w:rsidR="00FF5168" w:rsidRDefault="00FF5168" w:rsidP="00FF5168">
            <w:pPr>
              <w:tabs>
                <w:tab w:val="left" w:pos="1080"/>
              </w:tabs>
              <w:jc w:val="center"/>
              <w:rPr>
                <w:rFonts w:ascii="Arial" w:hAnsi="Arial" w:cs="Arial"/>
                <w:sz w:val="17"/>
                <w:szCs w:val="17"/>
              </w:rPr>
            </w:pPr>
          </w:p>
        </w:tc>
      </w:tr>
      <w:tr w:rsidR="00FF5168" w:rsidRPr="00722593" w14:paraId="25F833FB" w14:textId="77777777" w:rsidTr="00B908EA">
        <w:trPr>
          <w:cantSplit/>
          <w:trHeight w:val="177"/>
        </w:trPr>
        <w:tc>
          <w:tcPr>
            <w:tcW w:w="468" w:type="dxa"/>
            <w:vMerge w:val="restart"/>
          </w:tcPr>
          <w:p w14:paraId="721F8BE1" w14:textId="19A46D34" w:rsidR="00FF5168" w:rsidRDefault="00FF5168" w:rsidP="00FF5168">
            <w:pPr>
              <w:tabs>
                <w:tab w:val="left" w:pos="1080"/>
              </w:tabs>
              <w:jc w:val="center"/>
              <w:rPr>
                <w:rFonts w:ascii="Arial" w:hAnsi="Arial" w:cs="Arial"/>
                <w:sz w:val="17"/>
                <w:szCs w:val="17"/>
              </w:rPr>
            </w:pPr>
            <w:r w:rsidRPr="00962BF9">
              <w:rPr>
                <w:rFonts w:ascii="Arial" w:hAnsi="Arial" w:cs="Arial"/>
                <w:sz w:val="17"/>
                <w:szCs w:val="17"/>
              </w:rPr>
              <w:fldChar w:fldCharType="begin"/>
            </w:r>
            <w:r w:rsidRPr="00962BF9">
              <w:rPr>
                <w:rFonts w:ascii="Arial" w:hAnsi="Arial" w:cs="Arial"/>
                <w:sz w:val="17"/>
                <w:szCs w:val="17"/>
              </w:rPr>
              <w:instrText xml:space="preserve"> SEQ A602 </w:instrText>
            </w:r>
            <w:r w:rsidRPr="00962BF9">
              <w:rPr>
                <w:rFonts w:ascii="Arial" w:hAnsi="Arial" w:cs="Arial"/>
                <w:sz w:val="17"/>
                <w:szCs w:val="17"/>
              </w:rPr>
              <w:fldChar w:fldCharType="separate"/>
            </w:r>
            <w:r w:rsidR="004C1FCB">
              <w:rPr>
                <w:rFonts w:ascii="Arial" w:hAnsi="Arial" w:cs="Arial"/>
                <w:noProof/>
                <w:sz w:val="17"/>
                <w:szCs w:val="17"/>
              </w:rPr>
              <w:t>6</w:t>
            </w:r>
            <w:r w:rsidRPr="00962BF9">
              <w:rPr>
                <w:rFonts w:ascii="Arial" w:hAnsi="Arial" w:cs="Arial"/>
                <w:sz w:val="17"/>
                <w:szCs w:val="17"/>
              </w:rPr>
              <w:fldChar w:fldCharType="end"/>
            </w:r>
          </w:p>
        </w:tc>
        <w:tc>
          <w:tcPr>
            <w:tcW w:w="1440" w:type="dxa"/>
            <w:vMerge w:val="restart"/>
          </w:tcPr>
          <w:p w14:paraId="3F4634D8" w14:textId="77777777" w:rsidR="00FF5168" w:rsidRPr="00722593" w:rsidRDefault="00FF5168" w:rsidP="00FF5168">
            <w:pPr>
              <w:tabs>
                <w:tab w:val="left" w:pos="1080"/>
              </w:tabs>
              <w:rPr>
                <w:rFonts w:ascii="Arial" w:hAnsi="Arial" w:cs="Arial"/>
                <w:sz w:val="17"/>
                <w:szCs w:val="17"/>
              </w:rPr>
            </w:pPr>
          </w:p>
        </w:tc>
        <w:tc>
          <w:tcPr>
            <w:tcW w:w="5130" w:type="dxa"/>
            <w:vMerge w:val="restart"/>
          </w:tcPr>
          <w:p w14:paraId="036610EC" w14:textId="53FE30FE" w:rsidR="00FF5168" w:rsidRPr="00860463" w:rsidRDefault="00FF5168" w:rsidP="00FF5168">
            <w:pPr>
              <w:jc w:val="both"/>
              <w:rPr>
                <w:rFonts w:ascii="Arial" w:hAnsi="Arial" w:cs="Arial"/>
                <w:color w:val="000000"/>
                <w:sz w:val="17"/>
                <w:szCs w:val="17"/>
              </w:rPr>
            </w:pPr>
            <w:r w:rsidRPr="00860463">
              <w:rPr>
                <w:rFonts w:ascii="Arial" w:hAnsi="Arial" w:cs="Arial"/>
                <w:sz w:val="17"/>
                <w:szCs w:val="17"/>
              </w:rPr>
              <w:t xml:space="preserve">The WWVDS </w:t>
            </w:r>
            <w:r>
              <w:rPr>
                <w:rFonts w:ascii="Arial" w:hAnsi="Arial" w:cs="Arial"/>
                <w:sz w:val="17"/>
                <w:szCs w:val="17"/>
              </w:rPr>
              <w:t>has</w:t>
            </w:r>
            <w:r w:rsidRPr="00860463">
              <w:rPr>
                <w:rFonts w:ascii="Arial" w:hAnsi="Arial" w:cs="Arial"/>
                <w:sz w:val="17"/>
                <w:szCs w:val="17"/>
              </w:rPr>
              <w:t xml:space="preserve"> the capability to display detection zones and detection activations.</w:t>
            </w:r>
          </w:p>
        </w:tc>
        <w:tc>
          <w:tcPr>
            <w:tcW w:w="1260" w:type="dxa"/>
            <w:vMerge w:val="restart"/>
          </w:tcPr>
          <w:p w14:paraId="7DA3E806" w14:textId="77777777" w:rsidR="00FF5168" w:rsidRPr="00722593" w:rsidRDefault="00FF5168" w:rsidP="00FF5168">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ddList>
                </w:ffData>
              </w:fldChar>
            </w:r>
            <w:r>
              <w:rPr>
                <w:rFonts w:ascii="Arial" w:hAnsi="Arial" w:cs="Arial"/>
                <w:sz w:val="17"/>
                <w:szCs w:val="17"/>
              </w:rPr>
              <w:instrText xml:space="preserve"> FORMDROPDOWN </w:instrText>
            </w:r>
            <w:r w:rsidR="00AC45C3">
              <w:rPr>
                <w:rFonts w:ascii="Arial" w:hAnsi="Arial" w:cs="Arial"/>
                <w:sz w:val="17"/>
                <w:szCs w:val="17"/>
              </w:rPr>
            </w:r>
            <w:r w:rsidR="00AC45C3">
              <w:rPr>
                <w:rFonts w:ascii="Arial" w:hAnsi="Arial" w:cs="Arial"/>
                <w:sz w:val="17"/>
                <w:szCs w:val="17"/>
              </w:rPr>
              <w:fldChar w:fldCharType="separate"/>
            </w:r>
            <w:r>
              <w:rPr>
                <w:rFonts w:ascii="Arial" w:hAnsi="Arial" w:cs="Arial"/>
                <w:sz w:val="17"/>
                <w:szCs w:val="17"/>
              </w:rPr>
              <w:fldChar w:fldCharType="end"/>
            </w:r>
          </w:p>
        </w:tc>
        <w:tc>
          <w:tcPr>
            <w:tcW w:w="4410" w:type="dxa"/>
          </w:tcPr>
          <w:p w14:paraId="14093A86" w14:textId="335F4B6E" w:rsidR="00FF5168" w:rsidRPr="00A663F4" w:rsidRDefault="00FF5168" w:rsidP="00FF5168">
            <w:pPr>
              <w:tabs>
                <w:tab w:val="left" w:pos="1080"/>
              </w:tabs>
              <w:spacing w:line="276" w:lineRule="auto"/>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4116E266" w14:textId="312E1C7C" w:rsidR="00FF5168" w:rsidRPr="001A6150" w:rsidRDefault="00FF5168" w:rsidP="00FF5168">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FF5168" w:rsidRPr="00722593" w14:paraId="4D515536" w14:textId="77777777" w:rsidTr="00B908EA">
        <w:trPr>
          <w:cantSplit/>
          <w:trHeight w:val="176"/>
        </w:trPr>
        <w:tc>
          <w:tcPr>
            <w:tcW w:w="468" w:type="dxa"/>
            <w:vMerge/>
          </w:tcPr>
          <w:p w14:paraId="3DEEDE41" w14:textId="77777777" w:rsidR="00FF5168" w:rsidRDefault="00FF5168" w:rsidP="00FF5168">
            <w:pPr>
              <w:tabs>
                <w:tab w:val="left" w:pos="1080"/>
              </w:tabs>
              <w:jc w:val="center"/>
              <w:rPr>
                <w:rFonts w:ascii="Arial" w:hAnsi="Arial" w:cs="Arial"/>
                <w:sz w:val="17"/>
                <w:szCs w:val="17"/>
              </w:rPr>
            </w:pPr>
          </w:p>
        </w:tc>
        <w:tc>
          <w:tcPr>
            <w:tcW w:w="1440" w:type="dxa"/>
            <w:vMerge/>
          </w:tcPr>
          <w:p w14:paraId="0FD134B0" w14:textId="77777777" w:rsidR="00FF5168" w:rsidRPr="00722593" w:rsidRDefault="00FF5168" w:rsidP="00FF5168">
            <w:pPr>
              <w:tabs>
                <w:tab w:val="left" w:pos="1080"/>
              </w:tabs>
              <w:rPr>
                <w:rFonts w:ascii="Arial" w:hAnsi="Arial" w:cs="Arial"/>
                <w:sz w:val="17"/>
                <w:szCs w:val="17"/>
              </w:rPr>
            </w:pPr>
          </w:p>
        </w:tc>
        <w:tc>
          <w:tcPr>
            <w:tcW w:w="5130" w:type="dxa"/>
            <w:vMerge/>
          </w:tcPr>
          <w:p w14:paraId="67DF0BF1" w14:textId="77777777" w:rsidR="00FF5168" w:rsidRPr="00860463" w:rsidRDefault="00FF5168" w:rsidP="00FF5168">
            <w:pPr>
              <w:jc w:val="both"/>
              <w:rPr>
                <w:rFonts w:ascii="Arial" w:hAnsi="Arial" w:cs="Arial"/>
                <w:sz w:val="17"/>
                <w:szCs w:val="17"/>
              </w:rPr>
            </w:pPr>
          </w:p>
        </w:tc>
        <w:tc>
          <w:tcPr>
            <w:tcW w:w="1260" w:type="dxa"/>
            <w:vMerge/>
          </w:tcPr>
          <w:p w14:paraId="72DA0BBE" w14:textId="77777777" w:rsidR="00FF5168" w:rsidRDefault="00FF5168" w:rsidP="00FF5168">
            <w:pPr>
              <w:tabs>
                <w:tab w:val="left" w:pos="1080"/>
              </w:tabs>
              <w:jc w:val="center"/>
              <w:rPr>
                <w:rFonts w:ascii="Arial" w:hAnsi="Arial" w:cs="Arial"/>
                <w:sz w:val="17"/>
                <w:szCs w:val="17"/>
              </w:rPr>
            </w:pPr>
          </w:p>
        </w:tc>
        <w:tc>
          <w:tcPr>
            <w:tcW w:w="4410" w:type="dxa"/>
          </w:tcPr>
          <w:p w14:paraId="32016725" w14:textId="02E61719" w:rsidR="00FF5168" w:rsidRDefault="00FF5168" w:rsidP="00FF5168">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7ADEB84D" w14:textId="77777777" w:rsidR="00FF5168" w:rsidRDefault="00FF5168" w:rsidP="00FF5168">
            <w:pPr>
              <w:tabs>
                <w:tab w:val="left" w:pos="1080"/>
              </w:tabs>
              <w:jc w:val="center"/>
              <w:rPr>
                <w:rFonts w:ascii="Arial" w:hAnsi="Arial" w:cs="Arial"/>
                <w:sz w:val="17"/>
                <w:szCs w:val="17"/>
              </w:rPr>
            </w:pPr>
          </w:p>
        </w:tc>
      </w:tr>
      <w:tr w:rsidR="00FF5168" w:rsidRPr="00722593" w14:paraId="56FAC2DC" w14:textId="77777777" w:rsidTr="00B908EA">
        <w:trPr>
          <w:cantSplit/>
          <w:trHeight w:val="353"/>
        </w:trPr>
        <w:tc>
          <w:tcPr>
            <w:tcW w:w="468" w:type="dxa"/>
            <w:vMerge w:val="restart"/>
          </w:tcPr>
          <w:p w14:paraId="443EE08B" w14:textId="59AA5697" w:rsidR="00FF5168" w:rsidRDefault="00FF5168" w:rsidP="00FF5168">
            <w:pPr>
              <w:tabs>
                <w:tab w:val="left" w:pos="1080"/>
              </w:tabs>
              <w:jc w:val="center"/>
              <w:rPr>
                <w:rFonts w:ascii="Arial" w:hAnsi="Arial" w:cs="Arial"/>
                <w:sz w:val="17"/>
                <w:szCs w:val="17"/>
              </w:rPr>
            </w:pPr>
            <w:r w:rsidRPr="00962BF9">
              <w:rPr>
                <w:rFonts w:ascii="Arial" w:hAnsi="Arial" w:cs="Arial"/>
                <w:sz w:val="17"/>
                <w:szCs w:val="17"/>
              </w:rPr>
              <w:lastRenderedPageBreak/>
              <w:fldChar w:fldCharType="begin"/>
            </w:r>
            <w:r w:rsidRPr="00962BF9">
              <w:rPr>
                <w:rFonts w:ascii="Arial" w:hAnsi="Arial" w:cs="Arial"/>
                <w:sz w:val="17"/>
                <w:szCs w:val="17"/>
              </w:rPr>
              <w:instrText xml:space="preserve"> SEQ A602 </w:instrText>
            </w:r>
            <w:r w:rsidRPr="00962BF9">
              <w:rPr>
                <w:rFonts w:ascii="Arial" w:hAnsi="Arial" w:cs="Arial"/>
                <w:sz w:val="17"/>
                <w:szCs w:val="17"/>
              </w:rPr>
              <w:fldChar w:fldCharType="separate"/>
            </w:r>
            <w:r w:rsidR="004C1FCB">
              <w:rPr>
                <w:rFonts w:ascii="Arial" w:hAnsi="Arial" w:cs="Arial"/>
                <w:noProof/>
                <w:sz w:val="17"/>
                <w:szCs w:val="17"/>
              </w:rPr>
              <w:t>7</w:t>
            </w:r>
            <w:r w:rsidRPr="00962BF9">
              <w:rPr>
                <w:rFonts w:ascii="Arial" w:hAnsi="Arial" w:cs="Arial"/>
                <w:sz w:val="17"/>
                <w:szCs w:val="17"/>
              </w:rPr>
              <w:fldChar w:fldCharType="end"/>
            </w:r>
          </w:p>
        </w:tc>
        <w:tc>
          <w:tcPr>
            <w:tcW w:w="1440" w:type="dxa"/>
            <w:vMerge w:val="restart"/>
          </w:tcPr>
          <w:p w14:paraId="3B390BDD" w14:textId="77777777" w:rsidR="00FF5168" w:rsidRPr="00722593" w:rsidRDefault="00FF5168" w:rsidP="00FF5168">
            <w:pPr>
              <w:tabs>
                <w:tab w:val="left" w:pos="1080"/>
              </w:tabs>
              <w:rPr>
                <w:rFonts w:ascii="Arial" w:hAnsi="Arial" w:cs="Arial"/>
                <w:sz w:val="17"/>
                <w:szCs w:val="17"/>
              </w:rPr>
            </w:pPr>
          </w:p>
        </w:tc>
        <w:tc>
          <w:tcPr>
            <w:tcW w:w="5130" w:type="dxa"/>
            <w:vMerge w:val="restart"/>
          </w:tcPr>
          <w:p w14:paraId="1688EF2F" w14:textId="2F995277" w:rsidR="00FF5168" w:rsidRPr="00BD183C" w:rsidRDefault="00FF5168" w:rsidP="00FF5168">
            <w:pPr>
              <w:jc w:val="both"/>
              <w:rPr>
                <w:rFonts w:ascii="Arial" w:hAnsi="Arial" w:cs="Arial"/>
                <w:color w:val="000000"/>
                <w:sz w:val="17"/>
                <w:szCs w:val="17"/>
              </w:rPr>
            </w:pPr>
            <w:r>
              <w:rPr>
                <w:rFonts w:ascii="Arial" w:hAnsi="Arial" w:cs="Arial"/>
                <w:sz w:val="17"/>
                <w:szCs w:val="17"/>
              </w:rPr>
              <w:t xml:space="preserve">WWVDS controller </w:t>
            </w:r>
            <w:r w:rsidRPr="00BD183C">
              <w:rPr>
                <w:rFonts w:ascii="Arial" w:hAnsi="Arial" w:cs="Arial"/>
                <w:sz w:val="17"/>
                <w:szCs w:val="17"/>
              </w:rPr>
              <w:t>support</w:t>
            </w:r>
            <w:r>
              <w:rPr>
                <w:rFonts w:ascii="Arial" w:hAnsi="Arial" w:cs="Arial"/>
                <w:sz w:val="17"/>
                <w:szCs w:val="17"/>
              </w:rPr>
              <w:t>s</w:t>
            </w:r>
            <w:r w:rsidRPr="00BD183C">
              <w:rPr>
                <w:rFonts w:ascii="Arial" w:hAnsi="Arial" w:cs="Arial"/>
                <w:sz w:val="17"/>
                <w:szCs w:val="17"/>
              </w:rPr>
              <w:t xml:space="preserve"> either an on-board real-time clock/calendar with on-board battery backup, or </w:t>
            </w:r>
            <w:r>
              <w:rPr>
                <w:rFonts w:ascii="Arial" w:hAnsi="Arial" w:cs="Arial"/>
                <w:sz w:val="17"/>
                <w:szCs w:val="17"/>
              </w:rPr>
              <w:t xml:space="preserve">is </w:t>
            </w:r>
            <w:r w:rsidRPr="00BD183C">
              <w:rPr>
                <w:rFonts w:ascii="Arial" w:hAnsi="Arial" w:cs="Arial"/>
                <w:sz w:val="17"/>
                <w:szCs w:val="17"/>
              </w:rPr>
              <w:t>configured to synchronize to a time server using the network time protocol (NTP) to maintain the current local date/time</w:t>
            </w:r>
          </w:p>
        </w:tc>
        <w:tc>
          <w:tcPr>
            <w:tcW w:w="1260" w:type="dxa"/>
            <w:vMerge w:val="restart"/>
          </w:tcPr>
          <w:p w14:paraId="1E4CA602" w14:textId="77777777" w:rsidR="00FF5168" w:rsidRDefault="00FF5168" w:rsidP="00FF5168">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ddList>
                </w:ffData>
              </w:fldChar>
            </w:r>
            <w:r>
              <w:rPr>
                <w:rFonts w:ascii="Arial" w:hAnsi="Arial" w:cs="Arial"/>
                <w:sz w:val="17"/>
                <w:szCs w:val="17"/>
              </w:rPr>
              <w:instrText xml:space="preserve"> FORMDROPDOWN </w:instrText>
            </w:r>
            <w:r w:rsidR="00AC45C3">
              <w:rPr>
                <w:rFonts w:ascii="Arial" w:hAnsi="Arial" w:cs="Arial"/>
                <w:sz w:val="17"/>
                <w:szCs w:val="17"/>
              </w:rPr>
            </w:r>
            <w:r w:rsidR="00AC45C3">
              <w:rPr>
                <w:rFonts w:ascii="Arial" w:hAnsi="Arial" w:cs="Arial"/>
                <w:sz w:val="17"/>
                <w:szCs w:val="17"/>
              </w:rPr>
              <w:fldChar w:fldCharType="separate"/>
            </w:r>
            <w:r>
              <w:rPr>
                <w:rFonts w:ascii="Arial" w:hAnsi="Arial" w:cs="Arial"/>
                <w:sz w:val="17"/>
                <w:szCs w:val="17"/>
              </w:rPr>
              <w:fldChar w:fldCharType="end"/>
            </w:r>
          </w:p>
        </w:tc>
        <w:tc>
          <w:tcPr>
            <w:tcW w:w="4410" w:type="dxa"/>
          </w:tcPr>
          <w:p w14:paraId="7D895C96" w14:textId="42D03472" w:rsidR="00FF5168" w:rsidRDefault="00FF5168" w:rsidP="00FF5168">
            <w:pPr>
              <w:tabs>
                <w:tab w:val="left" w:pos="1080"/>
              </w:tabs>
              <w:rPr>
                <w:rFonts w:ascii="Arial" w:hAnsi="Arial" w:cs="Arial"/>
                <w:i/>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19B1D9BC" w14:textId="7CFDD08C" w:rsidR="00FF5168" w:rsidRDefault="00FF5168" w:rsidP="00FF5168">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FF5168" w:rsidRPr="00722593" w14:paraId="4E038F66" w14:textId="77777777" w:rsidTr="00B908EA">
        <w:trPr>
          <w:cantSplit/>
          <w:trHeight w:val="353"/>
        </w:trPr>
        <w:tc>
          <w:tcPr>
            <w:tcW w:w="468" w:type="dxa"/>
            <w:vMerge/>
          </w:tcPr>
          <w:p w14:paraId="33897BDE" w14:textId="77777777" w:rsidR="00FF5168" w:rsidRDefault="00FF5168" w:rsidP="00FF5168">
            <w:pPr>
              <w:tabs>
                <w:tab w:val="left" w:pos="1080"/>
              </w:tabs>
              <w:jc w:val="center"/>
              <w:rPr>
                <w:rFonts w:ascii="Arial" w:hAnsi="Arial" w:cs="Arial"/>
                <w:sz w:val="17"/>
                <w:szCs w:val="17"/>
              </w:rPr>
            </w:pPr>
          </w:p>
        </w:tc>
        <w:tc>
          <w:tcPr>
            <w:tcW w:w="1440" w:type="dxa"/>
            <w:vMerge/>
          </w:tcPr>
          <w:p w14:paraId="3C61C758" w14:textId="77777777" w:rsidR="00FF5168" w:rsidRPr="00722593" w:rsidRDefault="00FF5168" w:rsidP="00FF5168">
            <w:pPr>
              <w:tabs>
                <w:tab w:val="left" w:pos="1080"/>
              </w:tabs>
              <w:rPr>
                <w:rFonts w:ascii="Arial" w:hAnsi="Arial" w:cs="Arial"/>
                <w:sz w:val="17"/>
                <w:szCs w:val="17"/>
              </w:rPr>
            </w:pPr>
          </w:p>
        </w:tc>
        <w:tc>
          <w:tcPr>
            <w:tcW w:w="5130" w:type="dxa"/>
            <w:vMerge/>
          </w:tcPr>
          <w:p w14:paraId="0E2950B1" w14:textId="77777777" w:rsidR="00FF5168" w:rsidRDefault="00FF5168" w:rsidP="00FF5168">
            <w:pPr>
              <w:jc w:val="both"/>
              <w:rPr>
                <w:rFonts w:ascii="Arial" w:hAnsi="Arial" w:cs="Arial"/>
                <w:sz w:val="17"/>
                <w:szCs w:val="17"/>
              </w:rPr>
            </w:pPr>
          </w:p>
        </w:tc>
        <w:tc>
          <w:tcPr>
            <w:tcW w:w="1260" w:type="dxa"/>
            <w:vMerge/>
          </w:tcPr>
          <w:p w14:paraId="620941FB" w14:textId="77777777" w:rsidR="00FF5168" w:rsidRDefault="00FF5168" w:rsidP="00FF5168">
            <w:pPr>
              <w:tabs>
                <w:tab w:val="left" w:pos="1080"/>
              </w:tabs>
              <w:jc w:val="center"/>
              <w:rPr>
                <w:rFonts w:ascii="Arial" w:hAnsi="Arial" w:cs="Arial"/>
                <w:sz w:val="17"/>
                <w:szCs w:val="17"/>
              </w:rPr>
            </w:pPr>
          </w:p>
        </w:tc>
        <w:tc>
          <w:tcPr>
            <w:tcW w:w="4410" w:type="dxa"/>
          </w:tcPr>
          <w:p w14:paraId="1835366B" w14:textId="5D8D8621" w:rsidR="00FF5168" w:rsidRDefault="00FF5168" w:rsidP="00FF5168">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4C75607E" w14:textId="77777777" w:rsidR="00FF5168" w:rsidRDefault="00FF5168" w:rsidP="00FF5168">
            <w:pPr>
              <w:tabs>
                <w:tab w:val="left" w:pos="1080"/>
              </w:tabs>
              <w:jc w:val="center"/>
              <w:rPr>
                <w:rFonts w:ascii="Arial" w:hAnsi="Arial" w:cs="Arial"/>
                <w:sz w:val="17"/>
                <w:szCs w:val="17"/>
              </w:rPr>
            </w:pPr>
          </w:p>
        </w:tc>
      </w:tr>
      <w:tr w:rsidR="00FF5168" w:rsidRPr="00722593" w14:paraId="2761C1F9" w14:textId="77777777" w:rsidTr="00B908EA">
        <w:trPr>
          <w:cantSplit/>
          <w:trHeight w:val="150"/>
        </w:trPr>
        <w:tc>
          <w:tcPr>
            <w:tcW w:w="468" w:type="dxa"/>
            <w:vMerge w:val="restart"/>
          </w:tcPr>
          <w:p w14:paraId="7CBA47B2" w14:textId="7DAACC95" w:rsidR="00FF5168" w:rsidRPr="00962BF9" w:rsidRDefault="00FF5168" w:rsidP="00FF5168">
            <w:pPr>
              <w:tabs>
                <w:tab w:val="left" w:pos="1080"/>
              </w:tabs>
              <w:jc w:val="center"/>
              <w:rPr>
                <w:rFonts w:ascii="Arial" w:hAnsi="Arial" w:cs="Arial"/>
                <w:sz w:val="17"/>
                <w:szCs w:val="17"/>
              </w:rPr>
            </w:pPr>
            <w:r w:rsidRPr="00962BF9">
              <w:rPr>
                <w:rFonts w:ascii="Arial" w:hAnsi="Arial" w:cs="Arial"/>
                <w:sz w:val="17"/>
                <w:szCs w:val="17"/>
              </w:rPr>
              <w:fldChar w:fldCharType="begin"/>
            </w:r>
            <w:r w:rsidRPr="00962BF9">
              <w:rPr>
                <w:rFonts w:ascii="Arial" w:hAnsi="Arial" w:cs="Arial"/>
                <w:sz w:val="17"/>
                <w:szCs w:val="17"/>
              </w:rPr>
              <w:instrText xml:space="preserve"> SEQ A602 </w:instrText>
            </w:r>
            <w:r w:rsidRPr="00962BF9">
              <w:rPr>
                <w:rFonts w:ascii="Arial" w:hAnsi="Arial" w:cs="Arial"/>
                <w:sz w:val="17"/>
                <w:szCs w:val="17"/>
              </w:rPr>
              <w:fldChar w:fldCharType="separate"/>
            </w:r>
            <w:r w:rsidR="004C1FCB">
              <w:rPr>
                <w:rFonts w:ascii="Arial" w:hAnsi="Arial" w:cs="Arial"/>
                <w:noProof/>
                <w:sz w:val="17"/>
                <w:szCs w:val="17"/>
              </w:rPr>
              <w:t>8</w:t>
            </w:r>
            <w:r w:rsidRPr="00962BF9">
              <w:rPr>
                <w:rFonts w:ascii="Arial" w:hAnsi="Arial" w:cs="Arial"/>
                <w:sz w:val="17"/>
                <w:szCs w:val="17"/>
              </w:rPr>
              <w:fldChar w:fldCharType="end"/>
            </w:r>
          </w:p>
        </w:tc>
        <w:tc>
          <w:tcPr>
            <w:tcW w:w="1440" w:type="dxa"/>
            <w:vMerge w:val="restart"/>
          </w:tcPr>
          <w:p w14:paraId="115D63CA" w14:textId="77777777" w:rsidR="00FF5168" w:rsidRPr="00722593" w:rsidRDefault="00FF5168" w:rsidP="00FF5168">
            <w:pPr>
              <w:tabs>
                <w:tab w:val="left" w:pos="1080"/>
              </w:tabs>
              <w:rPr>
                <w:rFonts w:ascii="Arial" w:hAnsi="Arial" w:cs="Arial"/>
                <w:sz w:val="17"/>
                <w:szCs w:val="17"/>
              </w:rPr>
            </w:pPr>
          </w:p>
        </w:tc>
        <w:tc>
          <w:tcPr>
            <w:tcW w:w="5130" w:type="dxa"/>
            <w:vMerge w:val="restart"/>
          </w:tcPr>
          <w:p w14:paraId="46C9F40E" w14:textId="5072AAB7" w:rsidR="00FF5168" w:rsidRDefault="00FF5168" w:rsidP="00FF5168">
            <w:pPr>
              <w:pStyle w:val="BodyText"/>
              <w:rPr>
                <w:rFonts w:ascii="Arial" w:hAnsi="Arial" w:cs="Arial"/>
                <w:sz w:val="17"/>
                <w:szCs w:val="17"/>
              </w:rPr>
            </w:pPr>
            <w:r>
              <w:rPr>
                <w:rFonts w:ascii="Arial" w:hAnsi="Arial" w:cs="Arial"/>
                <w:sz w:val="17"/>
                <w:szCs w:val="17"/>
              </w:rPr>
              <w:t>If using NTP, the synchronization frequency is user configurable and permits polling intervals from once per minute to once per week in one-minute increments.</w:t>
            </w:r>
          </w:p>
        </w:tc>
        <w:tc>
          <w:tcPr>
            <w:tcW w:w="1260" w:type="dxa"/>
            <w:vMerge w:val="restart"/>
          </w:tcPr>
          <w:p w14:paraId="4CA4955A" w14:textId="6110ABC2" w:rsidR="00FF5168" w:rsidRDefault="00FF5168" w:rsidP="00FF5168">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ddList>
                </w:ffData>
              </w:fldChar>
            </w:r>
            <w:r>
              <w:rPr>
                <w:rFonts w:ascii="Arial" w:hAnsi="Arial" w:cs="Arial"/>
                <w:sz w:val="17"/>
                <w:szCs w:val="17"/>
              </w:rPr>
              <w:instrText xml:space="preserve"> FORMDROPDOWN </w:instrText>
            </w:r>
            <w:r w:rsidR="00AC45C3">
              <w:rPr>
                <w:rFonts w:ascii="Arial" w:hAnsi="Arial" w:cs="Arial"/>
                <w:sz w:val="17"/>
                <w:szCs w:val="17"/>
              </w:rPr>
            </w:r>
            <w:r w:rsidR="00AC45C3">
              <w:rPr>
                <w:rFonts w:ascii="Arial" w:hAnsi="Arial" w:cs="Arial"/>
                <w:sz w:val="17"/>
                <w:szCs w:val="17"/>
              </w:rPr>
              <w:fldChar w:fldCharType="separate"/>
            </w:r>
            <w:r>
              <w:rPr>
                <w:rFonts w:ascii="Arial" w:hAnsi="Arial" w:cs="Arial"/>
                <w:sz w:val="17"/>
                <w:szCs w:val="17"/>
              </w:rPr>
              <w:fldChar w:fldCharType="end"/>
            </w:r>
          </w:p>
        </w:tc>
        <w:tc>
          <w:tcPr>
            <w:tcW w:w="4410" w:type="dxa"/>
          </w:tcPr>
          <w:p w14:paraId="6102767C" w14:textId="5A0C10B6" w:rsidR="00FF5168" w:rsidRDefault="00FF5168" w:rsidP="00FF5168">
            <w:pPr>
              <w:tabs>
                <w:tab w:val="left" w:pos="1080"/>
              </w:tabs>
              <w:rPr>
                <w:rFonts w:ascii="Arial" w:hAnsi="Arial" w:cs="Arial"/>
                <w:i/>
                <w:noProof/>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36885641" w14:textId="4148B172" w:rsidR="00FF5168" w:rsidRDefault="00FF5168" w:rsidP="00FF5168">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FF5168" w:rsidRPr="00722593" w14:paraId="6EBAC9D8" w14:textId="77777777" w:rsidTr="00B908EA">
        <w:trPr>
          <w:cantSplit/>
          <w:trHeight w:val="150"/>
        </w:trPr>
        <w:tc>
          <w:tcPr>
            <w:tcW w:w="468" w:type="dxa"/>
            <w:vMerge/>
          </w:tcPr>
          <w:p w14:paraId="0485A733" w14:textId="77777777" w:rsidR="00FF5168" w:rsidRPr="00962BF9" w:rsidRDefault="00FF5168" w:rsidP="00FF5168">
            <w:pPr>
              <w:tabs>
                <w:tab w:val="left" w:pos="1080"/>
              </w:tabs>
              <w:jc w:val="center"/>
              <w:rPr>
                <w:rFonts w:ascii="Arial" w:hAnsi="Arial" w:cs="Arial"/>
                <w:sz w:val="17"/>
                <w:szCs w:val="17"/>
              </w:rPr>
            </w:pPr>
          </w:p>
        </w:tc>
        <w:tc>
          <w:tcPr>
            <w:tcW w:w="1440" w:type="dxa"/>
            <w:vMerge/>
          </w:tcPr>
          <w:p w14:paraId="166C124B" w14:textId="77777777" w:rsidR="00FF5168" w:rsidRPr="00722593" w:rsidRDefault="00FF5168" w:rsidP="00FF5168">
            <w:pPr>
              <w:tabs>
                <w:tab w:val="left" w:pos="1080"/>
              </w:tabs>
              <w:rPr>
                <w:rFonts w:ascii="Arial" w:hAnsi="Arial" w:cs="Arial"/>
                <w:sz w:val="17"/>
                <w:szCs w:val="17"/>
              </w:rPr>
            </w:pPr>
          </w:p>
        </w:tc>
        <w:tc>
          <w:tcPr>
            <w:tcW w:w="5130" w:type="dxa"/>
            <w:vMerge/>
          </w:tcPr>
          <w:p w14:paraId="4B0674A7" w14:textId="77777777" w:rsidR="00FF5168" w:rsidRDefault="00FF5168" w:rsidP="00FF5168">
            <w:pPr>
              <w:pStyle w:val="BodyText"/>
              <w:rPr>
                <w:rFonts w:ascii="Arial" w:hAnsi="Arial" w:cs="Arial"/>
                <w:sz w:val="17"/>
                <w:szCs w:val="17"/>
              </w:rPr>
            </w:pPr>
          </w:p>
        </w:tc>
        <w:tc>
          <w:tcPr>
            <w:tcW w:w="1260" w:type="dxa"/>
            <w:vMerge/>
          </w:tcPr>
          <w:p w14:paraId="51B6075A" w14:textId="77777777" w:rsidR="00FF5168" w:rsidRDefault="00FF5168" w:rsidP="00FF5168">
            <w:pPr>
              <w:tabs>
                <w:tab w:val="left" w:pos="1080"/>
              </w:tabs>
              <w:jc w:val="center"/>
              <w:rPr>
                <w:rFonts w:ascii="Arial" w:hAnsi="Arial" w:cs="Arial"/>
                <w:sz w:val="17"/>
                <w:szCs w:val="17"/>
              </w:rPr>
            </w:pPr>
          </w:p>
        </w:tc>
        <w:tc>
          <w:tcPr>
            <w:tcW w:w="4410" w:type="dxa"/>
          </w:tcPr>
          <w:p w14:paraId="4F44FBFC" w14:textId="238A5CCD" w:rsidR="00FF5168" w:rsidRDefault="00FF5168" w:rsidP="00FF5168">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2483C8CB" w14:textId="77777777" w:rsidR="00FF5168" w:rsidRDefault="00FF5168" w:rsidP="00FF5168">
            <w:pPr>
              <w:tabs>
                <w:tab w:val="left" w:pos="1080"/>
              </w:tabs>
              <w:jc w:val="center"/>
              <w:rPr>
                <w:rFonts w:ascii="Arial" w:hAnsi="Arial" w:cs="Arial"/>
                <w:sz w:val="17"/>
                <w:szCs w:val="17"/>
              </w:rPr>
            </w:pPr>
          </w:p>
        </w:tc>
      </w:tr>
      <w:tr w:rsidR="00FF5168" w:rsidRPr="00722593" w14:paraId="1CBA40C4" w14:textId="77777777" w:rsidTr="00B908EA">
        <w:trPr>
          <w:cantSplit/>
          <w:trHeight w:val="306"/>
        </w:trPr>
        <w:tc>
          <w:tcPr>
            <w:tcW w:w="468" w:type="dxa"/>
            <w:vMerge w:val="restart"/>
          </w:tcPr>
          <w:p w14:paraId="6D124949" w14:textId="0ED245C9" w:rsidR="00FF5168" w:rsidRDefault="00FF5168" w:rsidP="00FF5168">
            <w:pPr>
              <w:tabs>
                <w:tab w:val="left" w:pos="1080"/>
              </w:tabs>
              <w:jc w:val="center"/>
              <w:rPr>
                <w:rFonts w:ascii="Arial" w:hAnsi="Arial" w:cs="Arial"/>
                <w:sz w:val="17"/>
                <w:szCs w:val="17"/>
              </w:rPr>
            </w:pPr>
            <w:r w:rsidRPr="00962BF9">
              <w:rPr>
                <w:rFonts w:ascii="Arial" w:hAnsi="Arial" w:cs="Arial"/>
                <w:sz w:val="17"/>
                <w:szCs w:val="17"/>
              </w:rPr>
              <w:fldChar w:fldCharType="begin"/>
            </w:r>
            <w:r w:rsidRPr="00962BF9">
              <w:rPr>
                <w:rFonts w:ascii="Arial" w:hAnsi="Arial" w:cs="Arial"/>
                <w:sz w:val="17"/>
                <w:szCs w:val="17"/>
              </w:rPr>
              <w:instrText xml:space="preserve"> SEQ A602 </w:instrText>
            </w:r>
            <w:r w:rsidRPr="00962BF9">
              <w:rPr>
                <w:rFonts w:ascii="Arial" w:hAnsi="Arial" w:cs="Arial"/>
                <w:sz w:val="17"/>
                <w:szCs w:val="17"/>
              </w:rPr>
              <w:fldChar w:fldCharType="separate"/>
            </w:r>
            <w:r w:rsidR="004C1FCB">
              <w:rPr>
                <w:rFonts w:ascii="Arial" w:hAnsi="Arial" w:cs="Arial"/>
                <w:noProof/>
                <w:sz w:val="17"/>
                <w:szCs w:val="17"/>
              </w:rPr>
              <w:t>9</w:t>
            </w:r>
            <w:r w:rsidRPr="00962BF9">
              <w:rPr>
                <w:rFonts w:ascii="Arial" w:hAnsi="Arial" w:cs="Arial"/>
                <w:sz w:val="17"/>
                <w:szCs w:val="17"/>
              </w:rPr>
              <w:fldChar w:fldCharType="end"/>
            </w:r>
          </w:p>
        </w:tc>
        <w:tc>
          <w:tcPr>
            <w:tcW w:w="1440" w:type="dxa"/>
            <w:vMerge w:val="restart"/>
          </w:tcPr>
          <w:p w14:paraId="71926DC7" w14:textId="77777777" w:rsidR="00FF5168" w:rsidRPr="00722593" w:rsidRDefault="00FF5168" w:rsidP="00FF5168">
            <w:pPr>
              <w:tabs>
                <w:tab w:val="left" w:pos="1080"/>
              </w:tabs>
              <w:rPr>
                <w:rFonts w:ascii="Arial" w:hAnsi="Arial" w:cs="Arial"/>
                <w:sz w:val="17"/>
                <w:szCs w:val="17"/>
              </w:rPr>
            </w:pPr>
          </w:p>
        </w:tc>
        <w:tc>
          <w:tcPr>
            <w:tcW w:w="5130" w:type="dxa"/>
            <w:vMerge w:val="restart"/>
          </w:tcPr>
          <w:p w14:paraId="198A59AA" w14:textId="77777777" w:rsidR="00FF5168" w:rsidRPr="00BD183C" w:rsidRDefault="00FF5168" w:rsidP="00FF5168">
            <w:pPr>
              <w:pStyle w:val="BodyText"/>
              <w:rPr>
                <w:rFonts w:ascii="Arial" w:hAnsi="Arial" w:cs="Arial"/>
                <w:sz w:val="17"/>
                <w:szCs w:val="17"/>
              </w:rPr>
            </w:pPr>
            <w:r>
              <w:rPr>
                <w:rFonts w:ascii="Arial" w:hAnsi="Arial" w:cs="Arial"/>
                <w:sz w:val="17"/>
                <w:szCs w:val="17"/>
              </w:rPr>
              <w:t xml:space="preserve">If using NTP, the controller </w:t>
            </w:r>
            <w:r w:rsidRPr="00BD183C">
              <w:rPr>
                <w:rFonts w:ascii="Arial" w:hAnsi="Arial" w:cs="Arial"/>
                <w:sz w:val="17"/>
                <w:szCs w:val="17"/>
              </w:rPr>
              <w:t>allow</w:t>
            </w:r>
            <w:r>
              <w:rPr>
                <w:rFonts w:ascii="Arial" w:hAnsi="Arial" w:cs="Arial"/>
                <w:sz w:val="17"/>
                <w:szCs w:val="17"/>
              </w:rPr>
              <w:t>s</w:t>
            </w:r>
            <w:r w:rsidRPr="00BD183C">
              <w:rPr>
                <w:rFonts w:ascii="Arial" w:hAnsi="Arial" w:cs="Arial"/>
                <w:sz w:val="17"/>
                <w:szCs w:val="17"/>
              </w:rPr>
              <w:t xml:space="preserve"> the user to define the NTP server by internet protocol (IP) address.</w:t>
            </w:r>
          </w:p>
        </w:tc>
        <w:bookmarkStart w:id="5" w:name="_GoBack"/>
        <w:tc>
          <w:tcPr>
            <w:tcW w:w="1260" w:type="dxa"/>
            <w:vMerge w:val="restart"/>
          </w:tcPr>
          <w:p w14:paraId="6B9E97A9" w14:textId="77777777" w:rsidR="00FF5168" w:rsidRPr="00722593" w:rsidRDefault="00FF5168" w:rsidP="00FF5168">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ddList>
                </w:ffData>
              </w:fldChar>
            </w:r>
            <w:r>
              <w:rPr>
                <w:rFonts w:ascii="Arial" w:hAnsi="Arial" w:cs="Arial"/>
                <w:sz w:val="17"/>
                <w:szCs w:val="17"/>
              </w:rPr>
              <w:instrText xml:space="preserve"> FORMDROPDOWN </w:instrText>
            </w:r>
            <w:r w:rsidR="00AC45C3">
              <w:rPr>
                <w:rFonts w:ascii="Arial" w:hAnsi="Arial" w:cs="Arial"/>
                <w:sz w:val="17"/>
                <w:szCs w:val="17"/>
              </w:rPr>
            </w:r>
            <w:r w:rsidR="00AC45C3">
              <w:rPr>
                <w:rFonts w:ascii="Arial" w:hAnsi="Arial" w:cs="Arial"/>
                <w:sz w:val="17"/>
                <w:szCs w:val="17"/>
              </w:rPr>
              <w:fldChar w:fldCharType="separate"/>
            </w:r>
            <w:r>
              <w:rPr>
                <w:rFonts w:ascii="Arial" w:hAnsi="Arial" w:cs="Arial"/>
                <w:sz w:val="17"/>
                <w:szCs w:val="17"/>
              </w:rPr>
              <w:fldChar w:fldCharType="end"/>
            </w:r>
            <w:bookmarkEnd w:id="5"/>
          </w:p>
        </w:tc>
        <w:tc>
          <w:tcPr>
            <w:tcW w:w="4410" w:type="dxa"/>
          </w:tcPr>
          <w:p w14:paraId="3E2D247B" w14:textId="51A36074" w:rsidR="00FF5168" w:rsidRPr="00A663F4" w:rsidRDefault="00FF5168" w:rsidP="00FF5168">
            <w:pPr>
              <w:tabs>
                <w:tab w:val="left" w:pos="1080"/>
              </w:tabs>
              <w:spacing w:line="276" w:lineRule="auto"/>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64DD66B6" w14:textId="2F01FB9C" w:rsidR="00FF5168" w:rsidRPr="001A6150" w:rsidRDefault="00FF5168" w:rsidP="00FF5168">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FF5168" w:rsidRPr="00722593" w14:paraId="70200D90" w14:textId="77777777" w:rsidTr="00B908EA">
        <w:trPr>
          <w:cantSplit/>
          <w:trHeight w:val="305"/>
        </w:trPr>
        <w:tc>
          <w:tcPr>
            <w:tcW w:w="468" w:type="dxa"/>
            <w:vMerge/>
          </w:tcPr>
          <w:p w14:paraId="1FF31DA8" w14:textId="77777777" w:rsidR="00FF5168" w:rsidRDefault="00FF5168" w:rsidP="00FF5168">
            <w:pPr>
              <w:tabs>
                <w:tab w:val="left" w:pos="1080"/>
              </w:tabs>
              <w:jc w:val="center"/>
              <w:rPr>
                <w:rFonts w:ascii="Arial" w:hAnsi="Arial" w:cs="Arial"/>
                <w:sz w:val="17"/>
                <w:szCs w:val="17"/>
              </w:rPr>
            </w:pPr>
          </w:p>
        </w:tc>
        <w:tc>
          <w:tcPr>
            <w:tcW w:w="1440" w:type="dxa"/>
            <w:vMerge/>
          </w:tcPr>
          <w:p w14:paraId="4CC58A2D" w14:textId="77777777" w:rsidR="00FF5168" w:rsidRPr="00722593" w:rsidRDefault="00FF5168" w:rsidP="00FF5168">
            <w:pPr>
              <w:tabs>
                <w:tab w:val="left" w:pos="1080"/>
              </w:tabs>
              <w:rPr>
                <w:rFonts w:ascii="Arial" w:hAnsi="Arial" w:cs="Arial"/>
                <w:sz w:val="17"/>
                <w:szCs w:val="17"/>
              </w:rPr>
            </w:pPr>
          </w:p>
        </w:tc>
        <w:tc>
          <w:tcPr>
            <w:tcW w:w="5130" w:type="dxa"/>
            <w:vMerge/>
          </w:tcPr>
          <w:p w14:paraId="5152B983" w14:textId="77777777" w:rsidR="00FF5168" w:rsidRDefault="00FF5168" w:rsidP="00FF5168">
            <w:pPr>
              <w:pStyle w:val="BodyText"/>
              <w:rPr>
                <w:rFonts w:ascii="Arial" w:hAnsi="Arial" w:cs="Arial"/>
                <w:sz w:val="17"/>
                <w:szCs w:val="17"/>
              </w:rPr>
            </w:pPr>
          </w:p>
        </w:tc>
        <w:tc>
          <w:tcPr>
            <w:tcW w:w="1260" w:type="dxa"/>
            <w:vMerge/>
          </w:tcPr>
          <w:p w14:paraId="6DA3B645" w14:textId="77777777" w:rsidR="00FF5168" w:rsidRDefault="00FF5168" w:rsidP="00FF5168">
            <w:pPr>
              <w:tabs>
                <w:tab w:val="left" w:pos="1080"/>
              </w:tabs>
              <w:jc w:val="center"/>
              <w:rPr>
                <w:rFonts w:ascii="Arial" w:hAnsi="Arial" w:cs="Arial"/>
                <w:sz w:val="17"/>
                <w:szCs w:val="17"/>
              </w:rPr>
            </w:pPr>
          </w:p>
        </w:tc>
        <w:tc>
          <w:tcPr>
            <w:tcW w:w="4410" w:type="dxa"/>
          </w:tcPr>
          <w:p w14:paraId="3C94738C" w14:textId="6E034E08" w:rsidR="00FF5168" w:rsidRDefault="00FF5168" w:rsidP="00FF5168">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26218CB7" w14:textId="77777777" w:rsidR="00FF5168" w:rsidRDefault="00FF5168" w:rsidP="00FF5168">
            <w:pPr>
              <w:tabs>
                <w:tab w:val="left" w:pos="1080"/>
              </w:tabs>
              <w:jc w:val="center"/>
              <w:rPr>
                <w:rFonts w:ascii="Arial" w:hAnsi="Arial" w:cs="Arial"/>
                <w:sz w:val="17"/>
                <w:szCs w:val="17"/>
              </w:rPr>
            </w:pPr>
          </w:p>
        </w:tc>
      </w:tr>
      <w:tr w:rsidR="00FF5168" w:rsidRPr="00722593" w14:paraId="24C3532B" w14:textId="77777777" w:rsidTr="00B908EA">
        <w:trPr>
          <w:cantSplit/>
          <w:trHeight w:val="265"/>
        </w:trPr>
        <w:tc>
          <w:tcPr>
            <w:tcW w:w="468" w:type="dxa"/>
            <w:vMerge w:val="restart"/>
          </w:tcPr>
          <w:p w14:paraId="30536137" w14:textId="33CBECCA" w:rsidR="00FF5168" w:rsidRDefault="00FF5168" w:rsidP="00FF5168">
            <w:pPr>
              <w:tabs>
                <w:tab w:val="left" w:pos="1080"/>
              </w:tabs>
              <w:jc w:val="center"/>
              <w:rPr>
                <w:rFonts w:ascii="Arial" w:hAnsi="Arial" w:cs="Arial"/>
                <w:sz w:val="17"/>
                <w:szCs w:val="17"/>
              </w:rPr>
            </w:pPr>
            <w:r w:rsidRPr="00962BF9">
              <w:rPr>
                <w:rFonts w:ascii="Arial" w:hAnsi="Arial" w:cs="Arial"/>
                <w:sz w:val="17"/>
                <w:szCs w:val="17"/>
              </w:rPr>
              <w:fldChar w:fldCharType="begin"/>
            </w:r>
            <w:r w:rsidRPr="00962BF9">
              <w:rPr>
                <w:rFonts w:ascii="Arial" w:hAnsi="Arial" w:cs="Arial"/>
                <w:sz w:val="17"/>
                <w:szCs w:val="17"/>
              </w:rPr>
              <w:instrText xml:space="preserve"> SEQ A602 </w:instrText>
            </w:r>
            <w:r w:rsidRPr="00962BF9">
              <w:rPr>
                <w:rFonts w:ascii="Arial" w:hAnsi="Arial" w:cs="Arial"/>
                <w:sz w:val="17"/>
                <w:szCs w:val="17"/>
              </w:rPr>
              <w:fldChar w:fldCharType="separate"/>
            </w:r>
            <w:r w:rsidR="004C1FCB">
              <w:rPr>
                <w:rFonts w:ascii="Arial" w:hAnsi="Arial" w:cs="Arial"/>
                <w:noProof/>
                <w:sz w:val="17"/>
                <w:szCs w:val="17"/>
              </w:rPr>
              <w:t>10</w:t>
            </w:r>
            <w:r w:rsidRPr="00962BF9">
              <w:rPr>
                <w:rFonts w:ascii="Arial" w:hAnsi="Arial" w:cs="Arial"/>
                <w:sz w:val="17"/>
                <w:szCs w:val="17"/>
              </w:rPr>
              <w:fldChar w:fldCharType="end"/>
            </w:r>
          </w:p>
        </w:tc>
        <w:tc>
          <w:tcPr>
            <w:tcW w:w="1440" w:type="dxa"/>
            <w:vMerge w:val="restart"/>
          </w:tcPr>
          <w:p w14:paraId="09C555CC" w14:textId="77777777" w:rsidR="00FF5168" w:rsidRPr="00722593" w:rsidRDefault="00FF5168" w:rsidP="00FF5168">
            <w:pPr>
              <w:tabs>
                <w:tab w:val="left" w:pos="1080"/>
              </w:tabs>
              <w:rPr>
                <w:rFonts w:ascii="Arial" w:hAnsi="Arial" w:cs="Arial"/>
                <w:sz w:val="17"/>
                <w:szCs w:val="17"/>
              </w:rPr>
            </w:pPr>
          </w:p>
        </w:tc>
        <w:tc>
          <w:tcPr>
            <w:tcW w:w="5130" w:type="dxa"/>
            <w:vMerge w:val="restart"/>
          </w:tcPr>
          <w:p w14:paraId="72792C47" w14:textId="77777777" w:rsidR="00FF5168" w:rsidRPr="00C363C9" w:rsidRDefault="00FF5168" w:rsidP="00FF5168">
            <w:pPr>
              <w:pStyle w:val="BodyText"/>
              <w:rPr>
                <w:rFonts w:ascii="Arial" w:hAnsi="Arial" w:cs="Arial"/>
                <w:sz w:val="17"/>
                <w:szCs w:val="17"/>
              </w:rPr>
            </w:pPr>
            <w:r w:rsidRPr="00C363C9">
              <w:rPr>
                <w:rFonts w:ascii="Arial" w:hAnsi="Arial" w:cs="Arial"/>
                <w:sz w:val="17"/>
                <w:szCs w:val="17"/>
              </w:rPr>
              <w:t>User can edit previously defined configuration parameters, including size, placement, and sensitivity of detection zones.</w:t>
            </w:r>
          </w:p>
          <w:p w14:paraId="2DA49056" w14:textId="77777777" w:rsidR="00FF5168" w:rsidRDefault="00FF5168" w:rsidP="00FF5168">
            <w:pPr>
              <w:jc w:val="both"/>
              <w:rPr>
                <w:rFonts w:ascii="Arial" w:hAnsi="Arial" w:cs="Arial"/>
                <w:color w:val="000000"/>
                <w:sz w:val="17"/>
                <w:szCs w:val="17"/>
              </w:rPr>
            </w:pPr>
          </w:p>
        </w:tc>
        <w:tc>
          <w:tcPr>
            <w:tcW w:w="1260" w:type="dxa"/>
            <w:vMerge w:val="restart"/>
          </w:tcPr>
          <w:p w14:paraId="1D42067D" w14:textId="77777777" w:rsidR="00FF5168" w:rsidRPr="00722593" w:rsidRDefault="00FF5168" w:rsidP="00FF5168">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ddList>
                </w:ffData>
              </w:fldChar>
            </w:r>
            <w:r>
              <w:rPr>
                <w:rFonts w:ascii="Arial" w:hAnsi="Arial" w:cs="Arial"/>
                <w:sz w:val="17"/>
                <w:szCs w:val="17"/>
              </w:rPr>
              <w:instrText xml:space="preserve"> FORMDROPDOWN </w:instrText>
            </w:r>
            <w:r w:rsidR="00AC45C3">
              <w:rPr>
                <w:rFonts w:ascii="Arial" w:hAnsi="Arial" w:cs="Arial"/>
                <w:sz w:val="17"/>
                <w:szCs w:val="17"/>
              </w:rPr>
            </w:r>
            <w:r w:rsidR="00AC45C3">
              <w:rPr>
                <w:rFonts w:ascii="Arial" w:hAnsi="Arial" w:cs="Arial"/>
                <w:sz w:val="17"/>
                <w:szCs w:val="17"/>
              </w:rPr>
              <w:fldChar w:fldCharType="separate"/>
            </w:r>
            <w:r>
              <w:rPr>
                <w:rFonts w:ascii="Arial" w:hAnsi="Arial" w:cs="Arial"/>
                <w:sz w:val="17"/>
                <w:szCs w:val="17"/>
              </w:rPr>
              <w:fldChar w:fldCharType="end"/>
            </w:r>
          </w:p>
        </w:tc>
        <w:tc>
          <w:tcPr>
            <w:tcW w:w="4410" w:type="dxa"/>
          </w:tcPr>
          <w:p w14:paraId="08FFBBAF" w14:textId="71AB89C6" w:rsidR="00FF5168" w:rsidRPr="00A663F4" w:rsidRDefault="00FF5168" w:rsidP="00FF5168">
            <w:pPr>
              <w:tabs>
                <w:tab w:val="left" w:pos="1080"/>
              </w:tabs>
              <w:spacing w:line="276" w:lineRule="auto"/>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55CFECFC" w14:textId="5F2E1333" w:rsidR="00FF5168" w:rsidRPr="001A6150" w:rsidRDefault="00FF5168" w:rsidP="00FF5168">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FF5168" w:rsidRPr="00722593" w14:paraId="257621B2" w14:textId="77777777" w:rsidTr="00B908EA">
        <w:trPr>
          <w:cantSplit/>
          <w:trHeight w:val="265"/>
        </w:trPr>
        <w:tc>
          <w:tcPr>
            <w:tcW w:w="468" w:type="dxa"/>
            <w:vMerge/>
          </w:tcPr>
          <w:p w14:paraId="4B9E07C4" w14:textId="77777777" w:rsidR="00FF5168" w:rsidRDefault="00FF5168" w:rsidP="00FF5168">
            <w:pPr>
              <w:tabs>
                <w:tab w:val="left" w:pos="1080"/>
              </w:tabs>
              <w:jc w:val="center"/>
              <w:rPr>
                <w:rFonts w:ascii="Arial" w:hAnsi="Arial" w:cs="Arial"/>
                <w:sz w:val="17"/>
                <w:szCs w:val="17"/>
              </w:rPr>
            </w:pPr>
          </w:p>
        </w:tc>
        <w:tc>
          <w:tcPr>
            <w:tcW w:w="1440" w:type="dxa"/>
            <w:vMerge/>
          </w:tcPr>
          <w:p w14:paraId="089CC612" w14:textId="77777777" w:rsidR="00FF5168" w:rsidRPr="00722593" w:rsidRDefault="00FF5168" w:rsidP="00FF5168">
            <w:pPr>
              <w:tabs>
                <w:tab w:val="left" w:pos="1080"/>
              </w:tabs>
              <w:rPr>
                <w:rFonts w:ascii="Arial" w:hAnsi="Arial" w:cs="Arial"/>
                <w:sz w:val="17"/>
                <w:szCs w:val="17"/>
              </w:rPr>
            </w:pPr>
          </w:p>
        </w:tc>
        <w:tc>
          <w:tcPr>
            <w:tcW w:w="5130" w:type="dxa"/>
            <w:vMerge/>
          </w:tcPr>
          <w:p w14:paraId="0167482E" w14:textId="77777777" w:rsidR="00FF5168" w:rsidRPr="00C363C9" w:rsidRDefault="00FF5168" w:rsidP="00FF5168">
            <w:pPr>
              <w:pStyle w:val="BodyText"/>
              <w:rPr>
                <w:rFonts w:ascii="Arial" w:hAnsi="Arial" w:cs="Arial"/>
                <w:sz w:val="17"/>
                <w:szCs w:val="17"/>
              </w:rPr>
            </w:pPr>
          </w:p>
        </w:tc>
        <w:tc>
          <w:tcPr>
            <w:tcW w:w="1260" w:type="dxa"/>
            <w:vMerge/>
          </w:tcPr>
          <w:p w14:paraId="7248C38E" w14:textId="77777777" w:rsidR="00FF5168" w:rsidRDefault="00FF5168" w:rsidP="00FF5168">
            <w:pPr>
              <w:tabs>
                <w:tab w:val="left" w:pos="1080"/>
              </w:tabs>
              <w:jc w:val="center"/>
              <w:rPr>
                <w:rFonts w:ascii="Arial" w:hAnsi="Arial" w:cs="Arial"/>
                <w:sz w:val="17"/>
                <w:szCs w:val="17"/>
              </w:rPr>
            </w:pPr>
          </w:p>
        </w:tc>
        <w:tc>
          <w:tcPr>
            <w:tcW w:w="4410" w:type="dxa"/>
          </w:tcPr>
          <w:p w14:paraId="6C831D4A" w14:textId="3C3BBD6C" w:rsidR="00FF5168" w:rsidRPr="006E49A7" w:rsidRDefault="00FF5168" w:rsidP="00FF5168">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7D078B40" w14:textId="77777777" w:rsidR="00FF5168" w:rsidRDefault="00FF5168" w:rsidP="00FF5168">
            <w:pPr>
              <w:tabs>
                <w:tab w:val="left" w:pos="1080"/>
              </w:tabs>
              <w:jc w:val="center"/>
              <w:rPr>
                <w:rFonts w:ascii="Arial" w:hAnsi="Arial" w:cs="Arial"/>
                <w:sz w:val="17"/>
                <w:szCs w:val="17"/>
              </w:rPr>
            </w:pPr>
          </w:p>
        </w:tc>
      </w:tr>
      <w:tr w:rsidR="00FF5168" w:rsidRPr="00722593" w14:paraId="6A38ADA5" w14:textId="77777777" w:rsidTr="00B908EA">
        <w:trPr>
          <w:cantSplit/>
          <w:trHeight w:val="177"/>
        </w:trPr>
        <w:tc>
          <w:tcPr>
            <w:tcW w:w="468" w:type="dxa"/>
            <w:vMerge w:val="restart"/>
          </w:tcPr>
          <w:p w14:paraId="745A675E" w14:textId="3147C0C6" w:rsidR="00FF5168" w:rsidRPr="00722593" w:rsidRDefault="00FF5168" w:rsidP="00FF5168">
            <w:pPr>
              <w:tabs>
                <w:tab w:val="left" w:pos="1080"/>
              </w:tabs>
              <w:jc w:val="center"/>
              <w:rPr>
                <w:rFonts w:ascii="Arial" w:hAnsi="Arial" w:cs="Arial"/>
                <w:sz w:val="17"/>
                <w:szCs w:val="17"/>
              </w:rPr>
            </w:pPr>
            <w:r w:rsidRPr="00962BF9">
              <w:rPr>
                <w:rFonts w:ascii="Arial" w:hAnsi="Arial" w:cs="Arial"/>
                <w:sz w:val="17"/>
                <w:szCs w:val="17"/>
              </w:rPr>
              <w:fldChar w:fldCharType="begin"/>
            </w:r>
            <w:r w:rsidRPr="00962BF9">
              <w:rPr>
                <w:rFonts w:ascii="Arial" w:hAnsi="Arial" w:cs="Arial"/>
                <w:sz w:val="17"/>
                <w:szCs w:val="17"/>
              </w:rPr>
              <w:instrText xml:space="preserve"> SEQ A602 </w:instrText>
            </w:r>
            <w:r w:rsidRPr="00962BF9">
              <w:rPr>
                <w:rFonts w:ascii="Arial" w:hAnsi="Arial" w:cs="Arial"/>
                <w:sz w:val="17"/>
                <w:szCs w:val="17"/>
              </w:rPr>
              <w:fldChar w:fldCharType="separate"/>
            </w:r>
            <w:r w:rsidR="004C1FCB">
              <w:rPr>
                <w:rFonts w:ascii="Arial" w:hAnsi="Arial" w:cs="Arial"/>
                <w:noProof/>
                <w:sz w:val="17"/>
                <w:szCs w:val="17"/>
              </w:rPr>
              <w:t>11</w:t>
            </w:r>
            <w:r w:rsidRPr="00962BF9">
              <w:rPr>
                <w:rFonts w:ascii="Arial" w:hAnsi="Arial" w:cs="Arial"/>
                <w:sz w:val="17"/>
                <w:szCs w:val="17"/>
              </w:rPr>
              <w:fldChar w:fldCharType="end"/>
            </w:r>
          </w:p>
        </w:tc>
        <w:tc>
          <w:tcPr>
            <w:tcW w:w="1440" w:type="dxa"/>
            <w:vMerge w:val="restart"/>
          </w:tcPr>
          <w:p w14:paraId="4B3C7DAE" w14:textId="77777777" w:rsidR="00FF5168" w:rsidRPr="00C83A2E" w:rsidRDefault="00FF5168" w:rsidP="00FF5168">
            <w:pPr>
              <w:tabs>
                <w:tab w:val="left" w:pos="1080"/>
              </w:tabs>
              <w:rPr>
                <w:rFonts w:ascii="Arial" w:hAnsi="Arial" w:cs="Arial"/>
                <w:sz w:val="17"/>
                <w:szCs w:val="17"/>
              </w:rPr>
            </w:pPr>
          </w:p>
        </w:tc>
        <w:tc>
          <w:tcPr>
            <w:tcW w:w="5130" w:type="dxa"/>
            <w:vMerge w:val="restart"/>
          </w:tcPr>
          <w:p w14:paraId="6AAE51DA" w14:textId="77777777" w:rsidR="00FF5168" w:rsidRPr="00C83A2E" w:rsidRDefault="00FF5168" w:rsidP="00FF5168">
            <w:pPr>
              <w:jc w:val="both"/>
              <w:rPr>
                <w:rFonts w:ascii="Arial" w:hAnsi="Arial" w:cs="Arial"/>
                <w:color w:val="000000"/>
                <w:sz w:val="17"/>
                <w:szCs w:val="17"/>
              </w:rPr>
            </w:pPr>
            <w:r>
              <w:rPr>
                <w:rFonts w:ascii="Arial" w:hAnsi="Arial" w:cs="Arial"/>
                <w:color w:val="000000"/>
                <w:sz w:val="17"/>
                <w:szCs w:val="17"/>
              </w:rPr>
              <w:t>WWVDS programming is retained in nonvolatile memory</w:t>
            </w:r>
          </w:p>
        </w:tc>
        <w:tc>
          <w:tcPr>
            <w:tcW w:w="1260" w:type="dxa"/>
            <w:vMerge w:val="restart"/>
          </w:tcPr>
          <w:p w14:paraId="3C8709A3" w14:textId="77777777" w:rsidR="00FF5168" w:rsidRPr="00722593" w:rsidRDefault="00FF5168" w:rsidP="00FF5168">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ddList>
                </w:ffData>
              </w:fldChar>
            </w:r>
            <w:r>
              <w:rPr>
                <w:rFonts w:ascii="Arial" w:hAnsi="Arial" w:cs="Arial"/>
                <w:sz w:val="17"/>
                <w:szCs w:val="17"/>
              </w:rPr>
              <w:instrText xml:space="preserve"> FORMDROPDOWN </w:instrText>
            </w:r>
            <w:r w:rsidR="00AC45C3">
              <w:rPr>
                <w:rFonts w:ascii="Arial" w:hAnsi="Arial" w:cs="Arial"/>
                <w:sz w:val="17"/>
                <w:szCs w:val="17"/>
              </w:rPr>
            </w:r>
            <w:r w:rsidR="00AC45C3">
              <w:rPr>
                <w:rFonts w:ascii="Arial" w:hAnsi="Arial" w:cs="Arial"/>
                <w:sz w:val="17"/>
                <w:szCs w:val="17"/>
              </w:rPr>
              <w:fldChar w:fldCharType="separate"/>
            </w:r>
            <w:r>
              <w:rPr>
                <w:rFonts w:ascii="Arial" w:hAnsi="Arial" w:cs="Arial"/>
                <w:sz w:val="17"/>
                <w:szCs w:val="17"/>
              </w:rPr>
              <w:fldChar w:fldCharType="end"/>
            </w:r>
          </w:p>
        </w:tc>
        <w:tc>
          <w:tcPr>
            <w:tcW w:w="4410" w:type="dxa"/>
          </w:tcPr>
          <w:p w14:paraId="23898C35" w14:textId="0420690E" w:rsidR="00FF5168" w:rsidRPr="00A663F4" w:rsidRDefault="00FF5168" w:rsidP="00FF5168">
            <w:pPr>
              <w:tabs>
                <w:tab w:val="left" w:pos="1080"/>
              </w:tabs>
              <w:spacing w:line="276" w:lineRule="auto"/>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6ED4867F" w14:textId="38770153" w:rsidR="00FF5168" w:rsidRPr="001A6150" w:rsidRDefault="00FF5168" w:rsidP="00FF5168">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FF5168" w:rsidRPr="00722593" w14:paraId="1B61A97C" w14:textId="77777777" w:rsidTr="00B908EA">
        <w:trPr>
          <w:cantSplit/>
          <w:trHeight w:val="176"/>
        </w:trPr>
        <w:tc>
          <w:tcPr>
            <w:tcW w:w="468" w:type="dxa"/>
            <w:vMerge/>
          </w:tcPr>
          <w:p w14:paraId="17C03AB7" w14:textId="77777777" w:rsidR="00FF5168" w:rsidRDefault="00FF5168" w:rsidP="00FF5168">
            <w:pPr>
              <w:tabs>
                <w:tab w:val="left" w:pos="1080"/>
              </w:tabs>
              <w:jc w:val="center"/>
              <w:rPr>
                <w:rFonts w:ascii="Arial" w:hAnsi="Arial" w:cs="Arial"/>
                <w:sz w:val="17"/>
                <w:szCs w:val="17"/>
              </w:rPr>
            </w:pPr>
          </w:p>
        </w:tc>
        <w:tc>
          <w:tcPr>
            <w:tcW w:w="1440" w:type="dxa"/>
            <w:vMerge/>
          </w:tcPr>
          <w:p w14:paraId="449933D4" w14:textId="77777777" w:rsidR="00FF5168" w:rsidRPr="00C83A2E" w:rsidRDefault="00FF5168" w:rsidP="00FF5168">
            <w:pPr>
              <w:tabs>
                <w:tab w:val="left" w:pos="1080"/>
              </w:tabs>
              <w:rPr>
                <w:rFonts w:ascii="Arial" w:hAnsi="Arial" w:cs="Arial"/>
                <w:sz w:val="17"/>
                <w:szCs w:val="17"/>
              </w:rPr>
            </w:pPr>
          </w:p>
        </w:tc>
        <w:tc>
          <w:tcPr>
            <w:tcW w:w="5130" w:type="dxa"/>
            <w:vMerge/>
          </w:tcPr>
          <w:p w14:paraId="44663271" w14:textId="77777777" w:rsidR="00FF5168" w:rsidRDefault="00FF5168" w:rsidP="00FF5168">
            <w:pPr>
              <w:jc w:val="both"/>
              <w:rPr>
                <w:rFonts w:ascii="Arial" w:hAnsi="Arial" w:cs="Arial"/>
                <w:color w:val="000000"/>
                <w:sz w:val="17"/>
                <w:szCs w:val="17"/>
              </w:rPr>
            </w:pPr>
          </w:p>
        </w:tc>
        <w:tc>
          <w:tcPr>
            <w:tcW w:w="1260" w:type="dxa"/>
            <w:vMerge/>
          </w:tcPr>
          <w:p w14:paraId="1FA9FE82" w14:textId="77777777" w:rsidR="00FF5168" w:rsidRDefault="00FF5168" w:rsidP="00FF5168">
            <w:pPr>
              <w:tabs>
                <w:tab w:val="left" w:pos="1080"/>
              </w:tabs>
              <w:jc w:val="center"/>
              <w:rPr>
                <w:rFonts w:ascii="Arial" w:hAnsi="Arial" w:cs="Arial"/>
                <w:sz w:val="17"/>
                <w:szCs w:val="17"/>
              </w:rPr>
            </w:pPr>
          </w:p>
        </w:tc>
        <w:tc>
          <w:tcPr>
            <w:tcW w:w="4410" w:type="dxa"/>
          </w:tcPr>
          <w:p w14:paraId="57957274" w14:textId="4D26A60F" w:rsidR="00FF5168" w:rsidRPr="006E49A7" w:rsidRDefault="00FF5168" w:rsidP="00FF5168">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B54B2F2" w14:textId="77777777" w:rsidR="00FF5168" w:rsidRDefault="00FF5168" w:rsidP="00FF5168">
            <w:pPr>
              <w:tabs>
                <w:tab w:val="left" w:pos="1080"/>
              </w:tabs>
              <w:jc w:val="center"/>
              <w:rPr>
                <w:rFonts w:ascii="Arial" w:hAnsi="Arial" w:cs="Arial"/>
                <w:sz w:val="17"/>
                <w:szCs w:val="17"/>
              </w:rPr>
            </w:pPr>
          </w:p>
        </w:tc>
      </w:tr>
      <w:tr w:rsidR="00FF5168" w:rsidRPr="00722593" w14:paraId="3591C0C6" w14:textId="77777777" w:rsidTr="00B908EA">
        <w:trPr>
          <w:cantSplit/>
          <w:trHeight w:val="98"/>
        </w:trPr>
        <w:tc>
          <w:tcPr>
            <w:tcW w:w="468" w:type="dxa"/>
            <w:vMerge w:val="restart"/>
          </w:tcPr>
          <w:p w14:paraId="5EFB47D7" w14:textId="28BB3908" w:rsidR="00FF5168" w:rsidRPr="00962BF9" w:rsidRDefault="00FF5168" w:rsidP="00FF5168">
            <w:pPr>
              <w:tabs>
                <w:tab w:val="left" w:pos="1080"/>
              </w:tabs>
              <w:jc w:val="center"/>
              <w:rPr>
                <w:rFonts w:ascii="Arial" w:hAnsi="Arial" w:cs="Arial"/>
                <w:sz w:val="17"/>
                <w:szCs w:val="17"/>
              </w:rPr>
            </w:pPr>
            <w:r w:rsidRPr="00962BF9">
              <w:rPr>
                <w:rFonts w:ascii="Arial" w:hAnsi="Arial" w:cs="Arial"/>
                <w:sz w:val="17"/>
                <w:szCs w:val="17"/>
              </w:rPr>
              <w:fldChar w:fldCharType="begin"/>
            </w:r>
            <w:r w:rsidRPr="00962BF9">
              <w:rPr>
                <w:rFonts w:ascii="Arial" w:hAnsi="Arial" w:cs="Arial"/>
                <w:sz w:val="17"/>
                <w:szCs w:val="17"/>
              </w:rPr>
              <w:instrText xml:space="preserve"> SEQ A602 </w:instrText>
            </w:r>
            <w:r w:rsidRPr="00962BF9">
              <w:rPr>
                <w:rFonts w:ascii="Arial" w:hAnsi="Arial" w:cs="Arial"/>
                <w:sz w:val="17"/>
                <w:szCs w:val="17"/>
              </w:rPr>
              <w:fldChar w:fldCharType="separate"/>
            </w:r>
            <w:r w:rsidR="004C1FCB">
              <w:rPr>
                <w:rFonts w:ascii="Arial" w:hAnsi="Arial" w:cs="Arial"/>
                <w:noProof/>
                <w:sz w:val="17"/>
                <w:szCs w:val="17"/>
              </w:rPr>
              <w:t>12</w:t>
            </w:r>
            <w:r w:rsidRPr="00962BF9">
              <w:rPr>
                <w:rFonts w:ascii="Arial" w:hAnsi="Arial" w:cs="Arial"/>
                <w:sz w:val="17"/>
                <w:szCs w:val="17"/>
              </w:rPr>
              <w:fldChar w:fldCharType="end"/>
            </w:r>
          </w:p>
        </w:tc>
        <w:tc>
          <w:tcPr>
            <w:tcW w:w="1440" w:type="dxa"/>
            <w:vMerge w:val="restart"/>
          </w:tcPr>
          <w:p w14:paraId="68FFF931" w14:textId="77777777" w:rsidR="00FF5168" w:rsidRPr="00C363C9" w:rsidRDefault="00FF5168" w:rsidP="00FF5168">
            <w:pPr>
              <w:tabs>
                <w:tab w:val="left" w:pos="1080"/>
              </w:tabs>
              <w:rPr>
                <w:rFonts w:ascii="Arial" w:hAnsi="Arial" w:cs="Arial"/>
                <w:sz w:val="17"/>
                <w:szCs w:val="17"/>
              </w:rPr>
            </w:pPr>
          </w:p>
        </w:tc>
        <w:tc>
          <w:tcPr>
            <w:tcW w:w="5130" w:type="dxa"/>
            <w:vMerge w:val="restart"/>
          </w:tcPr>
          <w:p w14:paraId="3F07B0D5" w14:textId="478E2494" w:rsidR="00FF5168" w:rsidRPr="00C363C9" w:rsidRDefault="00FF5168" w:rsidP="00FF5168">
            <w:pPr>
              <w:jc w:val="both"/>
              <w:rPr>
                <w:rFonts w:ascii="Arial" w:hAnsi="Arial" w:cs="Arial"/>
                <w:sz w:val="17"/>
                <w:szCs w:val="17"/>
              </w:rPr>
            </w:pPr>
            <w:r>
              <w:rPr>
                <w:rFonts w:ascii="Arial" w:hAnsi="Arial" w:cs="Arial"/>
                <w:sz w:val="17"/>
                <w:szCs w:val="17"/>
              </w:rPr>
              <w:t xml:space="preserve">The detection system configuration data can be saved to a computer and restored from a saved file. </w:t>
            </w:r>
          </w:p>
        </w:tc>
        <w:tc>
          <w:tcPr>
            <w:tcW w:w="1260" w:type="dxa"/>
            <w:vMerge w:val="restart"/>
          </w:tcPr>
          <w:p w14:paraId="2517A1AA" w14:textId="7F000D25" w:rsidR="00FF5168" w:rsidRDefault="00FF5168" w:rsidP="00FF5168">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ddList>
                </w:ffData>
              </w:fldChar>
            </w:r>
            <w:r>
              <w:rPr>
                <w:rFonts w:ascii="Arial" w:hAnsi="Arial" w:cs="Arial"/>
                <w:sz w:val="17"/>
                <w:szCs w:val="17"/>
              </w:rPr>
              <w:instrText xml:space="preserve"> FORMDROPDOWN </w:instrText>
            </w:r>
            <w:r w:rsidR="00AC45C3">
              <w:rPr>
                <w:rFonts w:ascii="Arial" w:hAnsi="Arial" w:cs="Arial"/>
                <w:sz w:val="17"/>
                <w:szCs w:val="17"/>
              </w:rPr>
            </w:r>
            <w:r w:rsidR="00AC45C3">
              <w:rPr>
                <w:rFonts w:ascii="Arial" w:hAnsi="Arial" w:cs="Arial"/>
                <w:sz w:val="17"/>
                <w:szCs w:val="17"/>
              </w:rPr>
              <w:fldChar w:fldCharType="separate"/>
            </w:r>
            <w:r>
              <w:rPr>
                <w:rFonts w:ascii="Arial" w:hAnsi="Arial" w:cs="Arial"/>
                <w:sz w:val="17"/>
                <w:szCs w:val="17"/>
              </w:rPr>
              <w:fldChar w:fldCharType="end"/>
            </w:r>
          </w:p>
        </w:tc>
        <w:tc>
          <w:tcPr>
            <w:tcW w:w="4410" w:type="dxa"/>
          </w:tcPr>
          <w:p w14:paraId="16A1B8C6" w14:textId="46540786" w:rsidR="00FF5168" w:rsidRDefault="00FF5168" w:rsidP="00FF5168">
            <w:pPr>
              <w:tabs>
                <w:tab w:val="left" w:pos="1080"/>
              </w:tabs>
              <w:rPr>
                <w:rFonts w:ascii="Arial" w:hAnsi="Arial" w:cs="Arial"/>
                <w:i/>
                <w:noProof/>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553A3861" w14:textId="7F096CEB" w:rsidR="00FF5168" w:rsidRDefault="00FF5168" w:rsidP="00FF5168">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FF5168" w:rsidRPr="00722593" w14:paraId="5B32FD27" w14:textId="77777777" w:rsidTr="00B908EA">
        <w:trPr>
          <w:cantSplit/>
          <w:trHeight w:val="97"/>
        </w:trPr>
        <w:tc>
          <w:tcPr>
            <w:tcW w:w="468" w:type="dxa"/>
            <w:vMerge/>
          </w:tcPr>
          <w:p w14:paraId="2F1FBCF7" w14:textId="77777777" w:rsidR="00FF5168" w:rsidRPr="00962BF9" w:rsidRDefault="00FF5168" w:rsidP="00FF5168">
            <w:pPr>
              <w:tabs>
                <w:tab w:val="left" w:pos="1080"/>
              </w:tabs>
              <w:jc w:val="center"/>
              <w:rPr>
                <w:rFonts w:ascii="Arial" w:hAnsi="Arial" w:cs="Arial"/>
                <w:sz w:val="17"/>
                <w:szCs w:val="17"/>
              </w:rPr>
            </w:pPr>
          </w:p>
        </w:tc>
        <w:tc>
          <w:tcPr>
            <w:tcW w:w="1440" w:type="dxa"/>
            <w:vMerge/>
          </w:tcPr>
          <w:p w14:paraId="6FA110EA" w14:textId="77777777" w:rsidR="00FF5168" w:rsidRPr="00C363C9" w:rsidRDefault="00FF5168" w:rsidP="00FF5168">
            <w:pPr>
              <w:tabs>
                <w:tab w:val="left" w:pos="1080"/>
              </w:tabs>
              <w:rPr>
                <w:rFonts w:ascii="Arial" w:hAnsi="Arial" w:cs="Arial"/>
                <w:sz w:val="17"/>
                <w:szCs w:val="17"/>
              </w:rPr>
            </w:pPr>
          </w:p>
        </w:tc>
        <w:tc>
          <w:tcPr>
            <w:tcW w:w="5130" w:type="dxa"/>
            <w:vMerge/>
          </w:tcPr>
          <w:p w14:paraId="1112E243" w14:textId="77777777" w:rsidR="00FF5168" w:rsidRPr="00C363C9" w:rsidRDefault="00FF5168" w:rsidP="00FF5168">
            <w:pPr>
              <w:jc w:val="both"/>
              <w:rPr>
                <w:rFonts w:ascii="Arial" w:hAnsi="Arial" w:cs="Arial"/>
                <w:sz w:val="17"/>
                <w:szCs w:val="17"/>
              </w:rPr>
            </w:pPr>
          </w:p>
        </w:tc>
        <w:tc>
          <w:tcPr>
            <w:tcW w:w="1260" w:type="dxa"/>
            <w:vMerge/>
          </w:tcPr>
          <w:p w14:paraId="1C7EE48E" w14:textId="77777777" w:rsidR="00FF5168" w:rsidRDefault="00FF5168" w:rsidP="00FF5168">
            <w:pPr>
              <w:tabs>
                <w:tab w:val="left" w:pos="1080"/>
              </w:tabs>
              <w:jc w:val="center"/>
              <w:rPr>
                <w:rFonts w:ascii="Arial" w:hAnsi="Arial" w:cs="Arial"/>
                <w:sz w:val="17"/>
                <w:szCs w:val="17"/>
              </w:rPr>
            </w:pPr>
          </w:p>
        </w:tc>
        <w:tc>
          <w:tcPr>
            <w:tcW w:w="4410" w:type="dxa"/>
          </w:tcPr>
          <w:p w14:paraId="4B12E89D" w14:textId="20B17FE4" w:rsidR="00FF5168" w:rsidRDefault="00FF5168" w:rsidP="00FF5168">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2F729E63" w14:textId="77777777" w:rsidR="00FF5168" w:rsidRDefault="00FF5168" w:rsidP="00FF5168">
            <w:pPr>
              <w:tabs>
                <w:tab w:val="left" w:pos="1080"/>
              </w:tabs>
              <w:jc w:val="center"/>
              <w:rPr>
                <w:rFonts w:ascii="Arial" w:hAnsi="Arial" w:cs="Arial"/>
                <w:sz w:val="17"/>
                <w:szCs w:val="17"/>
              </w:rPr>
            </w:pPr>
          </w:p>
        </w:tc>
      </w:tr>
      <w:tr w:rsidR="00FF5168" w:rsidRPr="00722593" w14:paraId="2356609E" w14:textId="77777777" w:rsidTr="00B908EA">
        <w:trPr>
          <w:cantSplit/>
          <w:trHeight w:val="129"/>
        </w:trPr>
        <w:tc>
          <w:tcPr>
            <w:tcW w:w="468" w:type="dxa"/>
            <w:vMerge w:val="restart"/>
          </w:tcPr>
          <w:p w14:paraId="1B6A885B" w14:textId="3F997423" w:rsidR="00FF5168" w:rsidRPr="00722593" w:rsidRDefault="00FF5168" w:rsidP="00FF5168">
            <w:pPr>
              <w:tabs>
                <w:tab w:val="left" w:pos="1080"/>
              </w:tabs>
              <w:jc w:val="center"/>
              <w:rPr>
                <w:rFonts w:ascii="Arial" w:hAnsi="Arial" w:cs="Arial"/>
                <w:sz w:val="17"/>
                <w:szCs w:val="17"/>
              </w:rPr>
            </w:pPr>
            <w:r w:rsidRPr="00962BF9">
              <w:rPr>
                <w:rFonts w:ascii="Arial" w:hAnsi="Arial" w:cs="Arial"/>
                <w:sz w:val="17"/>
                <w:szCs w:val="17"/>
              </w:rPr>
              <w:fldChar w:fldCharType="begin"/>
            </w:r>
            <w:r w:rsidRPr="00962BF9">
              <w:rPr>
                <w:rFonts w:ascii="Arial" w:hAnsi="Arial" w:cs="Arial"/>
                <w:sz w:val="17"/>
                <w:szCs w:val="17"/>
              </w:rPr>
              <w:instrText xml:space="preserve"> SEQ A602 </w:instrText>
            </w:r>
            <w:r w:rsidRPr="00962BF9">
              <w:rPr>
                <w:rFonts w:ascii="Arial" w:hAnsi="Arial" w:cs="Arial"/>
                <w:sz w:val="17"/>
                <w:szCs w:val="17"/>
              </w:rPr>
              <w:fldChar w:fldCharType="separate"/>
            </w:r>
            <w:r w:rsidR="004C1FCB">
              <w:rPr>
                <w:rFonts w:ascii="Arial" w:hAnsi="Arial" w:cs="Arial"/>
                <w:noProof/>
                <w:sz w:val="17"/>
                <w:szCs w:val="17"/>
              </w:rPr>
              <w:t>13</w:t>
            </w:r>
            <w:r w:rsidRPr="00962BF9">
              <w:rPr>
                <w:rFonts w:ascii="Arial" w:hAnsi="Arial" w:cs="Arial"/>
                <w:sz w:val="17"/>
                <w:szCs w:val="17"/>
              </w:rPr>
              <w:fldChar w:fldCharType="end"/>
            </w:r>
          </w:p>
        </w:tc>
        <w:tc>
          <w:tcPr>
            <w:tcW w:w="1440" w:type="dxa"/>
            <w:vMerge w:val="restart"/>
          </w:tcPr>
          <w:p w14:paraId="60FDD6BC" w14:textId="77777777" w:rsidR="00FF5168" w:rsidRPr="00C363C9" w:rsidRDefault="00FF5168" w:rsidP="00FF5168">
            <w:pPr>
              <w:tabs>
                <w:tab w:val="left" w:pos="1080"/>
              </w:tabs>
              <w:rPr>
                <w:rFonts w:ascii="Arial" w:hAnsi="Arial" w:cs="Arial"/>
                <w:sz w:val="17"/>
                <w:szCs w:val="17"/>
              </w:rPr>
            </w:pPr>
            <w:r w:rsidRPr="00C363C9">
              <w:rPr>
                <w:rFonts w:ascii="Arial" w:hAnsi="Arial" w:cs="Arial"/>
                <w:sz w:val="17"/>
                <w:szCs w:val="17"/>
              </w:rPr>
              <w:t> </w:t>
            </w:r>
          </w:p>
        </w:tc>
        <w:tc>
          <w:tcPr>
            <w:tcW w:w="5130" w:type="dxa"/>
            <w:vMerge w:val="restart"/>
          </w:tcPr>
          <w:p w14:paraId="0523D5AC" w14:textId="77777777" w:rsidR="00FF5168" w:rsidRPr="00C363C9" w:rsidRDefault="00FF5168" w:rsidP="00FF5168">
            <w:pPr>
              <w:jc w:val="both"/>
              <w:rPr>
                <w:rFonts w:ascii="Arial" w:hAnsi="Arial" w:cs="Arial"/>
                <w:color w:val="000000"/>
                <w:sz w:val="17"/>
                <w:szCs w:val="17"/>
              </w:rPr>
            </w:pPr>
            <w:r w:rsidRPr="00C363C9">
              <w:rPr>
                <w:rFonts w:ascii="Arial" w:hAnsi="Arial" w:cs="Arial"/>
                <w:sz w:val="17"/>
                <w:szCs w:val="17"/>
              </w:rPr>
              <w:t>All communication addresses are user programmable.</w:t>
            </w:r>
          </w:p>
        </w:tc>
        <w:tc>
          <w:tcPr>
            <w:tcW w:w="1260" w:type="dxa"/>
            <w:vMerge w:val="restart"/>
          </w:tcPr>
          <w:p w14:paraId="4AC8E620" w14:textId="77777777" w:rsidR="00FF5168" w:rsidRPr="00722593" w:rsidRDefault="00FF5168" w:rsidP="00FF5168">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ddList>
                </w:ffData>
              </w:fldChar>
            </w:r>
            <w:r>
              <w:rPr>
                <w:rFonts w:ascii="Arial" w:hAnsi="Arial" w:cs="Arial"/>
                <w:sz w:val="17"/>
                <w:szCs w:val="17"/>
              </w:rPr>
              <w:instrText xml:space="preserve"> FORMDROPDOWN </w:instrText>
            </w:r>
            <w:r w:rsidR="00AC45C3">
              <w:rPr>
                <w:rFonts w:ascii="Arial" w:hAnsi="Arial" w:cs="Arial"/>
                <w:sz w:val="17"/>
                <w:szCs w:val="17"/>
              </w:rPr>
            </w:r>
            <w:r w:rsidR="00AC45C3">
              <w:rPr>
                <w:rFonts w:ascii="Arial" w:hAnsi="Arial" w:cs="Arial"/>
                <w:sz w:val="17"/>
                <w:szCs w:val="17"/>
              </w:rPr>
              <w:fldChar w:fldCharType="separate"/>
            </w:r>
            <w:r>
              <w:rPr>
                <w:rFonts w:ascii="Arial" w:hAnsi="Arial" w:cs="Arial"/>
                <w:sz w:val="17"/>
                <w:szCs w:val="17"/>
              </w:rPr>
              <w:fldChar w:fldCharType="end"/>
            </w:r>
          </w:p>
        </w:tc>
        <w:tc>
          <w:tcPr>
            <w:tcW w:w="4410" w:type="dxa"/>
          </w:tcPr>
          <w:p w14:paraId="18312DC6" w14:textId="16FE0E94" w:rsidR="00FF5168" w:rsidRPr="00A663F4" w:rsidRDefault="00FF5168" w:rsidP="00FF5168">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31B5B7BB" w14:textId="77777777" w:rsidR="00FF5168" w:rsidRPr="001A6150" w:rsidRDefault="00FF5168" w:rsidP="00FF5168">
            <w:pPr>
              <w:tabs>
                <w:tab w:val="left" w:pos="1080"/>
              </w:tabs>
              <w:jc w:val="center"/>
              <w:rPr>
                <w:rFonts w:ascii="Arial" w:hAnsi="Arial" w:cs="Arial"/>
                <w:sz w:val="17"/>
                <w:szCs w:val="17"/>
              </w:rPr>
            </w:pPr>
            <w:r>
              <w:rPr>
                <w:rFonts w:ascii="Arial" w:hAnsi="Arial" w:cs="Arial"/>
                <w:sz w:val="17"/>
                <w:szCs w:val="17"/>
              </w:rPr>
              <w:t>Functional Inspection</w:t>
            </w:r>
          </w:p>
        </w:tc>
      </w:tr>
      <w:tr w:rsidR="00FF5168" w:rsidRPr="00722593" w14:paraId="2F140B5E" w14:textId="77777777" w:rsidTr="00B908EA">
        <w:trPr>
          <w:cantSplit/>
          <w:trHeight w:val="129"/>
        </w:trPr>
        <w:tc>
          <w:tcPr>
            <w:tcW w:w="468" w:type="dxa"/>
            <w:vMerge/>
          </w:tcPr>
          <w:p w14:paraId="19ADF9F0" w14:textId="77777777" w:rsidR="00FF5168" w:rsidRDefault="00FF5168" w:rsidP="00FF5168">
            <w:pPr>
              <w:tabs>
                <w:tab w:val="left" w:pos="1080"/>
              </w:tabs>
              <w:jc w:val="center"/>
              <w:rPr>
                <w:rFonts w:ascii="Arial" w:hAnsi="Arial" w:cs="Arial"/>
                <w:sz w:val="17"/>
                <w:szCs w:val="17"/>
              </w:rPr>
            </w:pPr>
          </w:p>
        </w:tc>
        <w:tc>
          <w:tcPr>
            <w:tcW w:w="1440" w:type="dxa"/>
            <w:vMerge/>
          </w:tcPr>
          <w:p w14:paraId="425A2FB3" w14:textId="77777777" w:rsidR="00FF5168" w:rsidRPr="00C363C9" w:rsidRDefault="00FF5168" w:rsidP="00FF5168">
            <w:pPr>
              <w:tabs>
                <w:tab w:val="left" w:pos="1080"/>
              </w:tabs>
              <w:rPr>
                <w:rFonts w:ascii="Arial" w:hAnsi="Arial" w:cs="Arial"/>
                <w:sz w:val="17"/>
                <w:szCs w:val="17"/>
              </w:rPr>
            </w:pPr>
          </w:p>
        </w:tc>
        <w:tc>
          <w:tcPr>
            <w:tcW w:w="5130" w:type="dxa"/>
            <w:vMerge/>
          </w:tcPr>
          <w:p w14:paraId="18E4B2C2" w14:textId="77777777" w:rsidR="00FF5168" w:rsidRPr="00C363C9" w:rsidRDefault="00FF5168" w:rsidP="00FF5168">
            <w:pPr>
              <w:jc w:val="both"/>
              <w:rPr>
                <w:rFonts w:ascii="Arial" w:hAnsi="Arial" w:cs="Arial"/>
                <w:sz w:val="17"/>
                <w:szCs w:val="17"/>
              </w:rPr>
            </w:pPr>
          </w:p>
        </w:tc>
        <w:tc>
          <w:tcPr>
            <w:tcW w:w="1260" w:type="dxa"/>
            <w:vMerge/>
          </w:tcPr>
          <w:p w14:paraId="18AA6FF4" w14:textId="77777777" w:rsidR="00FF5168" w:rsidRDefault="00FF5168" w:rsidP="00FF5168">
            <w:pPr>
              <w:tabs>
                <w:tab w:val="left" w:pos="1080"/>
              </w:tabs>
              <w:jc w:val="center"/>
              <w:rPr>
                <w:rFonts w:ascii="Arial" w:hAnsi="Arial" w:cs="Arial"/>
                <w:sz w:val="17"/>
                <w:szCs w:val="17"/>
              </w:rPr>
            </w:pPr>
          </w:p>
        </w:tc>
        <w:tc>
          <w:tcPr>
            <w:tcW w:w="4410" w:type="dxa"/>
          </w:tcPr>
          <w:p w14:paraId="5D95B550" w14:textId="3659D154" w:rsidR="00FF5168" w:rsidRPr="006E49A7" w:rsidRDefault="00FF5168" w:rsidP="00FF5168">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53599773" w14:textId="77777777" w:rsidR="00FF5168" w:rsidRDefault="00FF5168" w:rsidP="00FF5168">
            <w:pPr>
              <w:tabs>
                <w:tab w:val="left" w:pos="1080"/>
              </w:tabs>
              <w:jc w:val="center"/>
              <w:rPr>
                <w:rFonts w:ascii="Arial" w:hAnsi="Arial" w:cs="Arial"/>
                <w:sz w:val="17"/>
                <w:szCs w:val="17"/>
              </w:rPr>
            </w:pPr>
          </w:p>
        </w:tc>
      </w:tr>
      <w:tr w:rsidR="00FF5168" w:rsidRPr="00722593" w14:paraId="2043BBA2" w14:textId="77777777" w:rsidTr="00B908EA">
        <w:trPr>
          <w:cantSplit/>
          <w:trHeight w:val="183"/>
        </w:trPr>
        <w:tc>
          <w:tcPr>
            <w:tcW w:w="468" w:type="dxa"/>
            <w:vMerge w:val="restart"/>
          </w:tcPr>
          <w:p w14:paraId="7914EF2D" w14:textId="6A5515D9" w:rsidR="00FF5168" w:rsidRDefault="00FF5168" w:rsidP="00FF5168">
            <w:pPr>
              <w:tabs>
                <w:tab w:val="left" w:pos="1080"/>
              </w:tabs>
              <w:jc w:val="center"/>
              <w:rPr>
                <w:rFonts w:ascii="Arial" w:hAnsi="Arial" w:cs="Arial"/>
                <w:sz w:val="17"/>
                <w:szCs w:val="17"/>
              </w:rPr>
            </w:pPr>
            <w:r w:rsidRPr="00962BF9">
              <w:rPr>
                <w:rFonts w:ascii="Arial" w:hAnsi="Arial" w:cs="Arial"/>
                <w:sz w:val="17"/>
                <w:szCs w:val="17"/>
              </w:rPr>
              <w:fldChar w:fldCharType="begin"/>
            </w:r>
            <w:r w:rsidRPr="00962BF9">
              <w:rPr>
                <w:rFonts w:ascii="Arial" w:hAnsi="Arial" w:cs="Arial"/>
                <w:sz w:val="17"/>
                <w:szCs w:val="17"/>
              </w:rPr>
              <w:instrText xml:space="preserve"> SEQ A602 </w:instrText>
            </w:r>
            <w:r w:rsidRPr="00962BF9">
              <w:rPr>
                <w:rFonts w:ascii="Arial" w:hAnsi="Arial" w:cs="Arial"/>
                <w:sz w:val="17"/>
                <w:szCs w:val="17"/>
              </w:rPr>
              <w:fldChar w:fldCharType="separate"/>
            </w:r>
            <w:r w:rsidR="004C1FCB">
              <w:rPr>
                <w:rFonts w:ascii="Arial" w:hAnsi="Arial" w:cs="Arial"/>
                <w:noProof/>
                <w:sz w:val="17"/>
                <w:szCs w:val="17"/>
              </w:rPr>
              <w:t>14</w:t>
            </w:r>
            <w:r w:rsidRPr="00962BF9">
              <w:rPr>
                <w:rFonts w:ascii="Arial" w:hAnsi="Arial" w:cs="Arial"/>
                <w:sz w:val="17"/>
                <w:szCs w:val="17"/>
              </w:rPr>
              <w:fldChar w:fldCharType="end"/>
            </w:r>
          </w:p>
        </w:tc>
        <w:tc>
          <w:tcPr>
            <w:tcW w:w="1440" w:type="dxa"/>
            <w:vMerge w:val="restart"/>
          </w:tcPr>
          <w:p w14:paraId="33288470" w14:textId="77777777" w:rsidR="00FF5168" w:rsidRPr="00C83A2E" w:rsidRDefault="00FF5168" w:rsidP="00FF5168">
            <w:pPr>
              <w:tabs>
                <w:tab w:val="left" w:pos="1080"/>
              </w:tabs>
              <w:rPr>
                <w:rFonts w:ascii="Arial" w:hAnsi="Arial" w:cs="Arial"/>
                <w:sz w:val="17"/>
                <w:szCs w:val="17"/>
              </w:rPr>
            </w:pPr>
          </w:p>
        </w:tc>
        <w:tc>
          <w:tcPr>
            <w:tcW w:w="5130" w:type="dxa"/>
            <w:vMerge w:val="restart"/>
          </w:tcPr>
          <w:p w14:paraId="346D9687" w14:textId="77777777" w:rsidR="00FF5168" w:rsidRPr="000B31E9" w:rsidRDefault="00FF5168" w:rsidP="00FF5168">
            <w:pPr>
              <w:pStyle w:val="BodyText"/>
              <w:rPr>
                <w:rFonts w:ascii="Arial" w:hAnsi="Arial" w:cs="Arial"/>
                <w:sz w:val="17"/>
                <w:szCs w:val="17"/>
              </w:rPr>
            </w:pPr>
            <w:r w:rsidRPr="000B31E9">
              <w:rPr>
                <w:rFonts w:ascii="Arial" w:hAnsi="Arial" w:cs="Arial"/>
                <w:sz w:val="17"/>
                <w:szCs w:val="17"/>
              </w:rPr>
              <w:t>An open Application Programming Interface (API) or software development kit is available to the Department at no cost for integration with third party software and systems.</w:t>
            </w:r>
          </w:p>
          <w:p w14:paraId="6B348AB6" w14:textId="77777777" w:rsidR="00FF5168" w:rsidRPr="00C83A2E" w:rsidRDefault="00FF5168" w:rsidP="00FF5168">
            <w:pPr>
              <w:jc w:val="both"/>
              <w:rPr>
                <w:rFonts w:ascii="Arial" w:hAnsi="Arial" w:cs="Arial"/>
                <w:color w:val="000000"/>
                <w:sz w:val="17"/>
                <w:szCs w:val="17"/>
              </w:rPr>
            </w:pPr>
          </w:p>
        </w:tc>
        <w:tc>
          <w:tcPr>
            <w:tcW w:w="1260" w:type="dxa"/>
            <w:vMerge w:val="restart"/>
          </w:tcPr>
          <w:p w14:paraId="59BA67DE" w14:textId="77777777" w:rsidR="00FF5168" w:rsidRPr="00722593" w:rsidRDefault="00FF5168" w:rsidP="00FF5168">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ddList>
                </w:ffData>
              </w:fldChar>
            </w:r>
            <w:r>
              <w:rPr>
                <w:rFonts w:ascii="Arial" w:hAnsi="Arial" w:cs="Arial"/>
                <w:sz w:val="17"/>
                <w:szCs w:val="17"/>
              </w:rPr>
              <w:instrText xml:space="preserve"> FORMDROPDOWN </w:instrText>
            </w:r>
            <w:r w:rsidR="00AC45C3">
              <w:rPr>
                <w:rFonts w:ascii="Arial" w:hAnsi="Arial" w:cs="Arial"/>
                <w:sz w:val="17"/>
                <w:szCs w:val="17"/>
              </w:rPr>
            </w:r>
            <w:r w:rsidR="00AC45C3">
              <w:rPr>
                <w:rFonts w:ascii="Arial" w:hAnsi="Arial" w:cs="Arial"/>
                <w:sz w:val="17"/>
                <w:szCs w:val="17"/>
              </w:rPr>
              <w:fldChar w:fldCharType="separate"/>
            </w:r>
            <w:r>
              <w:rPr>
                <w:rFonts w:ascii="Arial" w:hAnsi="Arial" w:cs="Arial"/>
                <w:sz w:val="17"/>
                <w:szCs w:val="17"/>
              </w:rPr>
              <w:fldChar w:fldCharType="end"/>
            </w:r>
          </w:p>
        </w:tc>
        <w:tc>
          <w:tcPr>
            <w:tcW w:w="4410" w:type="dxa"/>
          </w:tcPr>
          <w:p w14:paraId="5F2FA44F" w14:textId="77777777" w:rsidR="00FF5168" w:rsidRDefault="00FF5168" w:rsidP="00FF5168">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41BF63C9" w14:textId="77777777" w:rsidR="00FF5168" w:rsidRDefault="00FF5168" w:rsidP="00FF5168">
            <w:pPr>
              <w:tabs>
                <w:tab w:val="left" w:pos="1080"/>
              </w:tabs>
              <w:jc w:val="center"/>
              <w:rPr>
                <w:rFonts w:ascii="Arial" w:hAnsi="Arial" w:cs="Arial"/>
                <w:sz w:val="17"/>
                <w:szCs w:val="17"/>
              </w:rPr>
            </w:pPr>
            <w:r>
              <w:rPr>
                <w:rFonts w:ascii="Arial" w:hAnsi="Arial" w:cs="Arial"/>
                <w:sz w:val="17"/>
                <w:szCs w:val="17"/>
              </w:rPr>
              <w:t>Document Review and</w:t>
            </w:r>
          </w:p>
          <w:p w14:paraId="6663DDE0" w14:textId="77777777" w:rsidR="00FF5168" w:rsidRPr="001A6150" w:rsidRDefault="00FF5168" w:rsidP="00FF5168">
            <w:pPr>
              <w:tabs>
                <w:tab w:val="left" w:pos="1080"/>
              </w:tabs>
              <w:jc w:val="center"/>
              <w:rPr>
                <w:rFonts w:ascii="Arial" w:hAnsi="Arial" w:cs="Arial"/>
                <w:sz w:val="17"/>
                <w:szCs w:val="17"/>
              </w:rPr>
            </w:pPr>
            <w:r>
              <w:rPr>
                <w:rFonts w:ascii="Arial" w:hAnsi="Arial" w:cs="Arial"/>
                <w:sz w:val="17"/>
                <w:szCs w:val="17"/>
              </w:rPr>
              <w:t>Functional Inspection</w:t>
            </w:r>
          </w:p>
        </w:tc>
      </w:tr>
      <w:tr w:rsidR="00FF5168" w:rsidRPr="00722593" w14:paraId="55AACE4E" w14:textId="77777777" w:rsidTr="00B908EA">
        <w:trPr>
          <w:cantSplit/>
          <w:trHeight w:val="288"/>
        </w:trPr>
        <w:tc>
          <w:tcPr>
            <w:tcW w:w="468" w:type="dxa"/>
            <w:vMerge/>
          </w:tcPr>
          <w:p w14:paraId="618206D9" w14:textId="77777777" w:rsidR="00FF5168" w:rsidRPr="00385CA9" w:rsidRDefault="00FF5168" w:rsidP="00FF5168">
            <w:pPr>
              <w:tabs>
                <w:tab w:val="left" w:pos="1080"/>
              </w:tabs>
              <w:jc w:val="center"/>
              <w:rPr>
                <w:rFonts w:ascii="Arial" w:hAnsi="Arial" w:cs="Arial"/>
                <w:sz w:val="17"/>
                <w:szCs w:val="17"/>
              </w:rPr>
            </w:pPr>
          </w:p>
        </w:tc>
        <w:tc>
          <w:tcPr>
            <w:tcW w:w="1440" w:type="dxa"/>
            <w:vMerge/>
          </w:tcPr>
          <w:p w14:paraId="544D9A3B" w14:textId="77777777" w:rsidR="00FF5168" w:rsidRPr="00C83A2E" w:rsidRDefault="00FF5168" w:rsidP="00FF5168">
            <w:pPr>
              <w:tabs>
                <w:tab w:val="left" w:pos="1080"/>
              </w:tabs>
              <w:rPr>
                <w:rFonts w:ascii="Arial" w:hAnsi="Arial" w:cs="Arial"/>
                <w:sz w:val="17"/>
                <w:szCs w:val="17"/>
              </w:rPr>
            </w:pPr>
          </w:p>
        </w:tc>
        <w:tc>
          <w:tcPr>
            <w:tcW w:w="5130" w:type="dxa"/>
            <w:vMerge/>
          </w:tcPr>
          <w:p w14:paraId="4022BCC0" w14:textId="77777777" w:rsidR="00FF5168" w:rsidRPr="00C83A2E" w:rsidRDefault="00FF5168" w:rsidP="00FF5168">
            <w:pPr>
              <w:jc w:val="both"/>
              <w:rPr>
                <w:rFonts w:ascii="Arial" w:hAnsi="Arial" w:cs="Arial"/>
                <w:color w:val="000000"/>
                <w:sz w:val="17"/>
                <w:szCs w:val="17"/>
              </w:rPr>
            </w:pPr>
          </w:p>
        </w:tc>
        <w:tc>
          <w:tcPr>
            <w:tcW w:w="1260" w:type="dxa"/>
            <w:vMerge/>
          </w:tcPr>
          <w:p w14:paraId="0FAFDA22" w14:textId="77777777" w:rsidR="00FF5168" w:rsidRDefault="00FF5168" w:rsidP="00FF5168">
            <w:pPr>
              <w:tabs>
                <w:tab w:val="left" w:pos="1080"/>
              </w:tabs>
              <w:jc w:val="center"/>
              <w:rPr>
                <w:rFonts w:ascii="Arial" w:hAnsi="Arial" w:cs="Arial"/>
                <w:sz w:val="17"/>
                <w:szCs w:val="17"/>
              </w:rPr>
            </w:pPr>
          </w:p>
        </w:tc>
        <w:tc>
          <w:tcPr>
            <w:tcW w:w="4410" w:type="dxa"/>
          </w:tcPr>
          <w:p w14:paraId="68500FA8" w14:textId="77777777" w:rsidR="00FF5168" w:rsidRPr="00A663F4" w:rsidRDefault="00FF5168" w:rsidP="00FF5168">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6275A0E8" w14:textId="77777777" w:rsidR="00FF5168" w:rsidRPr="001A6150" w:rsidRDefault="00FF5168" w:rsidP="00FF5168">
            <w:pPr>
              <w:jc w:val="center"/>
              <w:rPr>
                <w:rFonts w:ascii="Arial" w:hAnsi="Arial" w:cs="Arial"/>
                <w:sz w:val="17"/>
                <w:szCs w:val="17"/>
              </w:rPr>
            </w:pPr>
          </w:p>
        </w:tc>
      </w:tr>
      <w:tr w:rsidR="00FF5168" w:rsidRPr="00722593" w14:paraId="6D573E56" w14:textId="77777777" w:rsidTr="00B908EA">
        <w:trPr>
          <w:cantSplit/>
          <w:trHeight w:val="183"/>
        </w:trPr>
        <w:tc>
          <w:tcPr>
            <w:tcW w:w="468" w:type="dxa"/>
            <w:vMerge w:val="restart"/>
          </w:tcPr>
          <w:p w14:paraId="14B96101" w14:textId="5D3416BF" w:rsidR="00FF5168" w:rsidRDefault="00FF5168" w:rsidP="00FF5168">
            <w:pPr>
              <w:tabs>
                <w:tab w:val="left" w:pos="1080"/>
              </w:tabs>
              <w:jc w:val="center"/>
              <w:rPr>
                <w:rFonts w:ascii="Arial" w:hAnsi="Arial" w:cs="Arial"/>
                <w:sz w:val="17"/>
                <w:szCs w:val="17"/>
              </w:rPr>
            </w:pPr>
            <w:r w:rsidRPr="00962BF9">
              <w:rPr>
                <w:rFonts w:ascii="Arial" w:hAnsi="Arial" w:cs="Arial"/>
                <w:sz w:val="17"/>
                <w:szCs w:val="17"/>
              </w:rPr>
              <w:fldChar w:fldCharType="begin"/>
            </w:r>
            <w:r w:rsidRPr="00962BF9">
              <w:rPr>
                <w:rFonts w:ascii="Arial" w:hAnsi="Arial" w:cs="Arial"/>
                <w:sz w:val="17"/>
                <w:szCs w:val="17"/>
              </w:rPr>
              <w:instrText xml:space="preserve"> SEQ A602 </w:instrText>
            </w:r>
            <w:r w:rsidRPr="00962BF9">
              <w:rPr>
                <w:rFonts w:ascii="Arial" w:hAnsi="Arial" w:cs="Arial"/>
                <w:sz w:val="17"/>
                <w:szCs w:val="17"/>
              </w:rPr>
              <w:fldChar w:fldCharType="separate"/>
            </w:r>
            <w:r w:rsidR="004C1FCB">
              <w:rPr>
                <w:rFonts w:ascii="Arial" w:hAnsi="Arial" w:cs="Arial"/>
                <w:noProof/>
                <w:sz w:val="17"/>
                <w:szCs w:val="17"/>
              </w:rPr>
              <w:t>15</w:t>
            </w:r>
            <w:r w:rsidRPr="00962BF9">
              <w:rPr>
                <w:rFonts w:ascii="Arial" w:hAnsi="Arial" w:cs="Arial"/>
                <w:sz w:val="17"/>
                <w:szCs w:val="17"/>
              </w:rPr>
              <w:fldChar w:fldCharType="end"/>
            </w:r>
          </w:p>
        </w:tc>
        <w:tc>
          <w:tcPr>
            <w:tcW w:w="1440" w:type="dxa"/>
            <w:vMerge w:val="restart"/>
          </w:tcPr>
          <w:p w14:paraId="26CB0E99" w14:textId="77777777" w:rsidR="00FF5168" w:rsidRPr="00C83A2E" w:rsidRDefault="00FF5168" w:rsidP="00FF5168">
            <w:pPr>
              <w:tabs>
                <w:tab w:val="left" w:pos="1080"/>
              </w:tabs>
              <w:rPr>
                <w:rFonts w:ascii="Arial" w:hAnsi="Arial" w:cs="Arial"/>
                <w:sz w:val="17"/>
                <w:szCs w:val="17"/>
              </w:rPr>
            </w:pPr>
            <w:r w:rsidRPr="00C83A2E">
              <w:rPr>
                <w:rFonts w:ascii="Arial" w:hAnsi="Arial" w:cs="Arial"/>
                <w:sz w:val="17"/>
                <w:szCs w:val="17"/>
              </w:rPr>
              <w:t> </w:t>
            </w:r>
            <w:r>
              <w:rPr>
                <w:rFonts w:ascii="Arial" w:hAnsi="Arial" w:cs="Arial"/>
                <w:sz w:val="17"/>
                <w:szCs w:val="17"/>
              </w:rPr>
              <w:t>995-2.7.2</w:t>
            </w:r>
          </w:p>
        </w:tc>
        <w:tc>
          <w:tcPr>
            <w:tcW w:w="5130" w:type="dxa"/>
            <w:vMerge w:val="restart"/>
          </w:tcPr>
          <w:p w14:paraId="56FBD601" w14:textId="32599353" w:rsidR="00FF5168" w:rsidRPr="000B31E9" w:rsidRDefault="00FF5168" w:rsidP="00FF5168">
            <w:pPr>
              <w:jc w:val="both"/>
              <w:rPr>
                <w:rFonts w:ascii="Arial" w:hAnsi="Arial" w:cs="Arial"/>
                <w:color w:val="000000"/>
                <w:sz w:val="17"/>
                <w:szCs w:val="17"/>
              </w:rPr>
            </w:pPr>
            <w:r w:rsidRPr="000B31E9">
              <w:rPr>
                <w:rFonts w:ascii="Arial" w:hAnsi="Arial" w:cs="Arial"/>
                <w:sz w:val="17"/>
                <w:szCs w:val="17"/>
              </w:rPr>
              <w:t>Major components of the WWVDS (such as the sensor and any separate hardware used for contact closures) include a minimum of one serial or Ethernet communications interface</w:t>
            </w:r>
          </w:p>
        </w:tc>
        <w:tc>
          <w:tcPr>
            <w:tcW w:w="1260" w:type="dxa"/>
            <w:vMerge w:val="restart"/>
          </w:tcPr>
          <w:p w14:paraId="164DB6B6" w14:textId="77777777" w:rsidR="00FF5168" w:rsidRPr="00722593" w:rsidRDefault="00FF5168" w:rsidP="00FF5168">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ddList>
                </w:ffData>
              </w:fldChar>
            </w:r>
            <w:r>
              <w:rPr>
                <w:rFonts w:ascii="Arial" w:hAnsi="Arial" w:cs="Arial"/>
                <w:sz w:val="17"/>
                <w:szCs w:val="17"/>
              </w:rPr>
              <w:instrText xml:space="preserve"> FORMDROPDOWN </w:instrText>
            </w:r>
            <w:r w:rsidR="00AC45C3">
              <w:rPr>
                <w:rFonts w:ascii="Arial" w:hAnsi="Arial" w:cs="Arial"/>
                <w:sz w:val="17"/>
                <w:szCs w:val="17"/>
              </w:rPr>
            </w:r>
            <w:r w:rsidR="00AC45C3">
              <w:rPr>
                <w:rFonts w:ascii="Arial" w:hAnsi="Arial" w:cs="Arial"/>
                <w:sz w:val="17"/>
                <w:szCs w:val="17"/>
              </w:rPr>
              <w:fldChar w:fldCharType="separate"/>
            </w:r>
            <w:r>
              <w:rPr>
                <w:rFonts w:ascii="Arial" w:hAnsi="Arial" w:cs="Arial"/>
                <w:sz w:val="17"/>
                <w:szCs w:val="17"/>
              </w:rPr>
              <w:fldChar w:fldCharType="end"/>
            </w:r>
          </w:p>
        </w:tc>
        <w:tc>
          <w:tcPr>
            <w:tcW w:w="4410" w:type="dxa"/>
          </w:tcPr>
          <w:p w14:paraId="3E672F7F" w14:textId="77777777" w:rsidR="00FF5168" w:rsidRDefault="00FF5168" w:rsidP="00FF5168">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1795EAA3" w14:textId="77777777" w:rsidR="00FF5168" w:rsidRPr="001A6150" w:rsidRDefault="00FF5168" w:rsidP="00FF5168">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AB52D3" w:rsidRPr="00722593" w14:paraId="61492888" w14:textId="77777777" w:rsidTr="00B908EA">
        <w:trPr>
          <w:cantSplit/>
          <w:trHeight w:val="288"/>
        </w:trPr>
        <w:tc>
          <w:tcPr>
            <w:tcW w:w="468" w:type="dxa"/>
            <w:vMerge/>
            <w:tcBorders>
              <w:bottom w:val="single" w:sz="4" w:space="0" w:color="auto"/>
            </w:tcBorders>
          </w:tcPr>
          <w:p w14:paraId="46FF6240" w14:textId="77777777" w:rsidR="00AB52D3" w:rsidRPr="00385CA9" w:rsidRDefault="00AB52D3" w:rsidP="00AB52D3">
            <w:pPr>
              <w:tabs>
                <w:tab w:val="left" w:pos="1080"/>
              </w:tabs>
              <w:jc w:val="center"/>
              <w:rPr>
                <w:rFonts w:ascii="Arial" w:hAnsi="Arial" w:cs="Arial"/>
                <w:sz w:val="17"/>
                <w:szCs w:val="17"/>
              </w:rPr>
            </w:pPr>
          </w:p>
        </w:tc>
        <w:tc>
          <w:tcPr>
            <w:tcW w:w="1440" w:type="dxa"/>
            <w:vMerge/>
            <w:tcBorders>
              <w:bottom w:val="single" w:sz="4" w:space="0" w:color="auto"/>
            </w:tcBorders>
          </w:tcPr>
          <w:p w14:paraId="4E691893" w14:textId="77777777" w:rsidR="00AB52D3" w:rsidRPr="00C83A2E" w:rsidRDefault="00AB52D3" w:rsidP="00AB52D3">
            <w:pPr>
              <w:tabs>
                <w:tab w:val="left" w:pos="1080"/>
              </w:tabs>
              <w:rPr>
                <w:rFonts w:ascii="Arial" w:hAnsi="Arial" w:cs="Arial"/>
                <w:sz w:val="17"/>
                <w:szCs w:val="17"/>
              </w:rPr>
            </w:pPr>
          </w:p>
        </w:tc>
        <w:tc>
          <w:tcPr>
            <w:tcW w:w="5130" w:type="dxa"/>
            <w:vMerge/>
            <w:tcBorders>
              <w:bottom w:val="single" w:sz="4" w:space="0" w:color="auto"/>
            </w:tcBorders>
          </w:tcPr>
          <w:p w14:paraId="30E0ABC0" w14:textId="77777777" w:rsidR="00AB52D3" w:rsidRPr="00C83A2E" w:rsidRDefault="00AB52D3" w:rsidP="00AB52D3">
            <w:pPr>
              <w:jc w:val="both"/>
              <w:rPr>
                <w:rFonts w:ascii="Arial" w:hAnsi="Arial" w:cs="Arial"/>
                <w:color w:val="000000"/>
                <w:sz w:val="17"/>
                <w:szCs w:val="17"/>
              </w:rPr>
            </w:pPr>
          </w:p>
        </w:tc>
        <w:tc>
          <w:tcPr>
            <w:tcW w:w="1260" w:type="dxa"/>
            <w:vMerge/>
            <w:tcBorders>
              <w:bottom w:val="single" w:sz="4" w:space="0" w:color="auto"/>
            </w:tcBorders>
          </w:tcPr>
          <w:p w14:paraId="3629B141" w14:textId="77777777" w:rsidR="00AB52D3" w:rsidRDefault="00AB52D3" w:rsidP="00AB52D3">
            <w:pPr>
              <w:tabs>
                <w:tab w:val="left" w:pos="1080"/>
              </w:tabs>
              <w:jc w:val="center"/>
              <w:rPr>
                <w:rFonts w:ascii="Arial" w:hAnsi="Arial" w:cs="Arial"/>
                <w:sz w:val="17"/>
                <w:szCs w:val="17"/>
              </w:rPr>
            </w:pPr>
          </w:p>
        </w:tc>
        <w:tc>
          <w:tcPr>
            <w:tcW w:w="4410" w:type="dxa"/>
            <w:tcBorders>
              <w:bottom w:val="single" w:sz="4" w:space="0" w:color="auto"/>
            </w:tcBorders>
          </w:tcPr>
          <w:p w14:paraId="7881CF8B" w14:textId="77777777" w:rsidR="00AB52D3" w:rsidRPr="00A663F4" w:rsidRDefault="00AB52D3" w:rsidP="00AB52D3">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Borders>
              <w:bottom w:val="single" w:sz="4" w:space="0" w:color="auto"/>
            </w:tcBorders>
          </w:tcPr>
          <w:p w14:paraId="27040BE5" w14:textId="77777777" w:rsidR="00AB52D3" w:rsidRPr="001A6150" w:rsidRDefault="00AB52D3" w:rsidP="00AB52D3">
            <w:pPr>
              <w:jc w:val="center"/>
              <w:rPr>
                <w:rFonts w:ascii="Arial" w:hAnsi="Arial" w:cs="Arial"/>
                <w:sz w:val="17"/>
                <w:szCs w:val="17"/>
              </w:rPr>
            </w:pPr>
          </w:p>
        </w:tc>
      </w:tr>
      <w:tr w:rsidR="00AB52D3" w:rsidRPr="00722593" w14:paraId="22C62F58" w14:textId="77777777" w:rsidTr="00B908EA">
        <w:trPr>
          <w:cantSplit/>
          <w:trHeight w:val="20"/>
        </w:trPr>
        <w:tc>
          <w:tcPr>
            <w:tcW w:w="14688" w:type="dxa"/>
            <w:gridSpan w:val="6"/>
            <w:shd w:val="clear" w:color="auto" w:fill="FFFF00"/>
          </w:tcPr>
          <w:p w14:paraId="4EA4C92A" w14:textId="77777777" w:rsidR="00AB52D3" w:rsidRPr="000B31E9" w:rsidRDefault="00AB52D3" w:rsidP="00AB52D3">
            <w:pPr>
              <w:rPr>
                <w:highlight w:val="yellow"/>
              </w:rPr>
            </w:pPr>
            <w:r>
              <w:rPr>
                <w:rFonts w:ascii="Arial" w:hAnsi="Arial" w:cs="Arial"/>
                <w:sz w:val="17"/>
                <w:szCs w:val="17"/>
                <w:highlight w:val="yellow"/>
              </w:rPr>
              <w:t>Th</w:t>
            </w:r>
            <w:r w:rsidRPr="000B31E9">
              <w:rPr>
                <w:rFonts w:ascii="Arial" w:hAnsi="Arial" w:cs="Arial"/>
                <w:sz w:val="17"/>
                <w:szCs w:val="17"/>
                <w:highlight w:val="yellow"/>
              </w:rPr>
              <w:t xml:space="preserve">e following compliance matrix criteria are for </w:t>
            </w:r>
            <w:r>
              <w:rPr>
                <w:rFonts w:ascii="Arial" w:hAnsi="Arial" w:cs="Arial"/>
                <w:sz w:val="17"/>
                <w:szCs w:val="17"/>
                <w:highlight w:val="yellow"/>
              </w:rPr>
              <w:t>WWVDS with Serial Interface</w:t>
            </w:r>
          </w:p>
        </w:tc>
      </w:tr>
      <w:tr w:rsidR="00FF5168" w:rsidRPr="00722593" w14:paraId="7591417A" w14:textId="77777777" w:rsidTr="00B908EA">
        <w:trPr>
          <w:cantSplit/>
          <w:trHeight w:val="87"/>
        </w:trPr>
        <w:tc>
          <w:tcPr>
            <w:tcW w:w="468" w:type="dxa"/>
            <w:vMerge w:val="restart"/>
          </w:tcPr>
          <w:p w14:paraId="281309B4" w14:textId="3175AD3F" w:rsidR="00FF5168" w:rsidRDefault="00FF5168" w:rsidP="00FF5168">
            <w:pPr>
              <w:tabs>
                <w:tab w:val="left" w:pos="1080"/>
              </w:tabs>
              <w:jc w:val="center"/>
              <w:rPr>
                <w:rFonts w:ascii="Arial" w:hAnsi="Arial" w:cs="Arial"/>
                <w:sz w:val="17"/>
                <w:szCs w:val="17"/>
              </w:rPr>
            </w:pPr>
            <w:r w:rsidRPr="005017D5">
              <w:rPr>
                <w:rFonts w:ascii="Arial" w:hAnsi="Arial" w:cs="Arial"/>
                <w:sz w:val="17"/>
                <w:szCs w:val="17"/>
              </w:rPr>
              <w:fldChar w:fldCharType="begin"/>
            </w:r>
            <w:r w:rsidRPr="005017D5">
              <w:rPr>
                <w:rFonts w:ascii="Arial" w:hAnsi="Arial" w:cs="Arial"/>
                <w:sz w:val="17"/>
                <w:szCs w:val="17"/>
              </w:rPr>
              <w:instrText xml:space="preserve"> SEQ A602 </w:instrText>
            </w:r>
            <w:r w:rsidRPr="005017D5">
              <w:rPr>
                <w:rFonts w:ascii="Arial" w:hAnsi="Arial" w:cs="Arial"/>
                <w:sz w:val="17"/>
                <w:szCs w:val="17"/>
              </w:rPr>
              <w:fldChar w:fldCharType="separate"/>
            </w:r>
            <w:r w:rsidR="004C1FCB">
              <w:rPr>
                <w:rFonts w:ascii="Arial" w:hAnsi="Arial" w:cs="Arial"/>
                <w:noProof/>
                <w:sz w:val="17"/>
                <w:szCs w:val="17"/>
              </w:rPr>
              <w:t>16</w:t>
            </w:r>
            <w:r w:rsidRPr="005017D5">
              <w:rPr>
                <w:rFonts w:ascii="Arial" w:hAnsi="Arial" w:cs="Arial"/>
                <w:sz w:val="17"/>
                <w:szCs w:val="17"/>
              </w:rPr>
              <w:fldChar w:fldCharType="end"/>
            </w:r>
          </w:p>
        </w:tc>
        <w:tc>
          <w:tcPr>
            <w:tcW w:w="1440" w:type="dxa"/>
            <w:vMerge w:val="restart"/>
          </w:tcPr>
          <w:p w14:paraId="7D6803D9" w14:textId="77777777" w:rsidR="00FF5168" w:rsidRPr="00C83A2E" w:rsidRDefault="00FF5168" w:rsidP="00FF5168">
            <w:pPr>
              <w:tabs>
                <w:tab w:val="left" w:pos="1080"/>
              </w:tabs>
              <w:rPr>
                <w:rFonts w:ascii="Arial" w:hAnsi="Arial" w:cs="Arial"/>
                <w:sz w:val="17"/>
                <w:szCs w:val="17"/>
              </w:rPr>
            </w:pPr>
            <w:r w:rsidRPr="00C83A2E">
              <w:rPr>
                <w:rFonts w:ascii="Arial" w:hAnsi="Arial" w:cs="Arial"/>
                <w:sz w:val="17"/>
                <w:szCs w:val="17"/>
              </w:rPr>
              <w:t> </w:t>
            </w:r>
          </w:p>
        </w:tc>
        <w:tc>
          <w:tcPr>
            <w:tcW w:w="5130" w:type="dxa"/>
            <w:vMerge w:val="restart"/>
          </w:tcPr>
          <w:p w14:paraId="1A688449" w14:textId="77777777" w:rsidR="00FF5168" w:rsidRPr="000B31E9" w:rsidRDefault="00FF5168" w:rsidP="00FF5168">
            <w:pPr>
              <w:pStyle w:val="BodyText"/>
              <w:rPr>
                <w:rFonts w:ascii="Arial" w:hAnsi="Arial" w:cs="Arial"/>
                <w:color w:val="000000"/>
                <w:sz w:val="17"/>
                <w:szCs w:val="17"/>
              </w:rPr>
            </w:pPr>
            <w:r w:rsidRPr="000B31E9">
              <w:rPr>
                <w:rFonts w:ascii="Arial" w:hAnsi="Arial" w:cs="Arial"/>
                <w:sz w:val="17"/>
                <w:szCs w:val="17"/>
              </w:rPr>
              <w:t xml:space="preserve">Serial interface and connector </w:t>
            </w:r>
            <w:proofErr w:type="gramStart"/>
            <w:r w:rsidRPr="000B31E9">
              <w:rPr>
                <w:rFonts w:ascii="Arial" w:hAnsi="Arial" w:cs="Arial"/>
                <w:sz w:val="17"/>
                <w:szCs w:val="17"/>
              </w:rPr>
              <w:t>conforms</w:t>
            </w:r>
            <w:proofErr w:type="gramEnd"/>
            <w:r w:rsidRPr="000B31E9">
              <w:rPr>
                <w:rFonts w:ascii="Arial" w:hAnsi="Arial" w:cs="Arial"/>
                <w:sz w:val="17"/>
                <w:szCs w:val="17"/>
              </w:rPr>
              <w:t xml:space="preserve"> to TIA-232 standards. </w:t>
            </w:r>
          </w:p>
        </w:tc>
        <w:tc>
          <w:tcPr>
            <w:tcW w:w="1260" w:type="dxa"/>
            <w:vMerge w:val="restart"/>
          </w:tcPr>
          <w:p w14:paraId="36A7A017" w14:textId="77777777" w:rsidR="00FF5168" w:rsidRPr="00722593" w:rsidRDefault="00FF5168" w:rsidP="00FF5168">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ddList>
                </w:ffData>
              </w:fldChar>
            </w:r>
            <w:r>
              <w:rPr>
                <w:rFonts w:ascii="Arial" w:hAnsi="Arial" w:cs="Arial"/>
                <w:sz w:val="17"/>
                <w:szCs w:val="17"/>
              </w:rPr>
              <w:instrText xml:space="preserve"> FORMDROPDOWN </w:instrText>
            </w:r>
            <w:r w:rsidR="00AC45C3">
              <w:rPr>
                <w:rFonts w:ascii="Arial" w:hAnsi="Arial" w:cs="Arial"/>
                <w:sz w:val="17"/>
                <w:szCs w:val="17"/>
              </w:rPr>
            </w:r>
            <w:r w:rsidR="00AC45C3">
              <w:rPr>
                <w:rFonts w:ascii="Arial" w:hAnsi="Arial" w:cs="Arial"/>
                <w:sz w:val="17"/>
                <w:szCs w:val="17"/>
              </w:rPr>
              <w:fldChar w:fldCharType="separate"/>
            </w:r>
            <w:r>
              <w:rPr>
                <w:rFonts w:ascii="Arial" w:hAnsi="Arial" w:cs="Arial"/>
                <w:sz w:val="17"/>
                <w:szCs w:val="17"/>
              </w:rPr>
              <w:fldChar w:fldCharType="end"/>
            </w:r>
          </w:p>
        </w:tc>
        <w:tc>
          <w:tcPr>
            <w:tcW w:w="4410" w:type="dxa"/>
          </w:tcPr>
          <w:p w14:paraId="57B55557" w14:textId="18732145" w:rsidR="00FF5168" w:rsidRPr="00A663F4" w:rsidRDefault="00FF5168" w:rsidP="00FF5168">
            <w:pPr>
              <w:tabs>
                <w:tab w:val="left" w:pos="1080"/>
              </w:tabs>
              <w:spacing w:line="276" w:lineRule="auto"/>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6297D347" w14:textId="29FE6335" w:rsidR="00FF5168" w:rsidRPr="001A6150" w:rsidRDefault="00FF5168" w:rsidP="00FF5168">
            <w:pPr>
              <w:tabs>
                <w:tab w:val="left" w:pos="1080"/>
              </w:tabs>
              <w:jc w:val="center"/>
              <w:rPr>
                <w:rFonts w:ascii="Arial" w:hAnsi="Arial" w:cs="Arial"/>
                <w:sz w:val="17"/>
                <w:szCs w:val="17"/>
              </w:rPr>
            </w:pPr>
            <w:r>
              <w:rPr>
                <w:rFonts w:ascii="Arial" w:hAnsi="Arial" w:cs="Arial"/>
                <w:sz w:val="17"/>
                <w:szCs w:val="17"/>
              </w:rPr>
              <w:t>Document Review</w:t>
            </w:r>
          </w:p>
        </w:tc>
      </w:tr>
      <w:tr w:rsidR="00FF5168" w:rsidRPr="00722593" w14:paraId="03E56DB7" w14:textId="77777777" w:rsidTr="00B908EA">
        <w:trPr>
          <w:cantSplit/>
          <w:trHeight w:val="86"/>
        </w:trPr>
        <w:tc>
          <w:tcPr>
            <w:tcW w:w="468" w:type="dxa"/>
            <w:vMerge/>
          </w:tcPr>
          <w:p w14:paraId="4F9A2468" w14:textId="77777777" w:rsidR="00FF5168" w:rsidRDefault="00FF5168" w:rsidP="00FF5168">
            <w:pPr>
              <w:tabs>
                <w:tab w:val="left" w:pos="1080"/>
              </w:tabs>
              <w:jc w:val="center"/>
              <w:rPr>
                <w:rFonts w:ascii="Arial" w:hAnsi="Arial" w:cs="Arial"/>
                <w:sz w:val="17"/>
                <w:szCs w:val="17"/>
              </w:rPr>
            </w:pPr>
          </w:p>
        </w:tc>
        <w:tc>
          <w:tcPr>
            <w:tcW w:w="1440" w:type="dxa"/>
            <w:vMerge/>
          </w:tcPr>
          <w:p w14:paraId="67737A67" w14:textId="77777777" w:rsidR="00FF5168" w:rsidRPr="00C83A2E" w:rsidRDefault="00FF5168" w:rsidP="00FF5168">
            <w:pPr>
              <w:tabs>
                <w:tab w:val="left" w:pos="1080"/>
              </w:tabs>
              <w:rPr>
                <w:rFonts w:ascii="Arial" w:hAnsi="Arial" w:cs="Arial"/>
                <w:sz w:val="17"/>
                <w:szCs w:val="17"/>
              </w:rPr>
            </w:pPr>
          </w:p>
        </w:tc>
        <w:tc>
          <w:tcPr>
            <w:tcW w:w="5130" w:type="dxa"/>
            <w:vMerge/>
          </w:tcPr>
          <w:p w14:paraId="542BAC57" w14:textId="77777777" w:rsidR="00FF5168" w:rsidRPr="000B31E9" w:rsidRDefault="00FF5168" w:rsidP="00FF5168">
            <w:pPr>
              <w:pStyle w:val="BodyText"/>
              <w:rPr>
                <w:rFonts w:ascii="Arial" w:hAnsi="Arial" w:cs="Arial"/>
                <w:sz w:val="17"/>
                <w:szCs w:val="17"/>
              </w:rPr>
            </w:pPr>
          </w:p>
        </w:tc>
        <w:tc>
          <w:tcPr>
            <w:tcW w:w="1260" w:type="dxa"/>
            <w:vMerge/>
          </w:tcPr>
          <w:p w14:paraId="2A7F672A" w14:textId="77777777" w:rsidR="00FF5168" w:rsidRDefault="00FF5168" w:rsidP="00FF5168">
            <w:pPr>
              <w:tabs>
                <w:tab w:val="left" w:pos="1080"/>
              </w:tabs>
              <w:jc w:val="center"/>
              <w:rPr>
                <w:rFonts w:ascii="Arial" w:hAnsi="Arial" w:cs="Arial"/>
                <w:sz w:val="17"/>
                <w:szCs w:val="17"/>
              </w:rPr>
            </w:pPr>
          </w:p>
        </w:tc>
        <w:tc>
          <w:tcPr>
            <w:tcW w:w="4410" w:type="dxa"/>
          </w:tcPr>
          <w:p w14:paraId="74A57CC3" w14:textId="3FEA7011" w:rsidR="00FF5168" w:rsidRPr="006E49A7" w:rsidRDefault="00FF5168" w:rsidP="00FF5168">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0BB04220" w14:textId="77777777" w:rsidR="00FF5168" w:rsidRDefault="00FF5168" w:rsidP="00FF5168">
            <w:pPr>
              <w:tabs>
                <w:tab w:val="left" w:pos="1080"/>
              </w:tabs>
              <w:jc w:val="center"/>
              <w:rPr>
                <w:rFonts w:ascii="Arial" w:hAnsi="Arial" w:cs="Arial"/>
                <w:sz w:val="17"/>
                <w:szCs w:val="17"/>
              </w:rPr>
            </w:pPr>
          </w:p>
        </w:tc>
      </w:tr>
      <w:tr w:rsidR="00FF5168" w:rsidRPr="00722593" w14:paraId="1AD197BC" w14:textId="77777777" w:rsidTr="00B908EA">
        <w:trPr>
          <w:cantSplit/>
          <w:trHeight w:val="122"/>
        </w:trPr>
        <w:tc>
          <w:tcPr>
            <w:tcW w:w="468" w:type="dxa"/>
            <w:vMerge w:val="restart"/>
          </w:tcPr>
          <w:p w14:paraId="6089DABB" w14:textId="0A84186A" w:rsidR="00FF5168" w:rsidRPr="00722593" w:rsidRDefault="00FF5168" w:rsidP="00FF5168">
            <w:pPr>
              <w:tabs>
                <w:tab w:val="left" w:pos="1080"/>
              </w:tabs>
              <w:jc w:val="center"/>
              <w:rPr>
                <w:rFonts w:ascii="Arial" w:hAnsi="Arial" w:cs="Arial"/>
                <w:sz w:val="17"/>
                <w:szCs w:val="17"/>
              </w:rPr>
            </w:pPr>
            <w:r w:rsidRPr="005017D5">
              <w:rPr>
                <w:rFonts w:ascii="Arial" w:hAnsi="Arial" w:cs="Arial"/>
                <w:sz w:val="17"/>
                <w:szCs w:val="17"/>
              </w:rPr>
              <w:fldChar w:fldCharType="begin"/>
            </w:r>
            <w:r w:rsidRPr="005017D5">
              <w:rPr>
                <w:rFonts w:ascii="Arial" w:hAnsi="Arial" w:cs="Arial"/>
                <w:sz w:val="17"/>
                <w:szCs w:val="17"/>
              </w:rPr>
              <w:instrText xml:space="preserve"> SEQ A602 </w:instrText>
            </w:r>
            <w:r w:rsidRPr="005017D5">
              <w:rPr>
                <w:rFonts w:ascii="Arial" w:hAnsi="Arial" w:cs="Arial"/>
                <w:sz w:val="17"/>
                <w:szCs w:val="17"/>
              </w:rPr>
              <w:fldChar w:fldCharType="separate"/>
            </w:r>
            <w:r w:rsidR="004C1FCB">
              <w:rPr>
                <w:rFonts w:ascii="Arial" w:hAnsi="Arial" w:cs="Arial"/>
                <w:noProof/>
                <w:sz w:val="17"/>
                <w:szCs w:val="17"/>
              </w:rPr>
              <w:t>17</w:t>
            </w:r>
            <w:r w:rsidRPr="005017D5">
              <w:rPr>
                <w:rFonts w:ascii="Arial" w:hAnsi="Arial" w:cs="Arial"/>
                <w:sz w:val="17"/>
                <w:szCs w:val="17"/>
              </w:rPr>
              <w:fldChar w:fldCharType="end"/>
            </w:r>
          </w:p>
        </w:tc>
        <w:tc>
          <w:tcPr>
            <w:tcW w:w="1440" w:type="dxa"/>
            <w:vMerge w:val="restart"/>
          </w:tcPr>
          <w:p w14:paraId="23992A0D" w14:textId="77777777" w:rsidR="00FF5168" w:rsidRPr="00C83A2E" w:rsidRDefault="00FF5168" w:rsidP="00FF5168">
            <w:pPr>
              <w:tabs>
                <w:tab w:val="left" w:pos="1080"/>
              </w:tabs>
              <w:rPr>
                <w:rFonts w:ascii="Arial" w:hAnsi="Arial" w:cs="Arial"/>
                <w:sz w:val="17"/>
                <w:szCs w:val="17"/>
              </w:rPr>
            </w:pPr>
            <w:r w:rsidRPr="00C83A2E">
              <w:rPr>
                <w:rFonts w:ascii="Arial" w:hAnsi="Arial" w:cs="Arial"/>
                <w:sz w:val="17"/>
                <w:szCs w:val="17"/>
              </w:rPr>
              <w:t> </w:t>
            </w:r>
          </w:p>
        </w:tc>
        <w:tc>
          <w:tcPr>
            <w:tcW w:w="5130" w:type="dxa"/>
            <w:vMerge w:val="restart"/>
          </w:tcPr>
          <w:p w14:paraId="45EF00B3" w14:textId="77777777" w:rsidR="00FF5168" w:rsidRPr="000B31E9" w:rsidRDefault="00FF5168" w:rsidP="00FF5168">
            <w:pPr>
              <w:pStyle w:val="BodyText"/>
              <w:rPr>
                <w:rFonts w:ascii="Arial" w:hAnsi="Arial" w:cs="Arial"/>
                <w:sz w:val="17"/>
                <w:szCs w:val="17"/>
              </w:rPr>
            </w:pPr>
            <w:r w:rsidRPr="000B31E9">
              <w:rPr>
                <w:rFonts w:ascii="Arial" w:hAnsi="Arial" w:cs="Arial"/>
                <w:sz w:val="17"/>
                <w:szCs w:val="17"/>
              </w:rPr>
              <w:t>Serial ports support data rates up to 115200 bps; error detection utilizing parity bits (i.e., none, even, and odd); and stop bits (1 or 2).</w:t>
            </w:r>
          </w:p>
          <w:p w14:paraId="7CFAB3E8" w14:textId="77777777" w:rsidR="00FF5168" w:rsidRPr="000B31E9" w:rsidRDefault="00FF5168" w:rsidP="00FF5168">
            <w:pPr>
              <w:jc w:val="both"/>
              <w:rPr>
                <w:rFonts w:ascii="Arial" w:hAnsi="Arial" w:cs="Arial"/>
                <w:color w:val="000000"/>
                <w:sz w:val="17"/>
                <w:szCs w:val="17"/>
              </w:rPr>
            </w:pPr>
          </w:p>
        </w:tc>
        <w:tc>
          <w:tcPr>
            <w:tcW w:w="1260" w:type="dxa"/>
            <w:vMerge w:val="restart"/>
          </w:tcPr>
          <w:p w14:paraId="38D4C62A" w14:textId="77777777" w:rsidR="00FF5168" w:rsidRPr="00722593" w:rsidRDefault="00FF5168" w:rsidP="00FF5168">
            <w:pPr>
              <w:tabs>
                <w:tab w:val="left" w:pos="1080"/>
              </w:tabs>
              <w:jc w:val="center"/>
              <w:rPr>
                <w:rFonts w:ascii="Arial" w:hAnsi="Arial" w:cs="Arial"/>
                <w:sz w:val="17"/>
                <w:szCs w:val="17"/>
              </w:rPr>
            </w:pPr>
            <w:r>
              <w:rPr>
                <w:rFonts w:ascii="Arial" w:hAnsi="Arial" w:cs="Arial"/>
                <w:sz w:val="17"/>
                <w:szCs w:val="17"/>
              </w:rPr>
              <w:lastRenderedPageBreak/>
              <w:fldChar w:fldCharType="begin">
                <w:ffData>
                  <w:name w:val="Dropdown1"/>
                  <w:enabled/>
                  <w:calcOnExit w:val="0"/>
                  <w:helpText w:type="text" w:val="Not Sure?"/>
                  <w:statusText w:type="text" w:val="Does Item Comply?"/>
                  <w:ddList>
                    <w:listEntry w:val="               "/>
                    <w:listEntry w:val="Yes"/>
                    <w:listEntry w:val="No"/>
                  </w:ddList>
                </w:ffData>
              </w:fldChar>
            </w:r>
            <w:r>
              <w:rPr>
                <w:rFonts w:ascii="Arial" w:hAnsi="Arial" w:cs="Arial"/>
                <w:sz w:val="17"/>
                <w:szCs w:val="17"/>
              </w:rPr>
              <w:instrText xml:space="preserve"> FORMDROPDOWN </w:instrText>
            </w:r>
            <w:r w:rsidR="00AC45C3">
              <w:rPr>
                <w:rFonts w:ascii="Arial" w:hAnsi="Arial" w:cs="Arial"/>
                <w:sz w:val="17"/>
                <w:szCs w:val="17"/>
              </w:rPr>
            </w:r>
            <w:r w:rsidR="00AC45C3">
              <w:rPr>
                <w:rFonts w:ascii="Arial" w:hAnsi="Arial" w:cs="Arial"/>
                <w:sz w:val="17"/>
                <w:szCs w:val="17"/>
              </w:rPr>
              <w:fldChar w:fldCharType="separate"/>
            </w:r>
            <w:r>
              <w:rPr>
                <w:rFonts w:ascii="Arial" w:hAnsi="Arial" w:cs="Arial"/>
                <w:sz w:val="17"/>
                <w:szCs w:val="17"/>
              </w:rPr>
              <w:fldChar w:fldCharType="end"/>
            </w:r>
          </w:p>
        </w:tc>
        <w:tc>
          <w:tcPr>
            <w:tcW w:w="4410" w:type="dxa"/>
          </w:tcPr>
          <w:p w14:paraId="55C30EE6" w14:textId="77777777" w:rsidR="00FF5168" w:rsidRDefault="00FF5168" w:rsidP="00FF5168">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371F7EFF" w14:textId="77777777" w:rsidR="00FF5168" w:rsidRDefault="00FF5168" w:rsidP="00FF5168">
            <w:pPr>
              <w:tabs>
                <w:tab w:val="left" w:pos="1080"/>
              </w:tabs>
              <w:jc w:val="center"/>
              <w:rPr>
                <w:rFonts w:ascii="Arial" w:hAnsi="Arial" w:cs="Arial"/>
                <w:sz w:val="17"/>
                <w:szCs w:val="17"/>
              </w:rPr>
            </w:pPr>
            <w:r>
              <w:rPr>
                <w:rFonts w:ascii="Arial" w:hAnsi="Arial" w:cs="Arial"/>
                <w:sz w:val="17"/>
                <w:szCs w:val="17"/>
              </w:rPr>
              <w:t>Document Review and</w:t>
            </w:r>
          </w:p>
          <w:p w14:paraId="4E57D6A0" w14:textId="77777777" w:rsidR="00FF5168" w:rsidRPr="001A6150" w:rsidRDefault="00FF5168" w:rsidP="00FF5168">
            <w:pPr>
              <w:tabs>
                <w:tab w:val="left" w:pos="1080"/>
              </w:tabs>
              <w:jc w:val="center"/>
              <w:rPr>
                <w:rFonts w:ascii="Arial" w:hAnsi="Arial" w:cs="Arial"/>
                <w:sz w:val="17"/>
                <w:szCs w:val="17"/>
              </w:rPr>
            </w:pPr>
            <w:r>
              <w:rPr>
                <w:rFonts w:ascii="Arial" w:hAnsi="Arial" w:cs="Arial"/>
                <w:sz w:val="17"/>
                <w:szCs w:val="17"/>
              </w:rPr>
              <w:t>Functional Inspection</w:t>
            </w:r>
          </w:p>
        </w:tc>
      </w:tr>
      <w:tr w:rsidR="00AB52D3" w:rsidRPr="00722593" w14:paraId="115C77D0" w14:textId="77777777" w:rsidTr="00B908EA">
        <w:trPr>
          <w:cantSplit/>
          <w:trHeight w:val="288"/>
        </w:trPr>
        <w:tc>
          <w:tcPr>
            <w:tcW w:w="468" w:type="dxa"/>
            <w:vMerge/>
            <w:tcBorders>
              <w:bottom w:val="single" w:sz="4" w:space="0" w:color="auto"/>
            </w:tcBorders>
          </w:tcPr>
          <w:p w14:paraId="75B6D871" w14:textId="77777777" w:rsidR="00AB52D3" w:rsidRPr="00385CA9" w:rsidRDefault="00AB52D3" w:rsidP="00AB52D3">
            <w:pPr>
              <w:tabs>
                <w:tab w:val="left" w:pos="1080"/>
              </w:tabs>
              <w:jc w:val="center"/>
              <w:rPr>
                <w:rFonts w:ascii="Arial" w:hAnsi="Arial" w:cs="Arial"/>
                <w:sz w:val="17"/>
                <w:szCs w:val="17"/>
              </w:rPr>
            </w:pPr>
          </w:p>
        </w:tc>
        <w:tc>
          <w:tcPr>
            <w:tcW w:w="1440" w:type="dxa"/>
            <w:vMerge/>
            <w:tcBorders>
              <w:bottom w:val="single" w:sz="4" w:space="0" w:color="auto"/>
            </w:tcBorders>
          </w:tcPr>
          <w:p w14:paraId="029A5C64" w14:textId="77777777" w:rsidR="00AB52D3" w:rsidRPr="00C83A2E" w:rsidRDefault="00AB52D3" w:rsidP="00AB52D3">
            <w:pPr>
              <w:tabs>
                <w:tab w:val="left" w:pos="1080"/>
              </w:tabs>
              <w:rPr>
                <w:rFonts w:ascii="Arial" w:hAnsi="Arial" w:cs="Arial"/>
                <w:sz w:val="17"/>
                <w:szCs w:val="17"/>
              </w:rPr>
            </w:pPr>
          </w:p>
        </w:tc>
        <w:tc>
          <w:tcPr>
            <w:tcW w:w="5130" w:type="dxa"/>
            <w:vMerge/>
            <w:tcBorders>
              <w:bottom w:val="single" w:sz="4" w:space="0" w:color="auto"/>
            </w:tcBorders>
          </w:tcPr>
          <w:p w14:paraId="76D72D2F" w14:textId="77777777" w:rsidR="00AB52D3" w:rsidRPr="00C83A2E" w:rsidRDefault="00AB52D3" w:rsidP="00AB52D3">
            <w:pPr>
              <w:jc w:val="both"/>
              <w:rPr>
                <w:rFonts w:ascii="Arial" w:hAnsi="Arial" w:cs="Arial"/>
                <w:color w:val="000000"/>
                <w:sz w:val="17"/>
                <w:szCs w:val="17"/>
              </w:rPr>
            </w:pPr>
          </w:p>
        </w:tc>
        <w:tc>
          <w:tcPr>
            <w:tcW w:w="1260" w:type="dxa"/>
            <w:vMerge/>
            <w:tcBorders>
              <w:bottom w:val="single" w:sz="4" w:space="0" w:color="auto"/>
            </w:tcBorders>
          </w:tcPr>
          <w:p w14:paraId="37ED6182" w14:textId="77777777" w:rsidR="00AB52D3" w:rsidRDefault="00AB52D3" w:rsidP="00AB52D3">
            <w:pPr>
              <w:tabs>
                <w:tab w:val="left" w:pos="1080"/>
              </w:tabs>
              <w:jc w:val="center"/>
              <w:rPr>
                <w:rFonts w:ascii="Arial" w:hAnsi="Arial" w:cs="Arial"/>
                <w:sz w:val="17"/>
                <w:szCs w:val="17"/>
              </w:rPr>
            </w:pPr>
          </w:p>
        </w:tc>
        <w:tc>
          <w:tcPr>
            <w:tcW w:w="4410" w:type="dxa"/>
            <w:tcBorders>
              <w:bottom w:val="single" w:sz="4" w:space="0" w:color="auto"/>
            </w:tcBorders>
          </w:tcPr>
          <w:p w14:paraId="28C28554" w14:textId="77777777" w:rsidR="00AB52D3" w:rsidRPr="00A663F4" w:rsidRDefault="00AB52D3" w:rsidP="00AB52D3">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Borders>
              <w:bottom w:val="single" w:sz="4" w:space="0" w:color="auto"/>
            </w:tcBorders>
          </w:tcPr>
          <w:p w14:paraId="4981BDD5" w14:textId="77777777" w:rsidR="00AB52D3" w:rsidRPr="001A6150" w:rsidRDefault="00AB52D3" w:rsidP="00AB52D3">
            <w:pPr>
              <w:tabs>
                <w:tab w:val="left" w:pos="1080"/>
              </w:tabs>
              <w:jc w:val="center"/>
              <w:rPr>
                <w:rFonts w:ascii="Arial" w:hAnsi="Arial" w:cs="Arial"/>
                <w:sz w:val="17"/>
                <w:szCs w:val="17"/>
              </w:rPr>
            </w:pPr>
          </w:p>
        </w:tc>
      </w:tr>
      <w:tr w:rsidR="00276A9F" w:rsidRPr="00722593" w14:paraId="2BC360D9" w14:textId="77777777" w:rsidTr="00B908EA">
        <w:trPr>
          <w:cantSplit/>
          <w:trHeight w:val="179"/>
        </w:trPr>
        <w:tc>
          <w:tcPr>
            <w:tcW w:w="14688" w:type="dxa"/>
            <w:gridSpan w:val="6"/>
            <w:shd w:val="clear" w:color="auto" w:fill="FFFF00"/>
          </w:tcPr>
          <w:p w14:paraId="236D1B77" w14:textId="77777777" w:rsidR="00276A9F" w:rsidRPr="000B31E9" w:rsidRDefault="00276A9F" w:rsidP="00276A9F">
            <w:r>
              <w:rPr>
                <w:rFonts w:ascii="Arial" w:hAnsi="Arial" w:cs="Arial"/>
                <w:sz w:val="17"/>
                <w:szCs w:val="17"/>
              </w:rPr>
              <w:t>Th</w:t>
            </w:r>
            <w:r w:rsidRPr="000B31E9">
              <w:rPr>
                <w:rFonts w:ascii="Arial" w:hAnsi="Arial" w:cs="Arial"/>
                <w:sz w:val="17"/>
                <w:szCs w:val="17"/>
              </w:rPr>
              <w:t xml:space="preserve">e following compliance matrix criteria are for WWVDS with </w:t>
            </w:r>
            <w:r>
              <w:rPr>
                <w:rFonts w:ascii="Arial" w:hAnsi="Arial" w:cs="Arial"/>
                <w:sz w:val="17"/>
                <w:szCs w:val="17"/>
              </w:rPr>
              <w:t xml:space="preserve">Ethernet </w:t>
            </w:r>
            <w:r w:rsidRPr="000B31E9">
              <w:rPr>
                <w:rFonts w:ascii="Arial" w:hAnsi="Arial" w:cs="Arial"/>
                <w:sz w:val="17"/>
                <w:szCs w:val="17"/>
              </w:rPr>
              <w:t>Interface</w:t>
            </w:r>
          </w:p>
        </w:tc>
      </w:tr>
      <w:tr w:rsidR="00FF5168" w:rsidRPr="00722593" w14:paraId="51E7E219" w14:textId="77777777" w:rsidTr="00B908EA">
        <w:trPr>
          <w:cantSplit/>
          <w:trHeight w:val="467"/>
        </w:trPr>
        <w:tc>
          <w:tcPr>
            <w:tcW w:w="468" w:type="dxa"/>
          </w:tcPr>
          <w:p w14:paraId="01673CA7" w14:textId="08A95BC6" w:rsidR="00FF5168" w:rsidRPr="00722593" w:rsidRDefault="00FF5168" w:rsidP="00FF5168">
            <w:pPr>
              <w:tabs>
                <w:tab w:val="left" w:pos="1080"/>
              </w:tabs>
              <w:jc w:val="center"/>
              <w:rPr>
                <w:rFonts w:ascii="Arial" w:hAnsi="Arial" w:cs="Arial"/>
                <w:sz w:val="17"/>
                <w:szCs w:val="17"/>
              </w:rPr>
            </w:pPr>
            <w:r w:rsidRPr="00437882">
              <w:rPr>
                <w:rFonts w:ascii="Arial" w:hAnsi="Arial" w:cs="Arial"/>
                <w:sz w:val="17"/>
                <w:szCs w:val="17"/>
              </w:rPr>
              <w:fldChar w:fldCharType="begin"/>
            </w:r>
            <w:r w:rsidRPr="00437882">
              <w:rPr>
                <w:rFonts w:ascii="Arial" w:hAnsi="Arial" w:cs="Arial"/>
                <w:sz w:val="17"/>
                <w:szCs w:val="17"/>
              </w:rPr>
              <w:instrText xml:space="preserve"> SEQ A602 </w:instrText>
            </w:r>
            <w:r w:rsidRPr="00437882">
              <w:rPr>
                <w:rFonts w:ascii="Arial" w:hAnsi="Arial" w:cs="Arial"/>
                <w:sz w:val="17"/>
                <w:szCs w:val="17"/>
              </w:rPr>
              <w:fldChar w:fldCharType="separate"/>
            </w:r>
            <w:r w:rsidR="004C1FCB">
              <w:rPr>
                <w:rFonts w:ascii="Arial" w:hAnsi="Arial" w:cs="Arial"/>
                <w:noProof/>
                <w:sz w:val="17"/>
                <w:szCs w:val="17"/>
              </w:rPr>
              <w:t>18</w:t>
            </w:r>
            <w:r w:rsidRPr="00437882">
              <w:rPr>
                <w:rFonts w:ascii="Arial" w:hAnsi="Arial" w:cs="Arial"/>
                <w:sz w:val="17"/>
                <w:szCs w:val="17"/>
              </w:rPr>
              <w:fldChar w:fldCharType="end"/>
            </w:r>
          </w:p>
        </w:tc>
        <w:tc>
          <w:tcPr>
            <w:tcW w:w="1440" w:type="dxa"/>
          </w:tcPr>
          <w:p w14:paraId="708E81A5" w14:textId="77777777" w:rsidR="00FF5168" w:rsidRPr="00C83A2E" w:rsidRDefault="00FF5168" w:rsidP="00FF5168">
            <w:pPr>
              <w:tabs>
                <w:tab w:val="left" w:pos="1080"/>
              </w:tabs>
              <w:rPr>
                <w:rFonts w:ascii="Arial" w:hAnsi="Arial" w:cs="Arial"/>
                <w:sz w:val="17"/>
                <w:szCs w:val="17"/>
              </w:rPr>
            </w:pPr>
            <w:r w:rsidRPr="00C83A2E">
              <w:rPr>
                <w:rFonts w:ascii="Arial" w:hAnsi="Arial" w:cs="Arial"/>
                <w:sz w:val="17"/>
                <w:szCs w:val="17"/>
              </w:rPr>
              <w:t> </w:t>
            </w:r>
          </w:p>
        </w:tc>
        <w:tc>
          <w:tcPr>
            <w:tcW w:w="5130" w:type="dxa"/>
          </w:tcPr>
          <w:p w14:paraId="261092E0" w14:textId="77777777" w:rsidR="00FF5168" w:rsidRPr="000B31E9" w:rsidRDefault="00FF5168" w:rsidP="00FF5168">
            <w:pPr>
              <w:jc w:val="both"/>
              <w:rPr>
                <w:rFonts w:ascii="Arial" w:hAnsi="Arial" w:cs="Arial"/>
                <w:color w:val="000000"/>
                <w:sz w:val="17"/>
                <w:szCs w:val="17"/>
              </w:rPr>
            </w:pPr>
            <w:r w:rsidRPr="000B31E9">
              <w:rPr>
                <w:rFonts w:ascii="Arial" w:hAnsi="Arial" w:cs="Arial"/>
                <w:sz w:val="17"/>
                <w:szCs w:val="17"/>
              </w:rPr>
              <w:t>Wired Ethernet interfaces provides, at a minimum, a 10/100 Base TX connection.</w:t>
            </w:r>
          </w:p>
        </w:tc>
        <w:tc>
          <w:tcPr>
            <w:tcW w:w="1260" w:type="dxa"/>
          </w:tcPr>
          <w:p w14:paraId="64DF6B06" w14:textId="77777777" w:rsidR="00FF5168" w:rsidRPr="00722593" w:rsidRDefault="00FF5168" w:rsidP="00FF5168">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ddList>
                </w:ffData>
              </w:fldChar>
            </w:r>
            <w:r>
              <w:rPr>
                <w:rFonts w:ascii="Arial" w:hAnsi="Arial" w:cs="Arial"/>
                <w:sz w:val="17"/>
                <w:szCs w:val="17"/>
              </w:rPr>
              <w:instrText xml:space="preserve"> FORMDROPDOWN </w:instrText>
            </w:r>
            <w:r w:rsidR="00AC45C3">
              <w:rPr>
                <w:rFonts w:ascii="Arial" w:hAnsi="Arial" w:cs="Arial"/>
                <w:sz w:val="17"/>
                <w:szCs w:val="17"/>
              </w:rPr>
            </w:r>
            <w:r w:rsidR="00AC45C3">
              <w:rPr>
                <w:rFonts w:ascii="Arial" w:hAnsi="Arial" w:cs="Arial"/>
                <w:sz w:val="17"/>
                <w:szCs w:val="17"/>
              </w:rPr>
              <w:fldChar w:fldCharType="separate"/>
            </w:r>
            <w:r>
              <w:rPr>
                <w:rFonts w:ascii="Arial" w:hAnsi="Arial" w:cs="Arial"/>
                <w:sz w:val="17"/>
                <w:szCs w:val="17"/>
              </w:rPr>
              <w:fldChar w:fldCharType="end"/>
            </w:r>
          </w:p>
        </w:tc>
        <w:tc>
          <w:tcPr>
            <w:tcW w:w="4410" w:type="dxa"/>
          </w:tcPr>
          <w:p w14:paraId="6A19A23D" w14:textId="77777777" w:rsidR="00FF5168" w:rsidRPr="00A663F4" w:rsidRDefault="00FF5168" w:rsidP="00FF5168">
            <w:pPr>
              <w:tabs>
                <w:tab w:val="left" w:pos="1080"/>
              </w:tabs>
              <w:spacing w:line="276" w:lineRule="auto"/>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7471EEED" w14:textId="03F592A2" w:rsidR="00FF5168" w:rsidRPr="001A6150" w:rsidRDefault="00FF5168" w:rsidP="00FF5168">
            <w:pPr>
              <w:tabs>
                <w:tab w:val="left" w:pos="1080"/>
              </w:tabs>
              <w:jc w:val="center"/>
              <w:rPr>
                <w:rFonts w:ascii="Arial" w:hAnsi="Arial" w:cs="Arial"/>
                <w:sz w:val="17"/>
                <w:szCs w:val="17"/>
              </w:rPr>
            </w:pPr>
            <w:r>
              <w:rPr>
                <w:rFonts w:ascii="Arial" w:hAnsi="Arial" w:cs="Arial"/>
                <w:sz w:val="17"/>
                <w:szCs w:val="17"/>
              </w:rPr>
              <w:t>Functional Inspection</w:t>
            </w:r>
          </w:p>
        </w:tc>
      </w:tr>
      <w:tr w:rsidR="00FF5168" w:rsidRPr="00722593" w14:paraId="6EEE4A8F" w14:textId="77777777" w:rsidTr="00B908EA">
        <w:trPr>
          <w:cantSplit/>
          <w:trHeight w:val="914"/>
        </w:trPr>
        <w:tc>
          <w:tcPr>
            <w:tcW w:w="468" w:type="dxa"/>
          </w:tcPr>
          <w:p w14:paraId="47D9B76B" w14:textId="6432766C" w:rsidR="00FF5168" w:rsidRPr="00722593" w:rsidRDefault="00FF5168" w:rsidP="00FF5168">
            <w:pPr>
              <w:tabs>
                <w:tab w:val="left" w:pos="1080"/>
              </w:tabs>
              <w:jc w:val="center"/>
              <w:rPr>
                <w:rFonts w:ascii="Arial" w:hAnsi="Arial" w:cs="Arial"/>
                <w:sz w:val="17"/>
                <w:szCs w:val="17"/>
              </w:rPr>
            </w:pPr>
            <w:r w:rsidRPr="00437882">
              <w:rPr>
                <w:rFonts w:ascii="Arial" w:hAnsi="Arial" w:cs="Arial"/>
                <w:sz w:val="17"/>
                <w:szCs w:val="17"/>
              </w:rPr>
              <w:fldChar w:fldCharType="begin"/>
            </w:r>
            <w:r w:rsidRPr="00437882">
              <w:rPr>
                <w:rFonts w:ascii="Arial" w:hAnsi="Arial" w:cs="Arial"/>
                <w:sz w:val="17"/>
                <w:szCs w:val="17"/>
              </w:rPr>
              <w:instrText xml:space="preserve"> SEQ A602 </w:instrText>
            </w:r>
            <w:r w:rsidRPr="00437882">
              <w:rPr>
                <w:rFonts w:ascii="Arial" w:hAnsi="Arial" w:cs="Arial"/>
                <w:sz w:val="17"/>
                <w:szCs w:val="17"/>
              </w:rPr>
              <w:fldChar w:fldCharType="separate"/>
            </w:r>
            <w:r w:rsidR="004C1FCB">
              <w:rPr>
                <w:rFonts w:ascii="Arial" w:hAnsi="Arial" w:cs="Arial"/>
                <w:noProof/>
                <w:sz w:val="17"/>
                <w:szCs w:val="17"/>
              </w:rPr>
              <w:t>19</w:t>
            </w:r>
            <w:r w:rsidRPr="00437882">
              <w:rPr>
                <w:rFonts w:ascii="Arial" w:hAnsi="Arial" w:cs="Arial"/>
                <w:sz w:val="17"/>
                <w:szCs w:val="17"/>
              </w:rPr>
              <w:fldChar w:fldCharType="end"/>
            </w:r>
          </w:p>
        </w:tc>
        <w:tc>
          <w:tcPr>
            <w:tcW w:w="1440" w:type="dxa"/>
          </w:tcPr>
          <w:p w14:paraId="065E51A7" w14:textId="77777777" w:rsidR="00FF5168" w:rsidRPr="007246C4" w:rsidRDefault="00FF5168" w:rsidP="00FF5168">
            <w:pPr>
              <w:tabs>
                <w:tab w:val="left" w:pos="1080"/>
              </w:tabs>
              <w:rPr>
                <w:rFonts w:ascii="Arial" w:hAnsi="Arial" w:cs="Arial"/>
                <w:sz w:val="17"/>
                <w:szCs w:val="17"/>
              </w:rPr>
            </w:pPr>
          </w:p>
        </w:tc>
        <w:tc>
          <w:tcPr>
            <w:tcW w:w="5130" w:type="dxa"/>
          </w:tcPr>
          <w:p w14:paraId="6B6F159C" w14:textId="77777777" w:rsidR="00FF5168" w:rsidRPr="00B61854" w:rsidRDefault="00FF5168" w:rsidP="00FF5168">
            <w:pPr>
              <w:jc w:val="both"/>
              <w:rPr>
                <w:rFonts w:ascii="Arial" w:hAnsi="Arial" w:cs="Arial"/>
                <w:color w:val="000000"/>
                <w:sz w:val="17"/>
                <w:szCs w:val="17"/>
              </w:rPr>
            </w:pPr>
            <w:r w:rsidRPr="00B40D4C">
              <w:rPr>
                <w:rFonts w:ascii="Arial" w:hAnsi="Arial" w:cs="Arial"/>
                <w:sz w:val="17"/>
                <w:szCs w:val="17"/>
              </w:rPr>
              <w:t xml:space="preserve">All unshielded twisted pair/shielded twisted pair network cables and connectors comply with </w:t>
            </w:r>
            <w:r w:rsidRPr="00B40D4C">
              <w:rPr>
                <w:rFonts w:ascii="Arial" w:hAnsi="Arial" w:cs="Arial"/>
                <w:iCs/>
                <w:sz w:val="17"/>
                <w:szCs w:val="17"/>
              </w:rPr>
              <w:t>TIA</w:t>
            </w:r>
            <w:r w:rsidRPr="00B40D4C">
              <w:rPr>
                <w:rFonts w:ascii="Arial" w:hAnsi="Arial" w:cs="Arial"/>
                <w:sz w:val="17"/>
                <w:szCs w:val="17"/>
              </w:rPr>
              <w:noBreakHyphen/>
              <w:t>568.</w:t>
            </w:r>
          </w:p>
        </w:tc>
        <w:tc>
          <w:tcPr>
            <w:tcW w:w="1260" w:type="dxa"/>
          </w:tcPr>
          <w:p w14:paraId="1F9CE661" w14:textId="77777777" w:rsidR="00FF5168" w:rsidRPr="00722593" w:rsidRDefault="00FF5168" w:rsidP="00FF5168">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ddList>
                </w:ffData>
              </w:fldChar>
            </w:r>
            <w:r>
              <w:rPr>
                <w:rFonts w:ascii="Arial" w:hAnsi="Arial" w:cs="Arial"/>
                <w:sz w:val="17"/>
                <w:szCs w:val="17"/>
              </w:rPr>
              <w:instrText xml:space="preserve"> FORMDROPDOWN </w:instrText>
            </w:r>
            <w:r w:rsidR="00AC45C3">
              <w:rPr>
                <w:rFonts w:ascii="Arial" w:hAnsi="Arial" w:cs="Arial"/>
                <w:sz w:val="17"/>
                <w:szCs w:val="17"/>
              </w:rPr>
            </w:r>
            <w:r w:rsidR="00AC45C3">
              <w:rPr>
                <w:rFonts w:ascii="Arial" w:hAnsi="Arial" w:cs="Arial"/>
                <w:sz w:val="17"/>
                <w:szCs w:val="17"/>
              </w:rPr>
              <w:fldChar w:fldCharType="separate"/>
            </w:r>
            <w:r>
              <w:rPr>
                <w:rFonts w:ascii="Arial" w:hAnsi="Arial" w:cs="Arial"/>
                <w:sz w:val="17"/>
                <w:szCs w:val="17"/>
              </w:rPr>
              <w:fldChar w:fldCharType="end"/>
            </w:r>
          </w:p>
        </w:tc>
        <w:tc>
          <w:tcPr>
            <w:tcW w:w="4410" w:type="dxa"/>
          </w:tcPr>
          <w:p w14:paraId="18E938EB" w14:textId="77777777" w:rsidR="00FF5168" w:rsidRPr="00A663F4" w:rsidRDefault="00FF5168" w:rsidP="00FF5168">
            <w:pPr>
              <w:tabs>
                <w:tab w:val="left" w:pos="1080"/>
              </w:tabs>
              <w:spacing w:line="276" w:lineRule="auto"/>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p w14:paraId="613ECF82" w14:textId="46394A0A" w:rsidR="00FF5168" w:rsidRPr="00A663F4" w:rsidRDefault="00FF5168" w:rsidP="00AB52D3">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tcPr>
          <w:p w14:paraId="41AB97E0" w14:textId="6E79B6FD" w:rsidR="00FF5168" w:rsidRPr="001A6150" w:rsidRDefault="00FF5168" w:rsidP="00FF5168">
            <w:pPr>
              <w:tabs>
                <w:tab w:val="left" w:pos="1080"/>
              </w:tabs>
              <w:jc w:val="center"/>
              <w:rPr>
                <w:rFonts w:ascii="Arial" w:hAnsi="Arial" w:cs="Arial"/>
                <w:sz w:val="17"/>
                <w:szCs w:val="17"/>
              </w:rPr>
            </w:pPr>
            <w:r>
              <w:rPr>
                <w:rFonts w:ascii="Arial" w:hAnsi="Arial" w:cs="Arial"/>
                <w:sz w:val="17"/>
                <w:szCs w:val="17"/>
              </w:rPr>
              <w:t>Document Review</w:t>
            </w:r>
          </w:p>
        </w:tc>
      </w:tr>
      <w:tr w:rsidR="00FF5168" w:rsidRPr="00722593" w14:paraId="6EAFA871" w14:textId="77777777" w:rsidTr="00B908EA">
        <w:trPr>
          <w:cantSplit/>
          <w:trHeight w:val="197"/>
        </w:trPr>
        <w:tc>
          <w:tcPr>
            <w:tcW w:w="14688" w:type="dxa"/>
            <w:gridSpan w:val="6"/>
            <w:shd w:val="clear" w:color="auto" w:fill="FFFF00"/>
          </w:tcPr>
          <w:p w14:paraId="1713D3C3" w14:textId="5350C896" w:rsidR="00FF5168" w:rsidRPr="00FF5168" w:rsidRDefault="00FF5168" w:rsidP="00FF5168">
            <w:pPr>
              <w:tabs>
                <w:tab w:val="left" w:pos="1080"/>
              </w:tabs>
              <w:rPr>
                <w:rFonts w:ascii="Arial" w:hAnsi="Arial" w:cs="Arial"/>
                <w:sz w:val="17"/>
                <w:szCs w:val="17"/>
                <w:highlight w:val="yellow"/>
              </w:rPr>
            </w:pPr>
            <w:r w:rsidRPr="00FF5168">
              <w:rPr>
                <w:rFonts w:ascii="Arial" w:hAnsi="Arial" w:cs="Arial"/>
                <w:sz w:val="17"/>
                <w:szCs w:val="17"/>
              </w:rPr>
              <w:t xml:space="preserve">The following compliance matrix criteria are for WWVDS with </w:t>
            </w:r>
            <w:r w:rsidR="00B908EA">
              <w:rPr>
                <w:rFonts w:ascii="Arial" w:hAnsi="Arial" w:cs="Arial"/>
                <w:sz w:val="17"/>
                <w:szCs w:val="17"/>
              </w:rPr>
              <w:t>W</w:t>
            </w:r>
            <w:r w:rsidRPr="00FF5168">
              <w:rPr>
                <w:rFonts w:ascii="Arial" w:hAnsi="Arial" w:cs="Arial"/>
                <w:sz w:val="17"/>
                <w:szCs w:val="17"/>
              </w:rPr>
              <w:t xml:space="preserve">ireless </w:t>
            </w:r>
            <w:r w:rsidR="00B908EA">
              <w:rPr>
                <w:rFonts w:ascii="Arial" w:hAnsi="Arial" w:cs="Arial"/>
                <w:sz w:val="17"/>
                <w:szCs w:val="17"/>
              </w:rPr>
              <w:t>C</w:t>
            </w:r>
            <w:r w:rsidR="00B908EA" w:rsidRPr="00FF5168">
              <w:rPr>
                <w:rFonts w:ascii="Arial" w:hAnsi="Arial" w:cs="Arial"/>
                <w:sz w:val="17"/>
                <w:szCs w:val="17"/>
              </w:rPr>
              <w:t>ommunications</w:t>
            </w:r>
          </w:p>
        </w:tc>
      </w:tr>
      <w:tr w:rsidR="00FF5168" w:rsidRPr="00722593" w14:paraId="0D959D3F" w14:textId="77777777" w:rsidTr="00B908EA">
        <w:trPr>
          <w:cantSplit/>
          <w:trHeight w:val="458"/>
        </w:trPr>
        <w:tc>
          <w:tcPr>
            <w:tcW w:w="468" w:type="dxa"/>
            <w:vMerge w:val="restart"/>
          </w:tcPr>
          <w:p w14:paraId="3072E3FA" w14:textId="4AEB974D" w:rsidR="00FF5168" w:rsidRPr="00437882" w:rsidRDefault="00FF5168" w:rsidP="00FF5168">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4C1FCB">
              <w:rPr>
                <w:rFonts w:ascii="Arial" w:hAnsi="Arial" w:cs="Arial"/>
                <w:noProof/>
                <w:sz w:val="17"/>
                <w:szCs w:val="17"/>
              </w:rPr>
              <w:t>20</w:t>
            </w:r>
            <w:r>
              <w:rPr>
                <w:rFonts w:ascii="Arial" w:hAnsi="Arial" w:cs="Arial"/>
                <w:sz w:val="17"/>
                <w:szCs w:val="17"/>
              </w:rPr>
              <w:fldChar w:fldCharType="end"/>
            </w:r>
          </w:p>
        </w:tc>
        <w:tc>
          <w:tcPr>
            <w:tcW w:w="1440" w:type="dxa"/>
            <w:vMerge w:val="restart"/>
          </w:tcPr>
          <w:p w14:paraId="42A0BBD2" w14:textId="14B15D11" w:rsidR="00FF5168" w:rsidRPr="007246C4" w:rsidRDefault="00FF5168" w:rsidP="00FF5168">
            <w:pPr>
              <w:tabs>
                <w:tab w:val="left" w:pos="1080"/>
              </w:tabs>
              <w:rPr>
                <w:rFonts w:ascii="Arial" w:hAnsi="Arial" w:cs="Arial"/>
                <w:sz w:val="17"/>
                <w:szCs w:val="17"/>
              </w:rPr>
            </w:pPr>
            <w:r w:rsidRPr="007246C4">
              <w:rPr>
                <w:rFonts w:ascii="Arial" w:hAnsi="Arial" w:cs="Arial"/>
                <w:sz w:val="17"/>
                <w:szCs w:val="17"/>
              </w:rPr>
              <w:t> </w:t>
            </w:r>
          </w:p>
        </w:tc>
        <w:tc>
          <w:tcPr>
            <w:tcW w:w="5130" w:type="dxa"/>
            <w:vMerge w:val="restart"/>
          </w:tcPr>
          <w:p w14:paraId="734C1769" w14:textId="77777777" w:rsidR="00FF5168" w:rsidRDefault="00FF5168" w:rsidP="00FF5168">
            <w:pPr>
              <w:jc w:val="both"/>
              <w:rPr>
                <w:rFonts w:ascii="Arial" w:hAnsi="Arial" w:cs="Arial"/>
                <w:sz w:val="17"/>
                <w:szCs w:val="17"/>
              </w:rPr>
            </w:pPr>
            <w:r w:rsidRPr="00B61854">
              <w:rPr>
                <w:rFonts w:ascii="Arial" w:hAnsi="Arial" w:cs="Arial"/>
                <w:sz w:val="17"/>
                <w:szCs w:val="17"/>
              </w:rPr>
              <w:t>WWVDS wireless communications are secure and FCC certified.</w:t>
            </w:r>
          </w:p>
          <w:p w14:paraId="2B524480" w14:textId="492B06DD" w:rsidR="00FF5168" w:rsidRPr="00B40D4C" w:rsidRDefault="00FF5168" w:rsidP="00FF5168">
            <w:pPr>
              <w:jc w:val="both"/>
              <w:rPr>
                <w:rFonts w:ascii="Arial" w:hAnsi="Arial" w:cs="Arial"/>
                <w:sz w:val="17"/>
                <w:szCs w:val="17"/>
              </w:rPr>
            </w:pPr>
            <w:r w:rsidRPr="00B61854">
              <w:rPr>
                <w:rFonts w:ascii="Arial" w:hAnsi="Arial" w:cs="Arial"/>
                <w:sz w:val="17"/>
                <w:szCs w:val="17"/>
              </w:rPr>
              <w:t>The FCC identification number is displayed on an external label and all WWVDS devices operate within their FCC frequency allocation.</w:t>
            </w:r>
          </w:p>
        </w:tc>
        <w:tc>
          <w:tcPr>
            <w:tcW w:w="1260" w:type="dxa"/>
            <w:vMerge w:val="restart"/>
          </w:tcPr>
          <w:p w14:paraId="0E1ABAD8" w14:textId="12B31F89" w:rsidR="00FF5168" w:rsidRDefault="00FF5168" w:rsidP="00FF5168">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ddList>
                </w:ffData>
              </w:fldChar>
            </w:r>
            <w:r>
              <w:rPr>
                <w:rFonts w:ascii="Arial" w:hAnsi="Arial" w:cs="Arial"/>
                <w:sz w:val="17"/>
                <w:szCs w:val="17"/>
              </w:rPr>
              <w:instrText xml:space="preserve"> FORMDROPDOWN </w:instrText>
            </w:r>
            <w:r w:rsidR="00AC45C3">
              <w:rPr>
                <w:rFonts w:ascii="Arial" w:hAnsi="Arial" w:cs="Arial"/>
                <w:sz w:val="17"/>
                <w:szCs w:val="17"/>
              </w:rPr>
            </w:r>
            <w:r w:rsidR="00AC45C3">
              <w:rPr>
                <w:rFonts w:ascii="Arial" w:hAnsi="Arial" w:cs="Arial"/>
                <w:sz w:val="17"/>
                <w:szCs w:val="17"/>
              </w:rPr>
              <w:fldChar w:fldCharType="separate"/>
            </w:r>
            <w:r>
              <w:rPr>
                <w:rFonts w:ascii="Arial" w:hAnsi="Arial" w:cs="Arial"/>
                <w:sz w:val="17"/>
                <w:szCs w:val="17"/>
              </w:rPr>
              <w:fldChar w:fldCharType="end"/>
            </w:r>
          </w:p>
        </w:tc>
        <w:tc>
          <w:tcPr>
            <w:tcW w:w="4410" w:type="dxa"/>
          </w:tcPr>
          <w:p w14:paraId="327EA9DD" w14:textId="7CCD76AD" w:rsidR="00FF5168" w:rsidRDefault="00FF5168" w:rsidP="00FF5168">
            <w:pPr>
              <w:tabs>
                <w:tab w:val="left" w:pos="1080"/>
              </w:tabs>
              <w:rPr>
                <w:rFonts w:ascii="Arial" w:hAnsi="Arial" w:cs="Arial"/>
                <w:i/>
                <w:noProof/>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FCC certificate that shows the product meets this requirement.</w:t>
            </w:r>
          </w:p>
        </w:tc>
        <w:tc>
          <w:tcPr>
            <w:tcW w:w="1980" w:type="dxa"/>
            <w:vMerge w:val="restart"/>
          </w:tcPr>
          <w:p w14:paraId="714EB59E" w14:textId="77777777" w:rsidR="00FF5168" w:rsidRDefault="00FF5168" w:rsidP="00FF5168">
            <w:pPr>
              <w:tabs>
                <w:tab w:val="left" w:pos="1080"/>
              </w:tabs>
              <w:jc w:val="center"/>
              <w:rPr>
                <w:rFonts w:ascii="Arial" w:hAnsi="Arial" w:cs="Arial"/>
                <w:sz w:val="17"/>
                <w:szCs w:val="17"/>
              </w:rPr>
            </w:pPr>
            <w:r>
              <w:rPr>
                <w:rFonts w:ascii="Arial" w:hAnsi="Arial" w:cs="Arial"/>
                <w:sz w:val="17"/>
                <w:szCs w:val="17"/>
              </w:rPr>
              <w:t>Document Review</w:t>
            </w:r>
          </w:p>
          <w:p w14:paraId="4047625F" w14:textId="77777777" w:rsidR="00FF5168" w:rsidRDefault="00FF5168" w:rsidP="00FF5168">
            <w:pPr>
              <w:tabs>
                <w:tab w:val="left" w:pos="1080"/>
              </w:tabs>
              <w:jc w:val="center"/>
              <w:rPr>
                <w:rFonts w:ascii="Arial" w:hAnsi="Arial" w:cs="Arial"/>
                <w:sz w:val="17"/>
                <w:szCs w:val="17"/>
              </w:rPr>
            </w:pPr>
          </w:p>
        </w:tc>
      </w:tr>
      <w:tr w:rsidR="00FF5168" w:rsidRPr="00722593" w14:paraId="28098C46" w14:textId="77777777" w:rsidTr="00B908EA">
        <w:trPr>
          <w:cantSplit/>
          <w:trHeight w:val="457"/>
        </w:trPr>
        <w:tc>
          <w:tcPr>
            <w:tcW w:w="468" w:type="dxa"/>
            <w:vMerge/>
          </w:tcPr>
          <w:p w14:paraId="4A479766" w14:textId="77777777" w:rsidR="00FF5168" w:rsidRPr="00437882" w:rsidRDefault="00FF5168" w:rsidP="00FF5168">
            <w:pPr>
              <w:tabs>
                <w:tab w:val="left" w:pos="1080"/>
              </w:tabs>
              <w:jc w:val="center"/>
              <w:rPr>
                <w:rFonts w:ascii="Arial" w:hAnsi="Arial" w:cs="Arial"/>
                <w:sz w:val="17"/>
                <w:szCs w:val="17"/>
              </w:rPr>
            </w:pPr>
          </w:p>
        </w:tc>
        <w:tc>
          <w:tcPr>
            <w:tcW w:w="1440" w:type="dxa"/>
            <w:vMerge/>
          </w:tcPr>
          <w:p w14:paraId="3787FD98" w14:textId="77777777" w:rsidR="00FF5168" w:rsidRPr="007246C4" w:rsidRDefault="00FF5168" w:rsidP="00FF5168">
            <w:pPr>
              <w:tabs>
                <w:tab w:val="left" w:pos="1080"/>
              </w:tabs>
              <w:rPr>
                <w:rFonts w:ascii="Arial" w:hAnsi="Arial" w:cs="Arial"/>
                <w:sz w:val="17"/>
                <w:szCs w:val="17"/>
              </w:rPr>
            </w:pPr>
          </w:p>
        </w:tc>
        <w:tc>
          <w:tcPr>
            <w:tcW w:w="5130" w:type="dxa"/>
            <w:vMerge/>
          </w:tcPr>
          <w:p w14:paraId="77188C61" w14:textId="77777777" w:rsidR="00FF5168" w:rsidRPr="00B40D4C" w:rsidRDefault="00FF5168" w:rsidP="00FF5168">
            <w:pPr>
              <w:jc w:val="both"/>
              <w:rPr>
                <w:rFonts w:ascii="Arial" w:hAnsi="Arial" w:cs="Arial"/>
                <w:sz w:val="17"/>
                <w:szCs w:val="17"/>
              </w:rPr>
            </w:pPr>
          </w:p>
        </w:tc>
        <w:tc>
          <w:tcPr>
            <w:tcW w:w="1260" w:type="dxa"/>
            <w:vMerge/>
          </w:tcPr>
          <w:p w14:paraId="03CE4F1E" w14:textId="77777777" w:rsidR="00FF5168" w:rsidRDefault="00FF5168" w:rsidP="00FF5168">
            <w:pPr>
              <w:tabs>
                <w:tab w:val="left" w:pos="1080"/>
              </w:tabs>
              <w:jc w:val="center"/>
              <w:rPr>
                <w:rFonts w:ascii="Arial" w:hAnsi="Arial" w:cs="Arial"/>
                <w:sz w:val="17"/>
                <w:szCs w:val="17"/>
              </w:rPr>
            </w:pPr>
          </w:p>
        </w:tc>
        <w:tc>
          <w:tcPr>
            <w:tcW w:w="4410" w:type="dxa"/>
          </w:tcPr>
          <w:p w14:paraId="1CBDD857" w14:textId="5C94A7EF" w:rsidR="00FF5168" w:rsidRDefault="00FF5168" w:rsidP="00FF5168">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3A213C0D" w14:textId="77777777" w:rsidR="00FF5168" w:rsidRDefault="00FF5168" w:rsidP="00FF5168">
            <w:pPr>
              <w:tabs>
                <w:tab w:val="left" w:pos="1080"/>
              </w:tabs>
              <w:jc w:val="center"/>
              <w:rPr>
                <w:rFonts w:ascii="Arial" w:hAnsi="Arial" w:cs="Arial"/>
                <w:sz w:val="17"/>
                <w:szCs w:val="17"/>
              </w:rPr>
            </w:pPr>
          </w:p>
        </w:tc>
      </w:tr>
      <w:tr w:rsidR="00FF5168" w:rsidRPr="00722593" w14:paraId="698657E0" w14:textId="77777777" w:rsidTr="00B908EA">
        <w:trPr>
          <w:cantSplit/>
          <w:trHeight w:val="233"/>
        </w:trPr>
        <w:tc>
          <w:tcPr>
            <w:tcW w:w="14688" w:type="dxa"/>
            <w:gridSpan w:val="6"/>
            <w:shd w:val="clear" w:color="auto" w:fill="FFFF00"/>
          </w:tcPr>
          <w:p w14:paraId="17606EC6" w14:textId="72476907" w:rsidR="00FF5168" w:rsidRPr="00FF5168" w:rsidRDefault="00FF5168" w:rsidP="00FF5168">
            <w:pPr>
              <w:tabs>
                <w:tab w:val="left" w:pos="1080"/>
              </w:tabs>
              <w:rPr>
                <w:rFonts w:ascii="Arial" w:hAnsi="Arial" w:cs="Arial"/>
                <w:sz w:val="17"/>
                <w:szCs w:val="17"/>
              </w:rPr>
            </w:pPr>
            <w:r w:rsidRPr="00FF5168">
              <w:rPr>
                <w:rFonts w:ascii="Arial" w:hAnsi="Arial" w:cs="Arial"/>
                <w:sz w:val="17"/>
                <w:szCs w:val="17"/>
              </w:rPr>
              <w:t xml:space="preserve">The following compliance matrix criteria are for WWVDS with </w:t>
            </w:r>
            <w:r w:rsidR="00B908EA">
              <w:rPr>
                <w:rFonts w:ascii="Arial" w:hAnsi="Arial" w:cs="Arial"/>
                <w:sz w:val="17"/>
                <w:szCs w:val="17"/>
              </w:rPr>
              <w:t>C</w:t>
            </w:r>
            <w:r w:rsidRPr="00FF5168">
              <w:rPr>
                <w:rFonts w:ascii="Arial" w:hAnsi="Arial" w:cs="Arial"/>
                <w:sz w:val="17"/>
                <w:szCs w:val="17"/>
              </w:rPr>
              <w:t xml:space="preserve">ellular </w:t>
            </w:r>
            <w:r w:rsidR="00B908EA">
              <w:rPr>
                <w:rFonts w:ascii="Arial" w:hAnsi="Arial" w:cs="Arial"/>
                <w:sz w:val="17"/>
                <w:szCs w:val="17"/>
              </w:rPr>
              <w:t>C</w:t>
            </w:r>
            <w:r w:rsidR="00B908EA" w:rsidRPr="00FF5168">
              <w:rPr>
                <w:rFonts w:ascii="Arial" w:hAnsi="Arial" w:cs="Arial"/>
                <w:sz w:val="17"/>
                <w:szCs w:val="17"/>
              </w:rPr>
              <w:t>ommunications</w:t>
            </w:r>
          </w:p>
        </w:tc>
      </w:tr>
      <w:tr w:rsidR="00FF5168" w:rsidRPr="00722593" w14:paraId="644B3965" w14:textId="77777777" w:rsidTr="00B908EA">
        <w:trPr>
          <w:cantSplit/>
          <w:trHeight w:val="623"/>
        </w:trPr>
        <w:tc>
          <w:tcPr>
            <w:tcW w:w="468" w:type="dxa"/>
            <w:vMerge w:val="restart"/>
          </w:tcPr>
          <w:p w14:paraId="0D11D81B" w14:textId="7F2840F6" w:rsidR="00FF5168" w:rsidRPr="00437882" w:rsidRDefault="00FF5168" w:rsidP="00FF5168">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4C1FCB">
              <w:rPr>
                <w:rFonts w:ascii="Arial" w:hAnsi="Arial" w:cs="Arial"/>
                <w:noProof/>
                <w:sz w:val="17"/>
                <w:szCs w:val="17"/>
              </w:rPr>
              <w:t>21</w:t>
            </w:r>
            <w:r>
              <w:rPr>
                <w:rFonts w:ascii="Arial" w:hAnsi="Arial" w:cs="Arial"/>
                <w:sz w:val="17"/>
                <w:szCs w:val="17"/>
              </w:rPr>
              <w:fldChar w:fldCharType="end"/>
            </w:r>
          </w:p>
        </w:tc>
        <w:tc>
          <w:tcPr>
            <w:tcW w:w="1440" w:type="dxa"/>
            <w:vMerge w:val="restart"/>
          </w:tcPr>
          <w:p w14:paraId="009C3BEF" w14:textId="1FE8C05D" w:rsidR="00FF5168" w:rsidRPr="007246C4" w:rsidRDefault="00FF5168" w:rsidP="00FF5168">
            <w:pPr>
              <w:tabs>
                <w:tab w:val="left" w:pos="1080"/>
              </w:tabs>
              <w:rPr>
                <w:rFonts w:ascii="Arial" w:hAnsi="Arial" w:cs="Arial"/>
                <w:sz w:val="17"/>
                <w:szCs w:val="17"/>
              </w:rPr>
            </w:pPr>
            <w:r w:rsidRPr="007246C4">
              <w:rPr>
                <w:rFonts w:ascii="Arial" w:hAnsi="Arial" w:cs="Arial"/>
                <w:sz w:val="17"/>
                <w:szCs w:val="17"/>
              </w:rPr>
              <w:t> </w:t>
            </w:r>
          </w:p>
        </w:tc>
        <w:tc>
          <w:tcPr>
            <w:tcW w:w="5130" w:type="dxa"/>
            <w:vMerge w:val="restart"/>
          </w:tcPr>
          <w:p w14:paraId="3F287D7C" w14:textId="77777777" w:rsidR="00FF5168" w:rsidRPr="00B61854" w:rsidRDefault="00FF5168" w:rsidP="00FF5168">
            <w:pPr>
              <w:pStyle w:val="BodyText"/>
              <w:rPr>
                <w:rFonts w:ascii="Arial" w:hAnsi="Arial" w:cs="Arial"/>
                <w:sz w:val="17"/>
                <w:szCs w:val="17"/>
              </w:rPr>
            </w:pPr>
            <w:r w:rsidRPr="00B61854">
              <w:rPr>
                <w:rFonts w:ascii="Arial" w:hAnsi="Arial" w:cs="Arial"/>
                <w:sz w:val="17"/>
                <w:szCs w:val="17"/>
              </w:rPr>
              <w:t>Cellular communications devices are compatible with the cellular carrier used by the agency responsible for system operation and maintenance.</w:t>
            </w:r>
          </w:p>
          <w:p w14:paraId="04B3F52D" w14:textId="77777777" w:rsidR="00FF5168" w:rsidRPr="00B40D4C" w:rsidRDefault="00FF5168" w:rsidP="00FF5168">
            <w:pPr>
              <w:jc w:val="both"/>
              <w:rPr>
                <w:rFonts w:ascii="Arial" w:hAnsi="Arial" w:cs="Arial"/>
                <w:sz w:val="17"/>
                <w:szCs w:val="17"/>
              </w:rPr>
            </w:pPr>
          </w:p>
        </w:tc>
        <w:tc>
          <w:tcPr>
            <w:tcW w:w="1260" w:type="dxa"/>
            <w:vMerge w:val="restart"/>
          </w:tcPr>
          <w:p w14:paraId="06D17F6B" w14:textId="0F62E5C0" w:rsidR="00FF5168" w:rsidRDefault="00FF5168" w:rsidP="00FF5168">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ddList>
                </w:ffData>
              </w:fldChar>
            </w:r>
            <w:r>
              <w:rPr>
                <w:rFonts w:ascii="Arial" w:hAnsi="Arial" w:cs="Arial"/>
                <w:sz w:val="17"/>
                <w:szCs w:val="17"/>
              </w:rPr>
              <w:instrText xml:space="preserve"> FORMDROPDOWN </w:instrText>
            </w:r>
            <w:r w:rsidR="00AC45C3">
              <w:rPr>
                <w:rFonts w:ascii="Arial" w:hAnsi="Arial" w:cs="Arial"/>
                <w:sz w:val="17"/>
                <w:szCs w:val="17"/>
              </w:rPr>
            </w:r>
            <w:r w:rsidR="00AC45C3">
              <w:rPr>
                <w:rFonts w:ascii="Arial" w:hAnsi="Arial" w:cs="Arial"/>
                <w:sz w:val="17"/>
                <w:szCs w:val="17"/>
              </w:rPr>
              <w:fldChar w:fldCharType="separate"/>
            </w:r>
            <w:r>
              <w:rPr>
                <w:rFonts w:ascii="Arial" w:hAnsi="Arial" w:cs="Arial"/>
                <w:sz w:val="17"/>
                <w:szCs w:val="17"/>
              </w:rPr>
              <w:fldChar w:fldCharType="end"/>
            </w:r>
          </w:p>
        </w:tc>
        <w:tc>
          <w:tcPr>
            <w:tcW w:w="4410" w:type="dxa"/>
          </w:tcPr>
          <w:p w14:paraId="008B8D98" w14:textId="77777777" w:rsidR="00FF5168" w:rsidRDefault="00FF5168" w:rsidP="00FF5168">
            <w:pPr>
              <w:tabs>
                <w:tab w:val="left" w:pos="1080"/>
              </w:tabs>
              <w:rPr>
                <w:rFonts w:ascii="Arial" w:hAnsi="Arial" w:cs="Arial"/>
                <w:i/>
                <w:noProof/>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describes any cellular devices that are part of the system and indicates carrier(s) supported.</w:t>
            </w:r>
          </w:p>
          <w:p w14:paraId="2E11D018" w14:textId="0E363268" w:rsidR="00FF5168" w:rsidRDefault="00FF5168" w:rsidP="00FF5168">
            <w:pPr>
              <w:tabs>
                <w:tab w:val="left" w:pos="1080"/>
              </w:tabs>
              <w:rPr>
                <w:rFonts w:ascii="Arial" w:hAnsi="Arial" w:cs="Arial"/>
                <w:i/>
                <w:noProof/>
                <w:sz w:val="17"/>
                <w:szCs w:val="17"/>
              </w:rPr>
            </w:pPr>
          </w:p>
        </w:tc>
        <w:tc>
          <w:tcPr>
            <w:tcW w:w="1980" w:type="dxa"/>
            <w:vMerge w:val="restart"/>
          </w:tcPr>
          <w:p w14:paraId="16122AE1" w14:textId="77777777" w:rsidR="00FF5168" w:rsidRDefault="00FF5168" w:rsidP="00FF5168">
            <w:pPr>
              <w:tabs>
                <w:tab w:val="left" w:pos="1080"/>
              </w:tabs>
              <w:jc w:val="center"/>
              <w:rPr>
                <w:rFonts w:ascii="Arial" w:hAnsi="Arial" w:cs="Arial"/>
                <w:sz w:val="17"/>
                <w:szCs w:val="17"/>
              </w:rPr>
            </w:pPr>
            <w:r>
              <w:rPr>
                <w:rFonts w:ascii="Arial" w:hAnsi="Arial" w:cs="Arial"/>
                <w:sz w:val="17"/>
                <w:szCs w:val="17"/>
              </w:rPr>
              <w:t>Document Review</w:t>
            </w:r>
          </w:p>
          <w:p w14:paraId="7C690755" w14:textId="77777777" w:rsidR="00FF5168" w:rsidRDefault="00FF5168" w:rsidP="00FF5168">
            <w:pPr>
              <w:tabs>
                <w:tab w:val="left" w:pos="1080"/>
              </w:tabs>
              <w:jc w:val="center"/>
              <w:rPr>
                <w:rFonts w:ascii="Arial" w:hAnsi="Arial" w:cs="Arial"/>
                <w:sz w:val="17"/>
                <w:szCs w:val="17"/>
              </w:rPr>
            </w:pPr>
          </w:p>
        </w:tc>
      </w:tr>
      <w:tr w:rsidR="00FF5168" w:rsidRPr="00722593" w14:paraId="3B96D9F4" w14:textId="77777777" w:rsidTr="00B908EA">
        <w:trPr>
          <w:cantSplit/>
          <w:trHeight w:val="622"/>
        </w:trPr>
        <w:tc>
          <w:tcPr>
            <w:tcW w:w="468" w:type="dxa"/>
            <w:vMerge/>
          </w:tcPr>
          <w:p w14:paraId="068F7D28" w14:textId="77777777" w:rsidR="00FF5168" w:rsidRDefault="00FF5168" w:rsidP="00FF5168">
            <w:pPr>
              <w:tabs>
                <w:tab w:val="left" w:pos="1080"/>
              </w:tabs>
              <w:jc w:val="center"/>
              <w:rPr>
                <w:rFonts w:ascii="Arial" w:hAnsi="Arial" w:cs="Arial"/>
                <w:sz w:val="17"/>
                <w:szCs w:val="17"/>
              </w:rPr>
            </w:pPr>
          </w:p>
        </w:tc>
        <w:tc>
          <w:tcPr>
            <w:tcW w:w="1440" w:type="dxa"/>
            <w:vMerge/>
          </w:tcPr>
          <w:p w14:paraId="49C1123D" w14:textId="77777777" w:rsidR="00FF5168" w:rsidRPr="007246C4" w:rsidRDefault="00FF5168" w:rsidP="00FF5168">
            <w:pPr>
              <w:tabs>
                <w:tab w:val="left" w:pos="1080"/>
              </w:tabs>
              <w:rPr>
                <w:rFonts w:ascii="Arial" w:hAnsi="Arial" w:cs="Arial"/>
                <w:sz w:val="17"/>
                <w:szCs w:val="17"/>
              </w:rPr>
            </w:pPr>
          </w:p>
        </w:tc>
        <w:tc>
          <w:tcPr>
            <w:tcW w:w="5130" w:type="dxa"/>
            <w:vMerge/>
          </w:tcPr>
          <w:p w14:paraId="0EE59C88" w14:textId="77777777" w:rsidR="00FF5168" w:rsidRPr="00B61854" w:rsidRDefault="00FF5168" w:rsidP="00FF5168">
            <w:pPr>
              <w:pStyle w:val="BodyText"/>
              <w:rPr>
                <w:rFonts w:ascii="Arial" w:hAnsi="Arial" w:cs="Arial"/>
                <w:sz w:val="17"/>
                <w:szCs w:val="17"/>
              </w:rPr>
            </w:pPr>
          </w:p>
        </w:tc>
        <w:tc>
          <w:tcPr>
            <w:tcW w:w="1260" w:type="dxa"/>
            <w:vMerge/>
          </w:tcPr>
          <w:p w14:paraId="19B2D63D" w14:textId="77777777" w:rsidR="00FF5168" w:rsidRDefault="00FF5168" w:rsidP="00FF5168">
            <w:pPr>
              <w:tabs>
                <w:tab w:val="left" w:pos="1080"/>
              </w:tabs>
              <w:jc w:val="center"/>
              <w:rPr>
                <w:rFonts w:ascii="Arial" w:hAnsi="Arial" w:cs="Arial"/>
                <w:sz w:val="17"/>
                <w:szCs w:val="17"/>
              </w:rPr>
            </w:pPr>
          </w:p>
        </w:tc>
        <w:tc>
          <w:tcPr>
            <w:tcW w:w="4410" w:type="dxa"/>
          </w:tcPr>
          <w:p w14:paraId="7CD1AAEA" w14:textId="302B2B1B" w:rsidR="00FF5168" w:rsidRDefault="00FF5168" w:rsidP="00FF5168">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296BB29" w14:textId="77777777" w:rsidR="00FF5168" w:rsidRDefault="00FF5168" w:rsidP="00FF5168">
            <w:pPr>
              <w:tabs>
                <w:tab w:val="left" w:pos="1080"/>
              </w:tabs>
              <w:jc w:val="center"/>
              <w:rPr>
                <w:rFonts w:ascii="Arial" w:hAnsi="Arial" w:cs="Arial"/>
                <w:sz w:val="17"/>
                <w:szCs w:val="17"/>
              </w:rPr>
            </w:pPr>
          </w:p>
        </w:tc>
      </w:tr>
      <w:tr w:rsidR="00FF5168" w:rsidRPr="00722593" w14:paraId="225F6908" w14:textId="77777777" w:rsidTr="00B908EA">
        <w:trPr>
          <w:cantSplit/>
          <w:trHeight w:val="187"/>
        </w:trPr>
        <w:tc>
          <w:tcPr>
            <w:tcW w:w="14688" w:type="dxa"/>
            <w:gridSpan w:val="6"/>
            <w:shd w:val="clear" w:color="auto" w:fill="FFFF00"/>
          </w:tcPr>
          <w:p w14:paraId="797BEDD1" w14:textId="1757FCDA" w:rsidR="00FF5168" w:rsidRDefault="00FF5168" w:rsidP="00B908EA">
            <w:pPr>
              <w:tabs>
                <w:tab w:val="left" w:pos="1080"/>
              </w:tabs>
              <w:rPr>
                <w:rFonts w:ascii="Arial" w:hAnsi="Arial" w:cs="Arial"/>
                <w:sz w:val="17"/>
                <w:szCs w:val="17"/>
              </w:rPr>
            </w:pPr>
            <w:r>
              <w:rPr>
                <w:rFonts w:ascii="Arial" w:hAnsi="Arial" w:cs="Arial"/>
                <w:sz w:val="17"/>
                <w:szCs w:val="17"/>
              </w:rPr>
              <w:t>The following criteria is for all WWVDS</w:t>
            </w:r>
          </w:p>
        </w:tc>
      </w:tr>
      <w:tr w:rsidR="00FF5168" w:rsidRPr="00722593" w14:paraId="71BB4048" w14:textId="77777777" w:rsidTr="00B908EA">
        <w:trPr>
          <w:cantSplit/>
          <w:trHeight w:val="1249"/>
        </w:trPr>
        <w:tc>
          <w:tcPr>
            <w:tcW w:w="468" w:type="dxa"/>
          </w:tcPr>
          <w:p w14:paraId="025246DC" w14:textId="2E27FB8C" w:rsidR="00FF5168" w:rsidRDefault="00FF5168" w:rsidP="00FF5168">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4C1FCB">
              <w:rPr>
                <w:rFonts w:ascii="Arial" w:hAnsi="Arial" w:cs="Arial"/>
                <w:noProof/>
                <w:sz w:val="17"/>
                <w:szCs w:val="17"/>
              </w:rPr>
              <w:t>22</w:t>
            </w:r>
            <w:r>
              <w:rPr>
                <w:rFonts w:ascii="Arial" w:hAnsi="Arial" w:cs="Arial"/>
                <w:sz w:val="17"/>
                <w:szCs w:val="17"/>
              </w:rPr>
              <w:fldChar w:fldCharType="end"/>
            </w:r>
          </w:p>
        </w:tc>
        <w:tc>
          <w:tcPr>
            <w:tcW w:w="1440" w:type="dxa"/>
          </w:tcPr>
          <w:p w14:paraId="2975119B" w14:textId="77777777" w:rsidR="00FF5168" w:rsidRPr="007246C4" w:rsidRDefault="00FF5168" w:rsidP="00FF5168">
            <w:pPr>
              <w:tabs>
                <w:tab w:val="left" w:pos="1080"/>
              </w:tabs>
              <w:rPr>
                <w:rFonts w:ascii="Arial" w:hAnsi="Arial" w:cs="Arial"/>
                <w:sz w:val="17"/>
                <w:szCs w:val="17"/>
              </w:rPr>
            </w:pPr>
          </w:p>
        </w:tc>
        <w:tc>
          <w:tcPr>
            <w:tcW w:w="5130" w:type="dxa"/>
          </w:tcPr>
          <w:p w14:paraId="0B313D2F" w14:textId="668D247F" w:rsidR="00FF5168" w:rsidRPr="00B61854" w:rsidRDefault="00FF5168" w:rsidP="00FF5168">
            <w:pPr>
              <w:pStyle w:val="BodyText"/>
              <w:rPr>
                <w:rFonts w:ascii="Arial" w:hAnsi="Arial" w:cs="Arial"/>
                <w:sz w:val="17"/>
                <w:szCs w:val="17"/>
              </w:rPr>
            </w:pPr>
            <w:r>
              <w:rPr>
                <w:rFonts w:ascii="Arial" w:hAnsi="Arial" w:cs="Arial"/>
                <w:sz w:val="17"/>
                <w:szCs w:val="17"/>
              </w:rPr>
              <w:t xml:space="preserve">The WWVDS is compatible with the Department’s SunGuide software at the time of installation. </w:t>
            </w:r>
          </w:p>
        </w:tc>
        <w:tc>
          <w:tcPr>
            <w:tcW w:w="1260" w:type="dxa"/>
          </w:tcPr>
          <w:p w14:paraId="7B04DE55" w14:textId="7197C695" w:rsidR="00FF5168" w:rsidRDefault="00FF5168" w:rsidP="00FF5168">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ddList>
                </w:ffData>
              </w:fldChar>
            </w:r>
            <w:r>
              <w:rPr>
                <w:rFonts w:ascii="Arial" w:hAnsi="Arial" w:cs="Arial"/>
                <w:sz w:val="17"/>
                <w:szCs w:val="17"/>
              </w:rPr>
              <w:instrText xml:space="preserve"> FORMDROPDOWN </w:instrText>
            </w:r>
            <w:r w:rsidR="00AC45C3">
              <w:rPr>
                <w:rFonts w:ascii="Arial" w:hAnsi="Arial" w:cs="Arial"/>
                <w:sz w:val="17"/>
                <w:szCs w:val="17"/>
              </w:rPr>
            </w:r>
            <w:r w:rsidR="00AC45C3">
              <w:rPr>
                <w:rFonts w:ascii="Arial" w:hAnsi="Arial" w:cs="Arial"/>
                <w:sz w:val="17"/>
                <w:szCs w:val="17"/>
              </w:rPr>
              <w:fldChar w:fldCharType="separate"/>
            </w:r>
            <w:r>
              <w:rPr>
                <w:rFonts w:ascii="Arial" w:hAnsi="Arial" w:cs="Arial"/>
                <w:sz w:val="17"/>
                <w:szCs w:val="17"/>
              </w:rPr>
              <w:fldChar w:fldCharType="end"/>
            </w:r>
          </w:p>
        </w:tc>
        <w:tc>
          <w:tcPr>
            <w:tcW w:w="4410" w:type="dxa"/>
          </w:tcPr>
          <w:p w14:paraId="04D24DCE" w14:textId="74182280" w:rsidR="00FF5168" w:rsidRDefault="00777E61" w:rsidP="00FF5168">
            <w:pPr>
              <w:tabs>
                <w:tab w:val="left" w:pos="1080"/>
              </w:tabs>
              <w:rPr>
                <w:rFonts w:ascii="Arial" w:hAnsi="Arial" w:cs="Arial"/>
                <w:i/>
                <w:noProof/>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12FF931B" w14:textId="1C43F165" w:rsidR="00FF5168" w:rsidRDefault="00777E61" w:rsidP="00FF5168">
            <w:pPr>
              <w:tabs>
                <w:tab w:val="left" w:pos="1080"/>
              </w:tabs>
              <w:jc w:val="center"/>
              <w:rPr>
                <w:rFonts w:ascii="Arial" w:hAnsi="Arial" w:cs="Arial"/>
                <w:sz w:val="17"/>
                <w:szCs w:val="17"/>
              </w:rPr>
            </w:pPr>
            <w:r>
              <w:rPr>
                <w:rFonts w:ascii="Arial" w:hAnsi="Arial" w:cs="Arial"/>
                <w:sz w:val="17"/>
                <w:szCs w:val="17"/>
              </w:rPr>
              <w:t>Functional Inspection</w:t>
            </w:r>
          </w:p>
        </w:tc>
      </w:tr>
      <w:tr w:rsidR="00FF5168" w:rsidRPr="00722593" w14:paraId="3F35D591" w14:textId="77777777" w:rsidTr="00B908EA">
        <w:trPr>
          <w:cantSplit/>
          <w:trHeight w:val="188"/>
        </w:trPr>
        <w:tc>
          <w:tcPr>
            <w:tcW w:w="14688" w:type="dxa"/>
            <w:gridSpan w:val="6"/>
            <w:tcBorders>
              <w:bottom w:val="single" w:sz="4" w:space="0" w:color="auto"/>
            </w:tcBorders>
            <w:shd w:val="clear" w:color="auto" w:fill="FFFF00"/>
          </w:tcPr>
          <w:p w14:paraId="2663014E" w14:textId="1736F4E3" w:rsidR="00FF5168" w:rsidRDefault="00FF5168" w:rsidP="00FF5168">
            <w:pPr>
              <w:tabs>
                <w:tab w:val="left" w:pos="1080"/>
              </w:tabs>
              <w:rPr>
                <w:rFonts w:ascii="Arial" w:hAnsi="Arial" w:cs="Arial"/>
                <w:sz w:val="17"/>
                <w:szCs w:val="17"/>
              </w:rPr>
            </w:pPr>
            <w:r>
              <w:rPr>
                <w:rFonts w:ascii="Arial" w:hAnsi="Arial" w:cs="Arial"/>
                <w:sz w:val="17"/>
                <w:szCs w:val="17"/>
              </w:rPr>
              <w:t>Th</w:t>
            </w:r>
            <w:r w:rsidRPr="000B31E9">
              <w:rPr>
                <w:rFonts w:ascii="Arial" w:hAnsi="Arial" w:cs="Arial"/>
                <w:sz w:val="17"/>
                <w:szCs w:val="17"/>
              </w:rPr>
              <w:t xml:space="preserve">e following compliance matrix criteria are for WWVDS </w:t>
            </w:r>
            <w:r>
              <w:rPr>
                <w:rFonts w:ascii="Arial" w:hAnsi="Arial" w:cs="Arial"/>
                <w:sz w:val="17"/>
                <w:szCs w:val="17"/>
              </w:rPr>
              <w:t>installed on ramps</w:t>
            </w:r>
          </w:p>
        </w:tc>
      </w:tr>
      <w:tr w:rsidR="00FF5168" w:rsidRPr="00722593" w14:paraId="02EBF197" w14:textId="77777777" w:rsidTr="00B908EA">
        <w:trPr>
          <w:cantSplit/>
          <w:trHeight w:val="699"/>
        </w:trPr>
        <w:tc>
          <w:tcPr>
            <w:tcW w:w="468" w:type="dxa"/>
          </w:tcPr>
          <w:p w14:paraId="4953670C" w14:textId="7EF5EF9D" w:rsidR="00FF5168" w:rsidRDefault="00FF5168" w:rsidP="00FF5168">
            <w:pPr>
              <w:tabs>
                <w:tab w:val="left" w:pos="1080"/>
              </w:tabs>
              <w:jc w:val="center"/>
              <w:rPr>
                <w:rFonts w:ascii="Arial" w:hAnsi="Arial" w:cs="Arial"/>
                <w:sz w:val="17"/>
                <w:szCs w:val="17"/>
              </w:rPr>
            </w:pPr>
            <w:r w:rsidRPr="00FB13C3">
              <w:rPr>
                <w:rFonts w:ascii="Arial" w:hAnsi="Arial" w:cs="Arial"/>
                <w:sz w:val="17"/>
                <w:szCs w:val="17"/>
              </w:rPr>
              <w:fldChar w:fldCharType="begin"/>
            </w:r>
            <w:r w:rsidRPr="00FB13C3">
              <w:rPr>
                <w:rFonts w:ascii="Arial" w:hAnsi="Arial" w:cs="Arial"/>
                <w:sz w:val="17"/>
                <w:szCs w:val="17"/>
              </w:rPr>
              <w:instrText xml:space="preserve"> SEQ A602 </w:instrText>
            </w:r>
            <w:r w:rsidRPr="00FB13C3">
              <w:rPr>
                <w:rFonts w:ascii="Arial" w:hAnsi="Arial" w:cs="Arial"/>
                <w:sz w:val="17"/>
                <w:szCs w:val="17"/>
              </w:rPr>
              <w:fldChar w:fldCharType="separate"/>
            </w:r>
            <w:r w:rsidR="004C1FCB">
              <w:rPr>
                <w:rFonts w:ascii="Arial" w:hAnsi="Arial" w:cs="Arial"/>
                <w:noProof/>
                <w:sz w:val="17"/>
                <w:szCs w:val="17"/>
              </w:rPr>
              <w:t>23</w:t>
            </w:r>
            <w:r w:rsidRPr="00FB13C3">
              <w:rPr>
                <w:rFonts w:ascii="Arial" w:hAnsi="Arial" w:cs="Arial"/>
                <w:sz w:val="17"/>
                <w:szCs w:val="17"/>
              </w:rPr>
              <w:fldChar w:fldCharType="end"/>
            </w:r>
          </w:p>
        </w:tc>
        <w:tc>
          <w:tcPr>
            <w:tcW w:w="1440" w:type="dxa"/>
          </w:tcPr>
          <w:p w14:paraId="1FA525BB" w14:textId="77777777" w:rsidR="00FF5168" w:rsidRPr="007246C4" w:rsidRDefault="00FF5168" w:rsidP="00FF5168">
            <w:pPr>
              <w:tabs>
                <w:tab w:val="left" w:pos="1080"/>
              </w:tabs>
              <w:rPr>
                <w:rFonts w:ascii="Arial" w:hAnsi="Arial" w:cs="Arial"/>
                <w:sz w:val="17"/>
                <w:szCs w:val="17"/>
              </w:rPr>
            </w:pPr>
          </w:p>
        </w:tc>
        <w:tc>
          <w:tcPr>
            <w:tcW w:w="5130" w:type="dxa"/>
          </w:tcPr>
          <w:p w14:paraId="1DA53FC4" w14:textId="0B6E7B39" w:rsidR="00FF5168" w:rsidRDefault="00FF5168" w:rsidP="00FF5168">
            <w:pPr>
              <w:jc w:val="both"/>
              <w:rPr>
                <w:rFonts w:ascii="Arial" w:hAnsi="Arial" w:cs="Arial"/>
                <w:sz w:val="17"/>
                <w:szCs w:val="17"/>
              </w:rPr>
            </w:pPr>
            <w:r>
              <w:rPr>
                <w:rFonts w:ascii="Arial" w:hAnsi="Arial" w:cs="Arial"/>
                <w:sz w:val="17"/>
                <w:szCs w:val="17"/>
              </w:rPr>
              <w:t>WWVDS</w:t>
            </w:r>
            <w:r w:rsidRPr="00276A9F">
              <w:rPr>
                <w:rFonts w:ascii="Arial" w:hAnsi="Arial" w:cs="Arial"/>
                <w:sz w:val="17"/>
                <w:szCs w:val="17"/>
              </w:rPr>
              <w:t xml:space="preserve"> send</w:t>
            </w:r>
            <w:r>
              <w:rPr>
                <w:rFonts w:ascii="Arial" w:hAnsi="Arial" w:cs="Arial"/>
                <w:sz w:val="17"/>
                <w:szCs w:val="17"/>
              </w:rPr>
              <w:t>s</w:t>
            </w:r>
            <w:r w:rsidRPr="00276A9F">
              <w:rPr>
                <w:rFonts w:ascii="Arial" w:hAnsi="Arial" w:cs="Arial"/>
                <w:sz w:val="17"/>
                <w:szCs w:val="17"/>
              </w:rPr>
              <w:t xml:space="preserve"> an alert and a sequence of images for up to ten seconds to the SunGuide® software that covers a configurable time before and after the wrong-way vehicle detection.</w:t>
            </w:r>
          </w:p>
        </w:tc>
        <w:tc>
          <w:tcPr>
            <w:tcW w:w="1260" w:type="dxa"/>
          </w:tcPr>
          <w:p w14:paraId="678C0AF5" w14:textId="758FF925" w:rsidR="00FF5168" w:rsidRDefault="00FF5168" w:rsidP="00FF5168">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ddList>
                </w:ffData>
              </w:fldChar>
            </w:r>
            <w:r>
              <w:rPr>
                <w:rFonts w:ascii="Arial" w:hAnsi="Arial" w:cs="Arial"/>
                <w:sz w:val="17"/>
                <w:szCs w:val="17"/>
              </w:rPr>
              <w:instrText xml:space="preserve"> FORMDROPDOWN </w:instrText>
            </w:r>
            <w:r w:rsidR="00AC45C3">
              <w:rPr>
                <w:rFonts w:ascii="Arial" w:hAnsi="Arial" w:cs="Arial"/>
                <w:sz w:val="17"/>
                <w:szCs w:val="17"/>
              </w:rPr>
            </w:r>
            <w:r w:rsidR="00AC45C3">
              <w:rPr>
                <w:rFonts w:ascii="Arial" w:hAnsi="Arial" w:cs="Arial"/>
                <w:sz w:val="17"/>
                <w:szCs w:val="17"/>
              </w:rPr>
              <w:fldChar w:fldCharType="separate"/>
            </w:r>
            <w:r>
              <w:rPr>
                <w:rFonts w:ascii="Arial" w:hAnsi="Arial" w:cs="Arial"/>
                <w:sz w:val="17"/>
                <w:szCs w:val="17"/>
              </w:rPr>
              <w:fldChar w:fldCharType="end"/>
            </w:r>
          </w:p>
        </w:tc>
        <w:tc>
          <w:tcPr>
            <w:tcW w:w="4410" w:type="dxa"/>
          </w:tcPr>
          <w:p w14:paraId="028D4129" w14:textId="06C211E8" w:rsidR="00FF5168" w:rsidRDefault="00FF5168" w:rsidP="00FF5168">
            <w:pPr>
              <w:tabs>
                <w:tab w:val="left" w:pos="1080"/>
              </w:tabs>
              <w:rPr>
                <w:rFonts w:ascii="Arial" w:hAnsi="Arial" w:cs="Arial"/>
                <w:i/>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00096172" w14:textId="5B51B34B" w:rsidR="00FF5168" w:rsidRDefault="00FF5168" w:rsidP="00FF5168">
            <w:pPr>
              <w:tabs>
                <w:tab w:val="left" w:pos="1080"/>
              </w:tabs>
              <w:jc w:val="center"/>
              <w:rPr>
                <w:rFonts w:ascii="Arial" w:hAnsi="Arial" w:cs="Arial"/>
                <w:sz w:val="17"/>
                <w:szCs w:val="17"/>
              </w:rPr>
            </w:pPr>
            <w:r>
              <w:rPr>
                <w:rFonts w:ascii="Arial" w:hAnsi="Arial" w:cs="Arial"/>
                <w:sz w:val="17"/>
                <w:szCs w:val="17"/>
              </w:rPr>
              <w:t xml:space="preserve">Functional Inspection </w:t>
            </w:r>
          </w:p>
        </w:tc>
      </w:tr>
      <w:tr w:rsidR="00FF5168" w:rsidRPr="00722593" w14:paraId="23AB4D69" w14:textId="77777777" w:rsidTr="00B908EA">
        <w:trPr>
          <w:cantSplit/>
          <w:trHeight w:val="271"/>
        </w:trPr>
        <w:tc>
          <w:tcPr>
            <w:tcW w:w="468" w:type="dxa"/>
            <w:vMerge w:val="restart"/>
          </w:tcPr>
          <w:p w14:paraId="2E666611" w14:textId="3BF646D5" w:rsidR="00FF5168" w:rsidRDefault="00FF5168" w:rsidP="00FF5168">
            <w:pPr>
              <w:tabs>
                <w:tab w:val="left" w:pos="1080"/>
              </w:tabs>
              <w:jc w:val="center"/>
              <w:rPr>
                <w:rFonts w:ascii="Arial" w:hAnsi="Arial" w:cs="Arial"/>
                <w:sz w:val="17"/>
                <w:szCs w:val="17"/>
              </w:rPr>
            </w:pPr>
            <w:r w:rsidRPr="00FB13C3">
              <w:rPr>
                <w:rFonts w:ascii="Arial" w:hAnsi="Arial" w:cs="Arial"/>
                <w:sz w:val="17"/>
                <w:szCs w:val="17"/>
              </w:rPr>
              <w:fldChar w:fldCharType="begin"/>
            </w:r>
            <w:r w:rsidRPr="00FB13C3">
              <w:rPr>
                <w:rFonts w:ascii="Arial" w:hAnsi="Arial" w:cs="Arial"/>
                <w:sz w:val="17"/>
                <w:szCs w:val="17"/>
              </w:rPr>
              <w:instrText xml:space="preserve"> SEQ A602 </w:instrText>
            </w:r>
            <w:r w:rsidRPr="00FB13C3">
              <w:rPr>
                <w:rFonts w:ascii="Arial" w:hAnsi="Arial" w:cs="Arial"/>
                <w:sz w:val="17"/>
                <w:szCs w:val="17"/>
              </w:rPr>
              <w:fldChar w:fldCharType="separate"/>
            </w:r>
            <w:r w:rsidR="004C1FCB">
              <w:rPr>
                <w:rFonts w:ascii="Arial" w:hAnsi="Arial" w:cs="Arial"/>
                <w:noProof/>
                <w:sz w:val="17"/>
                <w:szCs w:val="17"/>
              </w:rPr>
              <w:t>24</w:t>
            </w:r>
            <w:r w:rsidRPr="00FB13C3">
              <w:rPr>
                <w:rFonts w:ascii="Arial" w:hAnsi="Arial" w:cs="Arial"/>
                <w:sz w:val="17"/>
                <w:szCs w:val="17"/>
              </w:rPr>
              <w:fldChar w:fldCharType="end"/>
            </w:r>
          </w:p>
        </w:tc>
        <w:tc>
          <w:tcPr>
            <w:tcW w:w="1440" w:type="dxa"/>
            <w:vMerge w:val="restart"/>
          </w:tcPr>
          <w:p w14:paraId="2966603C" w14:textId="77777777" w:rsidR="00FF5168" w:rsidRPr="007246C4" w:rsidRDefault="00FF5168" w:rsidP="00FF5168">
            <w:pPr>
              <w:tabs>
                <w:tab w:val="left" w:pos="1080"/>
              </w:tabs>
              <w:rPr>
                <w:rFonts w:ascii="Arial" w:hAnsi="Arial" w:cs="Arial"/>
                <w:sz w:val="17"/>
                <w:szCs w:val="17"/>
              </w:rPr>
            </w:pPr>
          </w:p>
        </w:tc>
        <w:tc>
          <w:tcPr>
            <w:tcW w:w="5130" w:type="dxa"/>
            <w:vMerge w:val="restart"/>
          </w:tcPr>
          <w:p w14:paraId="5786B144" w14:textId="58539D00" w:rsidR="00FF5168" w:rsidRDefault="00FF5168" w:rsidP="00FF5168">
            <w:pPr>
              <w:jc w:val="both"/>
              <w:rPr>
                <w:rFonts w:ascii="Arial" w:hAnsi="Arial" w:cs="Arial"/>
                <w:sz w:val="17"/>
                <w:szCs w:val="17"/>
              </w:rPr>
            </w:pPr>
            <w:r>
              <w:rPr>
                <w:rFonts w:ascii="Arial" w:hAnsi="Arial" w:cs="Arial"/>
                <w:sz w:val="17"/>
                <w:szCs w:val="17"/>
              </w:rPr>
              <w:t xml:space="preserve">WWVDS </w:t>
            </w:r>
            <w:r w:rsidRPr="00276A9F">
              <w:rPr>
                <w:rFonts w:ascii="Arial" w:hAnsi="Arial" w:cs="Arial"/>
                <w:sz w:val="17"/>
                <w:szCs w:val="17"/>
              </w:rPr>
              <w:t>activate</w:t>
            </w:r>
            <w:r>
              <w:rPr>
                <w:rFonts w:ascii="Arial" w:hAnsi="Arial" w:cs="Arial"/>
                <w:sz w:val="17"/>
                <w:szCs w:val="17"/>
              </w:rPr>
              <w:t>s</w:t>
            </w:r>
            <w:r w:rsidRPr="00276A9F">
              <w:rPr>
                <w:rFonts w:ascii="Arial" w:hAnsi="Arial" w:cs="Arial"/>
                <w:sz w:val="17"/>
                <w:szCs w:val="17"/>
              </w:rPr>
              <w:t xml:space="preserve"> all highlighted signs associated with the WWVDS.</w:t>
            </w:r>
          </w:p>
        </w:tc>
        <w:tc>
          <w:tcPr>
            <w:tcW w:w="1260" w:type="dxa"/>
            <w:vMerge w:val="restart"/>
          </w:tcPr>
          <w:p w14:paraId="654B64E1" w14:textId="0F077EFF" w:rsidR="00FF5168" w:rsidRDefault="00FF5168" w:rsidP="00FF5168">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ddList>
                </w:ffData>
              </w:fldChar>
            </w:r>
            <w:r>
              <w:rPr>
                <w:rFonts w:ascii="Arial" w:hAnsi="Arial" w:cs="Arial"/>
                <w:sz w:val="17"/>
                <w:szCs w:val="17"/>
              </w:rPr>
              <w:instrText xml:space="preserve"> FORMDROPDOWN </w:instrText>
            </w:r>
            <w:r w:rsidR="00AC45C3">
              <w:rPr>
                <w:rFonts w:ascii="Arial" w:hAnsi="Arial" w:cs="Arial"/>
                <w:sz w:val="17"/>
                <w:szCs w:val="17"/>
              </w:rPr>
            </w:r>
            <w:r w:rsidR="00AC45C3">
              <w:rPr>
                <w:rFonts w:ascii="Arial" w:hAnsi="Arial" w:cs="Arial"/>
                <w:sz w:val="17"/>
                <w:szCs w:val="17"/>
              </w:rPr>
              <w:fldChar w:fldCharType="separate"/>
            </w:r>
            <w:r>
              <w:rPr>
                <w:rFonts w:ascii="Arial" w:hAnsi="Arial" w:cs="Arial"/>
                <w:sz w:val="17"/>
                <w:szCs w:val="17"/>
              </w:rPr>
              <w:fldChar w:fldCharType="end"/>
            </w:r>
          </w:p>
        </w:tc>
        <w:tc>
          <w:tcPr>
            <w:tcW w:w="4410" w:type="dxa"/>
          </w:tcPr>
          <w:p w14:paraId="1869EA27" w14:textId="3F67C6A0" w:rsidR="00FF5168" w:rsidRPr="006E49A7" w:rsidRDefault="00FF5168" w:rsidP="00FF5168">
            <w:pPr>
              <w:tabs>
                <w:tab w:val="left" w:pos="1080"/>
              </w:tabs>
              <w:rPr>
                <w:rFonts w:ascii="Arial" w:hAnsi="Arial" w:cs="Arial"/>
                <w:i/>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75BD3641" w14:textId="77777777" w:rsidR="00FF5168" w:rsidRDefault="00FF5168" w:rsidP="00FF5168">
            <w:pPr>
              <w:tabs>
                <w:tab w:val="left" w:pos="1080"/>
              </w:tabs>
              <w:jc w:val="center"/>
              <w:rPr>
                <w:rFonts w:ascii="Arial" w:hAnsi="Arial" w:cs="Arial"/>
                <w:sz w:val="17"/>
                <w:szCs w:val="17"/>
              </w:rPr>
            </w:pPr>
            <w:r>
              <w:rPr>
                <w:rFonts w:ascii="Arial" w:hAnsi="Arial" w:cs="Arial"/>
                <w:sz w:val="17"/>
                <w:szCs w:val="17"/>
              </w:rPr>
              <w:t>Document Review and</w:t>
            </w:r>
          </w:p>
          <w:p w14:paraId="3248888D" w14:textId="76D75884" w:rsidR="00FF5168" w:rsidRDefault="00FF5168" w:rsidP="00FF5168">
            <w:pPr>
              <w:tabs>
                <w:tab w:val="left" w:pos="1080"/>
              </w:tabs>
              <w:jc w:val="center"/>
              <w:rPr>
                <w:rFonts w:ascii="Arial" w:hAnsi="Arial" w:cs="Arial"/>
                <w:sz w:val="17"/>
                <w:szCs w:val="17"/>
              </w:rPr>
            </w:pPr>
            <w:r>
              <w:rPr>
                <w:rFonts w:ascii="Arial" w:hAnsi="Arial" w:cs="Arial"/>
                <w:sz w:val="17"/>
                <w:szCs w:val="17"/>
              </w:rPr>
              <w:t>Functional Inspection</w:t>
            </w:r>
          </w:p>
        </w:tc>
      </w:tr>
      <w:tr w:rsidR="00FF5168" w:rsidRPr="00722593" w14:paraId="5B9FC717" w14:textId="77777777" w:rsidTr="00B908EA">
        <w:trPr>
          <w:cantSplit/>
          <w:trHeight w:val="270"/>
        </w:trPr>
        <w:tc>
          <w:tcPr>
            <w:tcW w:w="468" w:type="dxa"/>
            <w:vMerge/>
          </w:tcPr>
          <w:p w14:paraId="5F0DC2E8" w14:textId="77777777" w:rsidR="00FF5168" w:rsidRDefault="00FF5168" w:rsidP="00FF5168">
            <w:pPr>
              <w:tabs>
                <w:tab w:val="left" w:pos="1080"/>
              </w:tabs>
              <w:jc w:val="center"/>
              <w:rPr>
                <w:rFonts w:ascii="Arial" w:hAnsi="Arial" w:cs="Arial"/>
                <w:sz w:val="17"/>
                <w:szCs w:val="17"/>
              </w:rPr>
            </w:pPr>
          </w:p>
        </w:tc>
        <w:tc>
          <w:tcPr>
            <w:tcW w:w="1440" w:type="dxa"/>
            <w:vMerge/>
          </w:tcPr>
          <w:p w14:paraId="2DFB30B3" w14:textId="77777777" w:rsidR="00FF5168" w:rsidRPr="007246C4" w:rsidRDefault="00FF5168" w:rsidP="00FF5168">
            <w:pPr>
              <w:tabs>
                <w:tab w:val="left" w:pos="1080"/>
              </w:tabs>
              <w:rPr>
                <w:rFonts w:ascii="Arial" w:hAnsi="Arial" w:cs="Arial"/>
                <w:sz w:val="17"/>
                <w:szCs w:val="17"/>
              </w:rPr>
            </w:pPr>
          </w:p>
        </w:tc>
        <w:tc>
          <w:tcPr>
            <w:tcW w:w="5130" w:type="dxa"/>
            <w:vMerge/>
          </w:tcPr>
          <w:p w14:paraId="18880484" w14:textId="77777777" w:rsidR="00FF5168" w:rsidRDefault="00FF5168" w:rsidP="00FF5168">
            <w:pPr>
              <w:jc w:val="both"/>
              <w:rPr>
                <w:rFonts w:ascii="Arial" w:hAnsi="Arial" w:cs="Arial"/>
                <w:sz w:val="17"/>
                <w:szCs w:val="17"/>
              </w:rPr>
            </w:pPr>
          </w:p>
        </w:tc>
        <w:tc>
          <w:tcPr>
            <w:tcW w:w="1260" w:type="dxa"/>
            <w:vMerge/>
          </w:tcPr>
          <w:p w14:paraId="35220C5A" w14:textId="77777777" w:rsidR="00FF5168" w:rsidRDefault="00FF5168" w:rsidP="00FF5168">
            <w:pPr>
              <w:tabs>
                <w:tab w:val="left" w:pos="1080"/>
              </w:tabs>
              <w:jc w:val="center"/>
              <w:rPr>
                <w:rFonts w:ascii="Arial" w:hAnsi="Arial" w:cs="Arial"/>
                <w:sz w:val="17"/>
                <w:szCs w:val="17"/>
              </w:rPr>
            </w:pPr>
          </w:p>
        </w:tc>
        <w:tc>
          <w:tcPr>
            <w:tcW w:w="4410" w:type="dxa"/>
          </w:tcPr>
          <w:p w14:paraId="7640AEB6" w14:textId="70FB0A24" w:rsidR="00FF5168" w:rsidRPr="006E49A7" w:rsidRDefault="00FF5168" w:rsidP="00FF5168">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2A7B6A0A" w14:textId="77777777" w:rsidR="00FF5168" w:rsidRDefault="00FF5168" w:rsidP="00FF5168">
            <w:pPr>
              <w:tabs>
                <w:tab w:val="left" w:pos="1080"/>
              </w:tabs>
              <w:jc w:val="center"/>
              <w:rPr>
                <w:rFonts w:ascii="Arial" w:hAnsi="Arial" w:cs="Arial"/>
                <w:sz w:val="17"/>
                <w:szCs w:val="17"/>
              </w:rPr>
            </w:pPr>
          </w:p>
        </w:tc>
      </w:tr>
      <w:tr w:rsidR="00B908EA" w:rsidRPr="00722593" w14:paraId="2BC1A712" w14:textId="77777777" w:rsidTr="00B908EA">
        <w:trPr>
          <w:cantSplit/>
          <w:trHeight w:val="152"/>
        </w:trPr>
        <w:tc>
          <w:tcPr>
            <w:tcW w:w="14688" w:type="dxa"/>
            <w:gridSpan w:val="6"/>
            <w:shd w:val="clear" w:color="auto" w:fill="FFFF00"/>
          </w:tcPr>
          <w:p w14:paraId="687D58B9" w14:textId="4F337701" w:rsidR="00B908EA" w:rsidRPr="00A44305" w:rsidRDefault="00B908EA" w:rsidP="00B908EA">
            <w:pPr>
              <w:tabs>
                <w:tab w:val="left" w:pos="1080"/>
              </w:tabs>
              <w:rPr>
                <w:rFonts w:ascii="Arial" w:hAnsi="Arial" w:cs="Arial"/>
                <w:sz w:val="17"/>
                <w:szCs w:val="17"/>
                <w:highlight w:val="yellow"/>
              </w:rPr>
            </w:pPr>
            <w:r w:rsidRPr="00A44305">
              <w:rPr>
                <w:rFonts w:ascii="Arial" w:hAnsi="Arial" w:cs="Arial"/>
                <w:sz w:val="17"/>
                <w:szCs w:val="17"/>
                <w:highlight w:val="yellow"/>
              </w:rPr>
              <w:t>The following compliance matrix criteria are for all WWVDS</w:t>
            </w:r>
          </w:p>
        </w:tc>
      </w:tr>
      <w:tr w:rsidR="00B908EA" w:rsidRPr="00784BD9" w14:paraId="059E2034" w14:textId="77777777" w:rsidTr="00B908EA">
        <w:trPr>
          <w:cantSplit/>
          <w:trHeight w:val="586"/>
        </w:trPr>
        <w:tc>
          <w:tcPr>
            <w:tcW w:w="468" w:type="dxa"/>
          </w:tcPr>
          <w:p w14:paraId="107EAC43" w14:textId="191A2ABE" w:rsidR="00B908EA" w:rsidRPr="00784BD9" w:rsidRDefault="00B908EA" w:rsidP="00B908EA">
            <w:pPr>
              <w:tabs>
                <w:tab w:val="left" w:pos="1080"/>
              </w:tabs>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Pr>
                <w:rFonts w:ascii="Arial" w:hAnsi="Arial" w:cs="Arial"/>
                <w:noProof/>
                <w:sz w:val="17"/>
                <w:szCs w:val="17"/>
              </w:rPr>
              <w:t>25</w:t>
            </w:r>
            <w:r>
              <w:rPr>
                <w:rFonts w:ascii="Arial" w:hAnsi="Arial" w:cs="Arial"/>
                <w:sz w:val="17"/>
                <w:szCs w:val="17"/>
              </w:rPr>
              <w:fldChar w:fldCharType="end"/>
            </w:r>
          </w:p>
        </w:tc>
        <w:tc>
          <w:tcPr>
            <w:tcW w:w="1440" w:type="dxa"/>
          </w:tcPr>
          <w:p w14:paraId="66A336BE" w14:textId="31651B6C" w:rsidR="00B908EA" w:rsidRPr="00784BD9" w:rsidRDefault="00B908EA" w:rsidP="00B908EA">
            <w:pPr>
              <w:tabs>
                <w:tab w:val="left" w:pos="1080"/>
              </w:tabs>
              <w:rPr>
                <w:rFonts w:ascii="Arial" w:hAnsi="Arial" w:cs="Arial"/>
                <w:sz w:val="17"/>
                <w:szCs w:val="17"/>
              </w:rPr>
            </w:pPr>
            <w:r>
              <w:rPr>
                <w:rFonts w:ascii="Arial" w:hAnsi="Arial" w:cs="Arial"/>
                <w:sz w:val="17"/>
                <w:szCs w:val="17"/>
              </w:rPr>
              <w:t>995-2.11</w:t>
            </w:r>
          </w:p>
        </w:tc>
        <w:tc>
          <w:tcPr>
            <w:tcW w:w="5130" w:type="dxa"/>
          </w:tcPr>
          <w:p w14:paraId="1E77FDE7" w14:textId="1BE67924" w:rsidR="00B908EA" w:rsidRPr="00BB68B1" w:rsidRDefault="00B908EA" w:rsidP="00B908EA">
            <w:pPr>
              <w:jc w:val="both"/>
              <w:rPr>
                <w:rFonts w:ascii="Arial" w:hAnsi="Arial" w:cs="Arial"/>
                <w:sz w:val="17"/>
                <w:szCs w:val="17"/>
              </w:rPr>
            </w:pPr>
            <w:r w:rsidRPr="00BB68B1">
              <w:rPr>
                <w:rFonts w:ascii="Arial" w:hAnsi="Arial" w:cs="Arial"/>
                <w:color w:val="000000"/>
                <w:sz w:val="17"/>
                <w:szCs w:val="17"/>
              </w:rPr>
              <w:t xml:space="preserve">WWVDS </w:t>
            </w:r>
            <w:proofErr w:type="gramStart"/>
            <w:r w:rsidRPr="00BB68B1">
              <w:rPr>
                <w:rFonts w:ascii="Arial" w:hAnsi="Arial" w:cs="Arial"/>
                <w:sz w:val="17"/>
                <w:szCs w:val="17"/>
              </w:rPr>
              <w:t>is capable of meeting</w:t>
            </w:r>
            <w:proofErr w:type="gramEnd"/>
            <w:r w:rsidRPr="00BB68B1">
              <w:rPr>
                <w:rFonts w:ascii="Arial" w:hAnsi="Arial" w:cs="Arial"/>
                <w:sz w:val="17"/>
                <w:szCs w:val="17"/>
              </w:rPr>
              <w:t xml:space="preserve"> the detection accuracy of 100% and zero false positive readings, using a sample size of 200 vehicles under controlled conditions at the TERL facility</w:t>
            </w:r>
            <w:r>
              <w:rPr>
                <w:rFonts w:ascii="Arial" w:hAnsi="Arial" w:cs="Arial"/>
                <w:sz w:val="17"/>
                <w:szCs w:val="17"/>
              </w:rPr>
              <w:t>.</w:t>
            </w:r>
          </w:p>
        </w:tc>
        <w:tc>
          <w:tcPr>
            <w:tcW w:w="1260" w:type="dxa"/>
          </w:tcPr>
          <w:p w14:paraId="7C544973" w14:textId="7EE4DEF7" w:rsidR="00B908EA" w:rsidRPr="00784BD9" w:rsidRDefault="00B908EA" w:rsidP="00B908EA">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ddList>
                </w:ffData>
              </w:fldChar>
            </w:r>
            <w:r>
              <w:rPr>
                <w:rFonts w:ascii="Arial" w:hAnsi="Arial" w:cs="Arial"/>
                <w:sz w:val="17"/>
                <w:szCs w:val="17"/>
              </w:rPr>
              <w:instrText xml:space="preserve"> FORMDROPDOWN </w:instrText>
            </w:r>
            <w:r w:rsidR="00AC45C3">
              <w:rPr>
                <w:rFonts w:ascii="Arial" w:hAnsi="Arial" w:cs="Arial"/>
                <w:sz w:val="17"/>
                <w:szCs w:val="17"/>
              </w:rPr>
            </w:r>
            <w:r w:rsidR="00AC45C3">
              <w:rPr>
                <w:rFonts w:ascii="Arial" w:hAnsi="Arial" w:cs="Arial"/>
                <w:sz w:val="17"/>
                <w:szCs w:val="17"/>
              </w:rPr>
              <w:fldChar w:fldCharType="separate"/>
            </w:r>
            <w:r>
              <w:rPr>
                <w:rFonts w:ascii="Arial" w:hAnsi="Arial" w:cs="Arial"/>
                <w:sz w:val="17"/>
                <w:szCs w:val="17"/>
              </w:rPr>
              <w:fldChar w:fldCharType="end"/>
            </w:r>
          </w:p>
        </w:tc>
        <w:tc>
          <w:tcPr>
            <w:tcW w:w="4410" w:type="dxa"/>
          </w:tcPr>
          <w:p w14:paraId="4892CC5E" w14:textId="15AE913F" w:rsidR="00B908EA" w:rsidRPr="00784BD9" w:rsidRDefault="00B908EA" w:rsidP="00B908EA">
            <w:pPr>
              <w:tabs>
                <w:tab w:val="left" w:pos="1080"/>
              </w:tabs>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42B71B46" w14:textId="64EE22BA" w:rsidR="00B908EA" w:rsidRPr="00784BD9" w:rsidRDefault="00B908EA" w:rsidP="00B908EA">
            <w:pPr>
              <w:tabs>
                <w:tab w:val="left" w:pos="1080"/>
              </w:tabs>
              <w:jc w:val="center"/>
              <w:rPr>
                <w:rFonts w:ascii="Arial" w:hAnsi="Arial" w:cs="Arial"/>
                <w:sz w:val="17"/>
                <w:szCs w:val="17"/>
              </w:rPr>
            </w:pPr>
            <w:r>
              <w:rPr>
                <w:rFonts w:ascii="Arial" w:hAnsi="Arial" w:cs="Arial"/>
                <w:sz w:val="17"/>
                <w:szCs w:val="17"/>
              </w:rPr>
              <w:t>Functional Inspection</w:t>
            </w:r>
          </w:p>
        </w:tc>
      </w:tr>
    </w:tbl>
    <w:p w14:paraId="5A635832" w14:textId="77777777" w:rsidR="004F22AF" w:rsidRPr="00784BD9" w:rsidRDefault="004F22AF" w:rsidP="0064183E">
      <w:pPr>
        <w:tabs>
          <w:tab w:val="left" w:pos="1080"/>
        </w:tabs>
        <w:rPr>
          <w:rFonts w:ascii="Arial" w:hAnsi="Arial" w:cs="Arial"/>
          <w:sz w:val="17"/>
          <w:szCs w:val="17"/>
        </w:rPr>
      </w:pPr>
    </w:p>
    <w:sectPr w:rsidR="004F22AF" w:rsidRPr="00784BD9" w:rsidSect="00F82189">
      <w:type w:val="continuous"/>
      <w:pgSz w:w="15840" w:h="12240" w:orient="landscape"/>
      <w:pgMar w:top="720" w:right="720" w:bottom="720" w:left="720" w:header="450" w:footer="4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ED487F" w14:textId="77777777" w:rsidR="004C1FCB" w:rsidRDefault="004C1FCB" w:rsidP="006014C2">
      <w:pPr>
        <w:spacing w:after="0" w:line="240" w:lineRule="auto"/>
      </w:pPr>
      <w:r>
        <w:separator/>
      </w:r>
    </w:p>
  </w:endnote>
  <w:endnote w:type="continuationSeparator" w:id="0">
    <w:p w14:paraId="2185FA4C" w14:textId="77777777" w:rsidR="004C1FCB" w:rsidRDefault="004C1FCB" w:rsidP="00601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62774" w14:textId="6E8E10EC" w:rsidR="004C1FCB" w:rsidRPr="006014C2" w:rsidRDefault="00AC45C3" w:rsidP="00BA5D52">
    <w:pPr>
      <w:tabs>
        <w:tab w:val="left" w:pos="1260"/>
        <w:tab w:val="left" w:pos="1890"/>
        <w:tab w:val="left" w:pos="1980"/>
        <w:tab w:val="left" w:pos="2340"/>
        <w:tab w:val="left" w:pos="3060"/>
        <w:tab w:val="center" w:pos="6480"/>
        <w:tab w:val="left" w:pos="10890"/>
        <w:tab w:val="left" w:pos="12510"/>
        <w:tab w:val="left" w:pos="13320"/>
        <w:tab w:val="left" w:pos="13410"/>
        <w:tab w:val="left" w:pos="13770"/>
        <w:tab w:val="left" w:pos="14400"/>
      </w:tabs>
      <w:jc w:val="center"/>
      <w:rPr>
        <w:u w:val="single"/>
      </w:rPr>
    </w:pPr>
    <w:sdt>
      <w:sdtPr>
        <w:rPr>
          <w:sz w:val="16"/>
          <w:szCs w:val="16"/>
        </w:rPr>
        <w:id w:val="30135603"/>
        <w:docPartObj>
          <w:docPartGallery w:val="Page Numbers (Top of Page)"/>
          <w:docPartUnique/>
        </w:docPartObj>
      </w:sdtPr>
      <w:sdtEndPr/>
      <w:sdtContent>
        <w:r w:rsidR="004C1FCB" w:rsidRPr="006014C2">
          <w:rPr>
            <w:sz w:val="16"/>
            <w:szCs w:val="16"/>
          </w:rPr>
          <w:t xml:space="preserve">Page </w:t>
        </w:r>
        <w:r w:rsidR="004C1FCB" w:rsidRPr="006014C2">
          <w:rPr>
            <w:sz w:val="16"/>
            <w:szCs w:val="16"/>
          </w:rPr>
          <w:fldChar w:fldCharType="begin"/>
        </w:r>
        <w:r w:rsidR="004C1FCB" w:rsidRPr="006014C2">
          <w:rPr>
            <w:sz w:val="16"/>
            <w:szCs w:val="16"/>
          </w:rPr>
          <w:instrText xml:space="preserve"> PAGE </w:instrText>
        </w:r>
        <w:r w:rsidR="004C1FCB" w:rsidRPr="006014C2">
          <w:rPr>
            <w:sz w:val="16"/>
            <w:szCs w:val="16"/>
          </w:rPr>
          <w:fldChar w:fldCharType="separate"/>
        </w:r>
        <w:r w:rsidR="001D6C5B">
          <w:rPr>
            <w:noProof/>
            <w:sz w:val="16"/>
            <w:szCs w:val="16"/>
          </w:rPr>
          <w:t>2</w:t>
        </w:r>
        <w:r w:rsidR="004C1FCB" w:rsidRPr="006014C2">
          <w:rPr>
            <w:sz w:val="16"/>
            <w:szCs w:val="16"/>
          </w:rPr>
          <w:fldChar w:fldCharType="end"/>
        </w:r>
        <w:r w:rsidR="004C1FCB" w:rsidRPr="006014C2">
          <w:rPr>
            <w:sz w:val="16"/>
            <w:szCs w:val="16"/>
          </w:rPr>
          <w:t xml:space="preserve"> of </w:t>
        </w:r>
        <w:r w:rsidR="004C1FCB" w:rsidRPr="006014C2">
          <w:rPr>
            <w:sz w:val="16"/>
            <w:szCs w:val="16"/>
          </w:rPr>
          <w:fldChar w:fldCharType="begin"/>
        </w:r>
        <w:r w:rsidR="004C1FCB" w:rsidRPr="006014C2">
          <w:rPr>
            <w:sz w:val="16"/>
            <w:szCs w:val="16"/>
          </w:rPr>
          <w:instrText xml:space="preserve"> NUMPAGES  </w:instrText>
        </w:r>
        <w:r w:rsidR="004C1FCB" w:rsidRPr="006014C2">
          <w:rPr>
            <w:sz w:val="16"/>
            <w:szCs w:val="16"/>
          </w:rPr>
          <w:fldChar w:fldCharType="separate"/>
        </w:r>
        <w:r w:rsidR="001D6C5B">
          <w:rPr>
            <w:noProof/>
            <w:sz w:val="16"/>
            <w:szCs w:val="16"/>
          </w:rPr>
          <w:t>4</w:t>
        </w:r>
        <w:r w:rsidR="004C1FCB" w:rsidRPr="006014C2">
          <w:rPr>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4C3F5" w14:textId="08E1B675" w:rsidR="004C1FCB" w:rsidRDefault="00AC45C3" w:rsidP="001B2C7F">
    <w:pPr>
      <w:pStyle w:val="Footer"/>
      <w:jc w:val="center"/>
    </w:pPr>
    <w:sdt>
      <w:sdtPr>
        <w:rPr>
          <w:sz w:val="16"/>
          <w:szCs w:val="16"/>
        </w:rPr>
        <w:id w:val="30135604"/>
        <w:docPartObj>
          <w:docPartGallery w:val="Page Numbers (Top of Page)"/>
          <w:docPartUnique/>
        </w:docPartObj>
      </w:sdtPr>
      <w:sdtEndPr/>
      <w:sdtContent>
        <w:r w:rsidR="004C1FCB" w:rsidRPr="006014C2">
          <w:rPr>
            <w:sz w:val="16"/>
            <w:szCs w:val="16"/>
          </w:rPr>
          <w:t xml:space="preserve">Page </w:t>
        </w:r>
        <w:r w:rsidR="004C1FCB" w:rsidRPr="006014C2">
          <w:rPr>
            <w:sz w:val="16"/>
            <w:szCs w:val="16"/>
          </w:rPr>
          <w:fldChar w:fldCharType="begin"/>
        </w:r>
        <w:r w:rsidR="004C1FCB" w:rsidRPr="006014C2">
          <w:rPr>
            <w:sz w:val="16"/>
            <w:szCs w:val="16"/>
          </w:rPr>
          <w:instrText xml:space="preserve"> PAGE </w:instrText>
        </w:r>
        <w:r w:rsidR="004C1FCB" w:rsidRPr="006014C2">
          <w:rPr>
            <w:sz w:val="16"/>
            <w:szCs w:val="16"/>
          </w:rPr>
          <w:fldChar w:fldCharType="separate"/>
        </w:r>
        <w:r w:rsidR="001D6C5B">
          <w:rPr>
            <w:noProof/>
            <w:sz w:val="16"/>
            <w:szCs w:val="16"/>
          </w:rPr>
          <w:t>1</w:t>
        </w:r>
        <w:r w:rsidR="004C1FCB" w:rsidRPr="006014C2">
          <w:rPr>
            <w:sz w:val="16"/>
            <w:szCs w:val="16"/>
          </w:rPr>
          <w:fldChar w:fldCharType="end"/>
        </w:r>
        <w:r w:rsidR="004C1FCB" w:rsidRPr="006014C2">
          <w:rPr>
            <w:sz w:val="16"/>
            <w:szCs w:val="16"/>
          </w:rPr>
          <w:t xml:space="preserve"> of </w:t>
        </w:r>
        <w:r w:rsidR="004C1FCB" w:rsidRPr="006014C2">
          <w:rPr>
            <w:sz w:val="16"/>
            <w:szCs w:val="16"/>
          </w:rPr>
          <w:fldChar w:fldCharType="begin"/>
        </w:r>
        <w:r w:rsidR="004C1FCB" w:rsidRPr="006014C2">
          <w:rPr>
            <w:sz w:val="16"/>
            <w:szCs w:val="16"/>
          </w:rPr>
          <w:instrText xml:space="preserve"> NUMPAGES  </w:instrText>
        </w:r>
        <w:r w:rsidR="004C1FCB" w:rsidRPr="006014C2">
          <w:rPr>
            <w:sz w:val="16"/>
            <w:szCs w:val="16"/>
          </w:rPr>
          <w:fldChar w:fldCharType="separate"/>
        </w:r>
        <w:r w:rsidR="001D6C5B">
          <w:rPr>
            <w:noProof/>
            <w:sz w:val="16"/>
            <w:szCs w:val="16"/>
          </w:rPr>
          <w:t>4</w:t>
        </w:r>
        <w:r w:rsidR="004C1FCB" w:rsidRPr="006014C2">
          <w:rPr>
            <w:sz w:val="16"/>
            <w:szCs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F7F35" w14:textId="04AC6D52" w:rsidR="004C1FCB" w:rsidRPr="006014C2" w:rsidRDefault="00AC45C3" w:rsidP="00BA5D52">
    <w:pPr>
      <w:tabs>
        <w:tab w:val="left" w:pos="1260"/>
        <w:tab w:val="left" w:pos="1890"/>
        <w:tab w:val="left" w:pos="1980"/>
        <w:tab w:val="left" w:pos="2340"/>
        <w:tab w:val="left" w:pos="3060"/>
        <w:tab w:val="center" w:pos="6480"/>
        <w:tab w:val="left" w:pos="10890"/>
        <w:tab w:val="left" w:pos="12510"/>
        <w:tab w:val="left" w:pos="13320"/>
        <w:tab w:val="left" w:pos="13410"/>
        <w:tab w:val="left" w:pos="13770"/>
        <w:tab w:val="left" w:pos="14400"/>
      </w:tabs>
      <w:jc w:val="center"/>
      <w:rPr>
        <w:u w:val="single"/>
      </w:rPr>
    </w:pPr>
    <w:sdt>
      <w:sdtPr>
        <w:rPr>
          <w:sz w:val="16"/>
          <w:szCs w:val="16"/>
        </w:rPr>
        <w:id w:val="5037556"/>
        <w:docPartObj>
          <w:docPartGallery w:val="Page Numbers (Top of Page)"/>
          <w:docPartUnique/>
        </w:docPartObj>
      </w:sdtPr>
      <w:sdtEndPr/>
      <w:sdtContent>
        <w:r w:rsidR="004C1FCB" w:rsidRPr="006014C2">
          <w:rPr>
            <w:sz w:val="16"/>
            <w:szCs w:val="16"/>
          </w:rPr>
          <w:t xml:space="preserve">Page </w:t>
        </w:r>
        <w:r w:rsidR="004C1FCB" w:rsidRPr="006014C2">
          <w:rPr>
            <w:sz w:val="16"/>
            <w:szCs w:val="16"/>
          </w:rPr>
          <w:fldChar w:fldCharType="begin"/>
        </w:r>
        <w:r w:rsidR="004C1FCB" w:rsidRPr="006014C2">
          <w:rPr>
            <w:sz w:val="16"/>
            <w:szCs w:val="16"/>
          </w:rPr>
          <w:instrText xml:space="preserve"> PAGE </w:instrText>
        </w:r>
        <w:r w:rsidR="004C1FCB" w:rsidRPr="006014C2">
          <w:rPr>
            <w:sz w:val="16"/>
            <w:szCs w:val="16"/>
          </w:rPr>
          <w:fldChar w:fldCharType="separate"/>
        </w:r>
        <w:r w:rsidR="001D6C5B">
          <w:rPr>
            <w:noProof/>
            <w:sz w:val="16"/>
            <w:szCs w:val="16"/>
          </w:rPr>
          <w:t>3</w:t>
        </w:r>
        <w:r w:rsidR="004C1FCB" w:rsidRPr="006014C2">
          <w:rPr>
            <w:sz w:val="16"/>
            <w:szCs w:val="16"/>
          </w:rPr>
          <w:fldChar w:fldCharType="end"/>
        </w:r>
        <w:r w:rsidR="004C1FCB" w:rsidRPr="006014C2">
          <w:rPr>
            <w:sz w:val="16"/>
            <w:szCs w:val="16"/>
          </w:rPr>
          <w:t xml:space="preserve"> of </w:t>
        </w:r>
        <w:r w:rsidR="004C1FCB" w:rsidRPr="006014C2">
          <w:rPr>
            <w:sz w:val="16"/>
            <w:szCs w:val="16"/>
          </w:rPr>
          <w:fldChar w:fldCharType="begin"/>
        </w:r>
        <w:r w:rsidR="004C1FCB" w:rsidRPr="006014C2">
          <w:rPr>
            <w:sz w:val="16"/>
            <w:szCs w:val="16"/>
          </w:rPr>
          <w:instrText xml:space="preserve"> NUMPAGES  </w:instrText>
        </w:r>
        <w:r w:rsidR="004C1FCB" w:rsidRPr="006014C2">
          <w:rPr>
            <w:sz w:val="16"/>
            <w:szCs w:val="16"/>
          </w:rPr>
          <w:fldChar w:fldCharType="separate"/>
        </w:r>
        <w:r w:rsidR="001D6C5B">
          <w:rPr>
            <w:noProof/>
            <w:sz w:val="16"/>
            <w:szCs w:val="16"/>
          </w:rPr>
          <w:t>4</w:t>
        </w:r>
        <w:r w:rsidR="004C1FCB" w:rsidRPr="006014C2">
          <w:rPr>
            <w:sz w:val="16"/>
            <w:szCs w:val="16"/>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D2BC5" w14:textId="06D60C17" w:rsidR="004C1FCB" w:rsidRDefault="00AC45C3" w:rsidP="001B2C7F">
    <w:pPr>
      <w:pStyle w:val="Footer"/>
      <w:jc w:val="center"/>
    </w:pPr>
    <w:sdt>
      <w:sdtPr>
        <w:rPr>
          <w:sz w:val="16"/>
          <w:szCs w:val="16"/>
        </w:rPr>
        <w:id w:val="3494705"/>
        <w:docPartObj>
          <w:docPartGallery w:val="Page Numbers (Top of Page)"/>
          <w:docPartUnique/>
        </w:docPartObj>
      </w:sdtPr>
      <w:sdtEndPr/>
      <w:sdtContent>
        <w:r w:rsidR="004C1FCB" w:rsidRPr="006014C2">
          <w:rPr>
            <w:sz w:val="16"/>
            <w:szCs w:val="16"/>
          </w:rPr>
          <w:t xml:space="preserve">Page </w:t>
        </w:r>
        <w:r w:rsidR="004C1FCB" w:rsidRPr="006014C2">
          <w:rPr>
            <w:sz w:val="16"/>
            <w:szCs w:val="16"/>
          </w:rPr>
          <w:fldChar w:fldCharType="begin"/>
        </w:r>
        <w:r w:rsidR="004C1FCB" w:rsidRPr="006014C2">
          <w:rPr>
            <w:sz w:val="16"/>
            <w:szCs w:val="16"/>
          </w:rPr>
          <w:instrText xml:space="preserve"> PAGE </w:instrText>
        </w:r>
        <w:r w:rsidR="004C1FCB" w:rsidRPr="006014C2">
          <w:rPr>
            <w:sz w:val="16"/>
            <w:szCs w:val="16"/>
          </w:rPr>
          <w:fldChar w:fldCharType="separate"/>
        </w:r>
        <w:r w:rsidR="004C1FCB">
          <w:rPr>
            <w:noProof/>
            <w:sz w:val="16"/>
            <w:szCs w:val="16"/>
          </w:rPr>
          <w:t>1</w:t>
        </w:r>
        <w:r w:rsidR="004C1FCB" w:rsidRPr="006014C2">
          <w:rPr>
            <w:sz w:val="16"/>
            <w:szCs w:val="16"/>
          </w:rPr>
          <w:fldChar w:fldCharType="end"/>
        </w:r>
        <w:r w:rsidR="004C1FCB" w:rsidRPr="006014C2">
          <w:rPr>
            <w:sz w:val="16"/>
            <w:szCs w:val="16"/>
          </w:rPr>
          <w:t xml:space="preserve"> of </w:t>
        </w:r>
        <w:r w:rsidR="004C1FCB" w:rsidRPr="006014C2">
          <w:rPr>
            <w:sz w:val="16"/>
            <w:szCs w:val="16"/>
          </w:rPr>
          <w:fldChar w:fldCharType="begin"/>
        </w:r>
        <w:r w:rsidR="004C1FCB" w:rsidRPr="006014C2">
          <w:rPr>
            <w:sz w:val="16"/>
            <w:szCs w:val="16"/>
          </w:rPr>
          <w:instrText xml:space="preserve"> NUMPAGES  </w:instrText>
        </w:r>
        <w:r w:rsidR="004C1FCB" w:rsidRPr="006014C2">
          <w:rPr>
            <w:sz w:val="16"/>
            <w:szCs w:val="16"/>
          </w:rPr>
          <w:fldChar w:fldCharType="separate"/>
        </w:r>
        <w:r w:rsidR="004C1FCB">
          <w:rPr>
            <w:noProof/>
            <w:sz w:val="16"/>
            <w:szCs w:val="16"/>
          </w:rPr>
          <w:t>4</w:t>
        </w:r>
        <w:r w:rsidR="004C1FCB" w:rsidRPr="006014C2">
          <w:rPr>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E0EAB0" w14:textId="77777777" w:rsidR="004C1FCB" w:rsidRDefault="004C1FCB" w:rsidP="006014C2">
      <w:pPr>
        <w:spacing w:after="0" w:line="240" w:lineRule="auto"/>
      </w:pPr>
      <w:r>
        <w:separator/>
      </w:r>
    </w:p>
  </w:footnote>
  <w:footnote w:type="continuationSeparator" w:id="0">
    <w:p w14:paraId="29943404" w14:textId="77777777" w:rsidR="004C1FCB" w:rsidRDefault="004C1FCB" w:rsidP="006014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766D4" w14:textId="281861E4" w:rsidR="004C1FCB" w:rsidRPr="006014C2" w:rsidRDefault="004C1FCB" w:rsidP="008C016F">
    <w:pPr>
      <w:pStyle w:val="Header"/>
      <w:tabs>
        <w:tab w:val="clear" w:pos="4680"/>
        <w:tab w:val="clear" w:pos="9360"/>
        <w:tab w:val="left" w:pos="0"/>
        <w:tab w:val="right" w:pos="14400"/>
      </w:tabs>
      <w:rPr>
        <w:sz w:val="18"/>
        <w:szCs w:val="18"/>
      </w:rPr>
    </w:pPr>
    <w:r>
      <w:rPr>
        <w:sz w:val="18"/>
        <w:szCs w:val="18"/>
      </w:rPr>
      <w:tab/>
      <w:t xml:space="preserve">FDOT Matrix Derived from </w:t>
    </w:r>
    <w:r w:rsidRPr="0042045A">
      <w:rPr>
        <w:sz w:val="18"/>
        <w:szCs w:val="18"/>
      </w:rPr>
      <w:t xml:space="preserve">Specification </w:t>
    </w:r>
    <w:r>
      <w:rPr>
        <w:sz w:val="18"/>
        <w:szCs w:val="18"/>
      </w:rPr>
      <w:t>995</w:t>
    </w:r>
    <w:r w:rsidRPr="00664633">
      <w:rPr>
        <w:sz w:val="18"/>
        <w:szCs w:val="18"/>
      </w:rPr>
      <w:t xml:space="preserve"> (FA </w:t>
    </w:r>
    <w:r>
      <w:rPr>
        <w:sz w:val="18"/>
        <w:szCs w:val="18"/>
      </w:rPr>
      <w:t>8-26-19</w:t>
    </w:r>
    <w:r w:rsidRPr="000C280D">
      <w:rPr>
        <w:sz w:val="18"/>
        <w:szCs w:val="18"/>
      </w:rPr>
      <w:t xml:space="preserve">) </w:t>
    </w:r>
    <w:r>
      <w:rPr>
        <w:rFonts w:cs="Arial"/>
        <w:sz w:val="18"/>
        <w:szCs w:val="18"/>
      </w:rPr>
      <w:t>CM-995-2.7</w:t>
    </w:r>
    <w:r w:rsidRPr="000C280D">
      <w:rPr>
        <w:rFonts w:cs="Arial"/>
        <w:sz w:val="18"/>
        <w:szCs w:val="18"/>
      </w:rPr>
      <w:t>-01</w:t>
    </w:r>
    <w:r>
      <w:rPr>
        <w:rFonts w:cs="Arial"/>
        <w:sz w:val="18"/>
        <w:szCs w:val="18"/>
      </w:rPr>
      <w:t xml:space="preserve"> </w:t>
    </w:r>
    <w:r w:rsidRPr="000C280D">
      <w:rPr>
        <w:sz w:val="18"/>
        <w:szCs w:val="18"/>
      </w:rPr>
      <w:t>Rev</w:t>
    </w:r>
    <w:r>
      <w:rPr>
        <w:sz w:val="18"/>
        <w:szCs w:val="18"/>
      </w:rPr>
      <w:t xml:space="preserve"> 1</w:t>
    </w:r>
    <w:r w:rsidRPr="00664633">
      <w:rPr>
        <w:sz w:val="18"/>
        <w:szCs w:val="18"/>
      </w:rPr>
      <w:t>.0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744D1" w14:textId="77777777" w:rsidR="004C1FCB" w:rsidRDefault="004C1FCB" w:rsidP="001B2C7F">
    <w:pPr>
      <w:pStyle w:val="Header"/>
      <w:jc w:val="right"/>
    </w:pPr>
    <w:r>
      <w:rPr>
        <w:sz w:val="18"/>
        <w:szCs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1AE9F" w14:textId="77777777" w:rsidR="004C1FCB" w:rsidRDefault="004C1FCB" w:rsidP="001B2C7F">
    <w:pPr>
      <w:pStyle w:val="Header"/>
      <w:jc w:val="right"/>
    </w:pPr>
    <w:r>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C45B5"/>
    <w:multiLevelType w:val="hybridMultilevel"/>
    <w:tmpl w:val="D1C4D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38105B"/>
    <w:multiLevelType w:val="hybridMultilevel"/>
    <w:tmpl w:val="6ADAB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attachedTemplate r:id="rId1"/>
  <w:documentProtection w:edit="forms" w:enforcement="1" w:cryptProviderType="rsaAES" w:cryptAlgorithmClass="hash" w:cryptAlgorithmType="typeAny" w:cryptAlgorithmSid="14" w:cryptSpinCount="100000" w:hash="GtQIcKeteiJbTHIJGnFDSR+BG4Lp8II+uScb681oIUblebm3VRtMa7MGHlzqWSzcW9SxRKVpkda3mSZOVXyuRQ==" w:salt="/1qD3RDPwqGSmSwlOpFR8A=="/>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39"/>
    <w:rsid w:val="00000E38"/>
    <w:rsid w:val="00023A0A"/>
    <w:rsid w:val="00036558"/>
    <w:rsid w:val="000373E7"/>
    <w:rsid w:val="00050FF5"/>
    <w:rsid w:val="00057145"/>
    <w:rsid w:val="000610E5"/>
    <w:rsid w:val="00061290"/>
    <w:rsid w:val="0007015E"/>
    <w:rsid w:val="000704F4"/>
    <w:rsid w:val="00070EC7"/>
    <w:rsid w:val="00087D53"/>
    <w:rsid w:val="00092B8B"/>
    <w:rsid w:val="00096E95"/>
    <w:rsid w:val="000A266F"/>
    <w:rsid w:val="000B31E9"/>
    <w:rsid w:val="000B7A21"/>
    <w:rsid w:val="000C280D"/>
    <w:rsid w:val="000C582F"/>
    <w:rsid w:val="000E5ED6"/>
    <w:rsid w:val="000F174D"/>
    <w:rsid w:val="00125018"/>
    <w:rsid w:val="00143A65"/>
    <w:rsid w:val="001546A3"/>
    <w:rsid w:val="0016062C"/>
    <w:rsid w:val="00164F13"/>
    <w:rsid w:val="00173045"/>
    <w:rsid w:val="00173CD9"/>
    <w:rsid w:val="00176658"/>
    <w:rsid w:val="00186097"/>
    <w:rsid w:val="00192924"/>
    <w:rsid w:val="001A2815"/>
    <w:rsid w:val="001A6150"/>
    <w:rsid w:val="001A7673"/>
    <w:rsid w:val="001B2C7F"/>
    <w:rsid w:val="001C161B"/>
    <w:rsid w:val="001D28B5"/>
    <w:rsid w:val="001D6C5B"/>
    <w:rsid w:val="001F2EAB"/>
    <w:rsid w:val="001F6D2C"/>
    <w:rsid w:val="002017F8"/>
    <w:rsid w:val="00205040"/>
    <w:rsid w:val="0020772B"/>
    <w:rsid w:val="00211B05"/>
    <w:rsid w:val="00224D6A"/>
    <w:rsid w:val="002340C5"/>
    <w:rsid w:val="0023469D"/>
    <w:rsid w:val="002443DA"/>
    <w:rsid w:val="0024658B"/>
    <w:rsid w:val="002521E4"/>
    <w:rsid w:val="00253B15"/>
    <w:rsid w:val="00270CBF"/>
    <w:rsid w:val="002747C7"/>
    <w:rsid w:val="00276A9F"/>
    <w:rsid w:val="0028625C"/>
    <w:rsid w:val="002A699A"/>
    <w:rsid w:val="002A79EB"/>
    <w:rsid w:val="002A7DCC"/>
    <w:rsid w:val="002C4BBC"/>
    <w:rsid w:val="002D393F"/>
    <w:rsid w:val="002F08DC"/>
    <w:rsid w:val="002F08E9"/>
    <w:rsid w:val="002F63F0"/>
    <w:rsid w:val="00305259"/>
    <w:rsid w:val="0031028C"/>
    <w:rsid w:val="0031410E"/>
    <w:rsid w:val="00316728"/>
    <w:rsid w:val="003241D4"/>
    <w:rsid w:val="00326709"/>
    <w:rsid w:val="00330E6D"/>
    <w:rsid w:val="0034348D"/>
    <w:rsid w:val="00344ADF"/>
    <w:rsid w:val="00352F06"/>
    <w:rsid w:val="003712AC"/>
    <w:rsid w:val="0037228F"/>
    <w:rsid w:val="00380733"/>
    <w:rsid w:val="00381867"/>
    <w:rsid w:val="00381E71"/>
    <w:rsid w:val="0038787D"/>
    <w:rsid w:val="00396567"/>
    <w:rsid w:val="003965B0"/>
    <w:rsid w:val="003A06FC"/>
    <w:rsid w:val="003A1B79"/>
    <w:rsid w:val="003A3108"/>
    <w:rsid w:val="003D0080"/>
    <w:rsid w:val="003D7F0F"/>
    <w:rsid w:val="003E5A07"/>
    <w:rsid w:val="00410CD8"/>
    <w:rsid w:val="00414AF1"/>
    <w:rsid w:val="0042045A"/>
    <w:rsid w:val="00420FF9"/>
    <w:rsid w:val="0042195B"/>
    <w:rsid w:val="004302F3"/>
    <w:rsid w:val="00430A1E"/>
    <w:rsid w:val="00461338"/>
    <w:rsid w:val="004706EB"/>
    <w:rsid w:val="00475AAE"/>
    <w:rsid w:val="00480605"/>
    <w:rsid w:val="00482CD8"/>
    <w:rsid w:val="004A0190"/>
    <w:rsid w:val="004A0576"/>
    <w:rsid w:val="004C1FCB"/>
    <w:rsid w:val="004D32AE"/>
    <w:rsid w:val="004D56D1"/>
    <w:rsid w:val="004D684C"/>
    <w:rsid w:val="004E0FE4"/>
    <w:rsid w:val="004E234D"/>
    <w:rsid w:val="004E5003"/>
    <w:rsid w:val="004E5945"/>
    <w:rsid w:val="004F22AF"/>
    <w:rsid w:val="004F52A0"/>
    <w:rsid w:val="00500A31"/>
    <w:rsid w:val="005031F1"/>
    <w:rsid w:val="00514B06"/>
    <w:rsid w:val="00531453"/>
    <w:rsid w:val="00535999"/>
    <w:rsid w:val="00537808"/>
    <w:rsid w:val="00545098"/>
    <w:rsid w:val="005522D4"/>
    <w:rsid w:val="0055686C"/>
    <w:rsid w:val="00560B9E"/>
    <w:rsid w:val="0057674D"/>
    <w:rsid w:val="00583367"/>
    <w:rsid w:val="0058474B"/>
    <w:rsid w:val="00597CA9"/>
    <w:rsid w:val="005B100D"/>
    <w:rsid w:val="005B594C"/>
    <w:rsid w:val="005B5A28"/>
    <w:rsid w:val="005B7838"/>
    <w:rsid w:val="005C4DBF"/>
    <w:rsid w:val="005E3A64"/>
    <w:rsid w:val="005E545D"/>
    <w:rsid w:val="005F1234"/>
    <w:rsid w:val="005F256C"/>
    <w:rsid w:val="006014C2"/>
    <w:rsid w:val="00625356"/>
    <w:rsid w:val="00640234"/>
    <w:rsid w:val="0064183E"/>
    <w:rsid w:val="0064262C"/>
    <w:rsid w:val="00654144"/>
    <w:rsid w:val="00664633"/>
    <w:rsid w:val="0066580C"/>
    <w:rsid w:val="00665DE3"/>
    <w:rsid w:val="006724AE"/>
    <w:rsid w:val="006A0ED3"/>
    <w:rsid w:val="006B4CD5"/>
    <w:rsid w:val="006D15D7"/>
    <w:rsid w:val="006D2E1A"/>
    <w:rsid w:val="006D5344"/>
    <w:rsid w:val="006E22CE"/>
    <w:rsid w:val="00700C53"/>
    <w:rsid w:val="007042D8"/>
    <w:rsid w:val="00712922"/>
    <w:rsid w:val="007219F6"/>
    <w:rsid w:val="00722593"/>
    <w:rsid w:val="007246C4"/>
    <w:rsid w:val="007549A1"/>
    <w:rsid w:val="0075734A"/>
    <w:rsid w:val="00761F0E"/>
    <w:rsid w:val="00763CCF"/>
    <w:rsid w:val="007657D5"/>
    <w:rsid w:val="007658B7"/>
    <w:rsid w:val="007726D2"/>
    <w:rsid w:val="00777E61"/>
    <w:rsid w:val="00783B77"/>
    <w:rsid w:val="00784BD9"/>
    <w:rsid w:val="007B62EF"/>
    <w:rsid w:val="007B73B4"/>
    <w:rsid w:val="007C30BE"/>
    <w:rsid w:val="007D53AF"/>
    <w:rsid w:val="007D5B0C"/>
    <w:rsid w:val="007F1378"/>
    <w:rsid w:val="00805229"/>
    <w:rsid w:val="008152F0"/>
    <w:rsid w:val="00822D87"/>
    <w:rsid w:val="0083296D"/>
    <w:rsid w:val="00833C5D"/>
    <w:rsid w:val="008368F7"/>
    <w:rsid w:val="008470CD"/>
    <w:rsid w:val="00851FDA"/>
    <w:rsid w:val="00852816"/>
    <w:rsid w:val="00860463"/>
    <w:rsid w:val="00865162"/>
    <w:rsid w:val="00883CC5"/>
    <w:rsid w:val="008840C2"/>
    <w:rsid w:val="008B0F1E"/>
    <w:rsid w:val="008B4A8E"/>
    <w:rsid w:val="008C016F"/>
    <w:rsid w:val="008C4C33"/>
    <w:rsid w:val="008C4F60"/>
    <w:rsid w:val="008D47E1"/>
    <w:rsid w:val="009021B4"/>
    <w:rsid w:val="00905099"/>
    <w:rsid w:val="00911130"/>
    <w:rsid w:val="009115DD"/>
    <w:rsid w:val="00913E01"/>
    <w:rsid w:val="0092461D"/>
    <w:rsid w:val="00941AC3"/>
    <w:rsid w:val="00975058"/>
    <w:rsid w:val="00980AA5"/>
    <w:rsid w:val="00986CA6"/>
    <w:rsid w:val="009B25DD"/>
    <w:rsid w:val="009C4DCF"/>
    <w:rsid w:val="009D045A"/>
    <w:rsid w:val="009E7D13"/>
    <w:rsid w:val="009F74D1"/>
    <w:rsid w:val="00A07D76"/>
    <w:rsid w:val="00A2276D"/>
    <w:rsid w:val="00A23806"/>
    <w:rsid w:val="00A27608"/>
    <w:rsid w:val="00A31CE8"/>
    <w:rsid w:val="00A338D0"/>
    <w:rsid w:val="00A44305"/>
    <w:rsid w:val="00A663F4"/>
    <w:rsid w:val="00A850BD"/>
    <w:rsid w:val="00A93856"/>
    <w:rsid w:val="00AA0A22"/>
    <w:rsid w:val="00AA0E53"/>
    <w:rsid w:val="00AA317B"/>
    <w:rsid w:val="00AB2F0A"/>
    <w:rsid w:val="00AB52D3"/>
    <w:rsid w:val="00AC45C3"/>
    <w:rsid w:val="00AD1A6E"/>
    <w:rsid w:val="00AE28AF"/>
    <w:rsid w:val="00AF0572"/>
    <w:rsid w:val="00B338E9"/>
    <w:rsid w:val="00B40D4C"/>
    <w:rsid w:val="00B44C7F"/>
    <w:rsid w:val="00B571A0"/>
    <w:rsid w:val="00B61854"/>
    <w:rsid w:val="00B66588"/>
    <w:rsid w:val="00B75D29"/>
    <w:rsid w:val="00B908EA"/>
    <w:rsid w:val="00B94BE4"/>
    <w:rsid w:val="00B96C31"/>
    <w:rsid w:val="00BA5D52"/>
    <w:rsid w:val="00BB5CAD"/>
    <w:rsid w:val="00BB68B1"/>
    <w:rsid w:val="00BC24EB"/>
    <w:rsid w:val="00BD183C"/>
    <w:rsid w:val="00BD4DF4"/>
    <w:rsid w:val="00BE2E32"/>
    <w:rsid w:val="00BE782B"/>
    <w:rsid w:val="00C0003A"/>
    <w:rsid w:val="00C030A9"/>
    <w:rsid w:val="00C063BE"/>
    <w:rsid w:val="00C10255"/>
    <w:rsid w:val="00C201D5"/>
    <w:rsid w:val="00C24B4F"/>
    <w:rsid w:val="00C278CA"/>
    <w:rsid w:val="00C33C8C"/>
    <w:rsid w:val="00C363C9"/>
    <w:rsid w:val="00C42BD5"/>
    <w:rsid w:val="00C473BC"/>
    <w:rsid w:val="00C52C0A"/>
    <w:rsid w:val="00C55A73"/>
    <w:rsid w:val="00C66694"/>
    <w:rsid w:val="00C70BD9"/>
    <w:rsid w:val="00C71597"/>
    <w:rsid w:val="00C72D64"/>
    <w:rsid w:val="00C814CE"/>
    <w:rsid w:val="00C81AA0"/>
    <w:rsid w:val="00C83A2E"/>
    <w:rsid w:val="00C83FB5"/>
    <w:rsid w:val="00CA540B"/>
    <w:rsid w:val="00CA626E"/>
    <w:rsid w:val="00CA79E2"/>
    <w:rsid w:val="00CB0C67"/>
    <w:rsid w:val="00CB108F"/>
    <w:rsid w:val="00CB463A"/>
    <w:rsid w:val="00CB62FC"/>
    <w:rsid w:val="00CC0797"/>
    <w:rsid w:val="00CD3053"/>
    <w:rsid w:val="00CD74A6"/>
    <w:rsid w:val="00CE2A01"/>
    <w:rsid w:val="00CF127D"/>
    <w:rsid w:val="00D03AE6"/>
    <w:rsid w:val="00D412E0"/>
    <w:rsid w:val="00D43013"/>
    <w:rsid w:val="00D453EF"/>
    <w:rsid w:val="00D469B7"/>
    <w:rsid w:val="00D73919"/>
    <w:rsid w:val="00D77D9D"/>
    <w:rsid w:val="00D834A0"/>
    <w:rsid w:val="00D84FDA"/>
    <w:rsid w:val="00D95784"/>
    <w:rsid w:val="00DA6639"/>
    <w:rsid w:val="00DA7882"/>
    <w:rsid w:val="00DB3D89"/>
    <w:rsid w:val="00DB76D9"/>
    <w:rsid w:val="00DC1023"/>
    <w:rsid w:val="00DD780B"/>
    <w:rsid w:val="00DE1B6F"/>
    <w:rsid w:val="00DE2667"/>
    <w:rsid w:val="00DE2EB5"/>
    <w:rsid w:val="00DF6CD9"/>
    <w:rsid w:val="00DF714B"/>
    <w:rsid w:val="00E04DB0"/>
    <w:rsid w:val="00E07315"/>
    <w:rsid w:val="00E07F90"/>
    <w:rsid w:val="00E14226"/>
    <w:rsid w:val="00E24356"/>
    <w:rsid w:val="00E26E8D"/>
    <w:rsid w:val="00E42DDF"/>
    <w:rsid w:val="00E45978"/>
    <w:rsid w:val="00E6030C"/>
    <w:rsid w:val="00E71FCA"/>
    <w:rsid w:val="00E841CE"/>
    <w:rsid w:val="00E907CD"/>
    <w:rsid w:val="00E9386D"/>
    <w:rsid w:val="00E93DFD"/>
    <w:rsid w:val="00EB134A"/>
    <w:rsid w:val="00EB4827"/>
    <w:rsid w:val="00EB594F"/>
    <w:rsid w:val="00ED0284"/>
    <w:rsid w:val="00ED1958"/>
    <w:rsid w:val="00EE17D1"/>
    <w:rsid w:val="00EF2187"/>
    <w:rsid w:val="00EF60BE"/>
    <w:rsid w:val="00F0598E"/>
    <w:rsid w:val="00F06FF4"/>
    <w:rsid w:val="00F25848"/>
    <w:rsid w:val="00F33675"/>
    <w:rsid w:val="00F35496"/>
    <w:rsid w:val="00F37D7B"/>
    <w:rsid w:val="00F532E2"/>
    <w:rsid w:val="00F64784"/>
    <w:rsid w:val="00F65F43"/>
    <w:rsid w:val="00F75D1B"/>
    <w:rsid w:val="00F80769"/>
    <w:rsid w:val="00F82189"/>
    <w:rsid w:val="00F847F9"/>
    <w:rsid w:val="00F85A38"/>
    <w:rsid w:val="00F8747E"/>
    <w:rsid w:val="00F92463"/>
    <w:rsid w:val="00FA58FF"/>
    <w:rsid w:val="00FB2D43"/>
    <w:rsid w:val="00FC32F1"/>
    <w:rsid w:val="00FC4088"/>
    <w:rsid w:val="00FE0F5F"/>
    <w:rsid w:val="00FE1CDC"/>
    <w:rsid w:val="00FF5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35BCFD5"/>
  <w15:docId w15:val="{166684B7-7F8A-402E-A6D8-6521296D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2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14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4C2"/>
  </w:style>
  <w:style w:type="paragraph" w:styleId="Footer">
    <w:name w:val="footer"/>
    <w:basedOn w:val="Normal"/>
    <w:link w:val="FooterChar"/>
    <w:uiPriority w:val="99"/>
    <w:unhideWhenUsed/>
    <w:rsid w:val="006014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4C2"/>
  </w:style>
  <w:style w:type="paragraph" w:styleId="BalloonText">
    <w:name w:val="Balloon Text"/>
    <w:basedOn w:val="Normal"/>
    <w:link w:val="BalloonTextChar"/>
    <w:uiPriority w:val="99"/>
    <w:semiHidden/>
    <w:unhideWhenUsed/>
    <w:rsid w:val="006014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4C2"/>
    <w:rPr>
      <w:rFonts w:ascii="Tahoma" w:hAnsi="Tahoma" w:cs="Tahoma"/>
      <w:sz w:val="16"/>
      <w:szCs w:val="16"/>
    </w:rPr>
  </w:style>
  <w:style w:type="table" w:styleId="TableGrid">
    <w:name w:val="Table Grid"/>
    <w:basedOn w:val="TableNormal"/>
    <w:uiPriority w:val="59"/>
    <w:rsid w:val="00EE1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D5B0C"/>
    <w:rPr>
      <w:color w:val="808080"/>
    </w:rPr>
  </w:style>
  <w:style w:type="paragraph" w:styleId="z-TopofForm">
    <w:name w:val="HTML Top of Form"/>
    <w:basedOn w:val="Normal"/>
    <w:next w:val="Normal"/>
    <w:link w:val="z-TopofFormChar"/>
    <w:hidden/>
    <w:uiPriority w:val="99"/>
    <w:semiHidden/>
    <w:unhideWhenUsed/>
    <w:rsid w:val="007C30BE"/>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C30BE"/>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C30BE"/>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C30BE"/>
    <w:rPr>
      <w:rFonts w:ascii="Arial" w:hAnsi="Arial" w:cs="Arial"/>
      <w:vanish/>
      <w:sz w:val="16"/>
      <w:szCs w:val="16"/>
    </w:rPr>
  </w:style>
  <w:style w:type="paragraph" w:styleId="ListParagraph">
    <w:name w:val="List Paragraph"/>
    <w:basedOn w:val="Normal"/>
    <w:uiPriority w:val="34"/>
    <w:qFormat/>
    <w:rsid w:val="008B4A8E"/>
    <w:pPr>
      <w:ind w:left="720"/>
      <w:contextualSpacing/>
    </w:pPr>
  </w:style>
  <w:style w:type="table" w:customStyle="1" w:styleId="FDOT-Table">
    <w:name w:val="FDOT-Table"/>
    <w:basedOn w:val="TableNormal"/>
    <w:uiPriority w:val="99"/>
    <w:qFormat/>
    <w:rsid w:val="004E5945"/>
    <w:pPr>
      <w:spacing w:after="0" w:line="240" w:lineRule="auto"/>
      <w:contextualSpacing/>
    </w:pPr>
    <w:rPr>
      <w:rFonts w:ascii="Arial" w:eastAsia="Tw Cen MT" w:hAnsi="Arial" w:cs="Times New Roman"/>
      <w:sz w:val="18"/>
      <w:szCs w:val="20"/>
    </w:rPr>
    <w:tblPr>
      <w:tblStyleRowBandSize w:val="1"/>
      <w:tblStyleColBandSize w:val="1"/>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43" w:type="dxa"/>
        <w:left w:w="72" w:type="dxa"/>
        <w:bottom w:w="43" w:type="dxa"/>
        <w:right w:w="72" w:type="dxa"/>
      </w:tblCellMar>
    </w:tblPr>
    <w:trPr>
      <w:jc w:val="center"/>
    </w:trPr>
    <w:tcPr>
      <w:tcMar>
        <w:top w:w="14" w:type="dxa"/>
        <w:left w:w="72" w:type="dxa"/>
        <w:bottom w:w="14" w:type="dxa"/>
        <w:right w:w="72" w:type="dxa"/>
      </w:tcMar>
    </w:tcPr>
    <w:tblStylePr w:type="firstRow">
      <w:pPr>
        <w:spacing w:before="0" w:after="0" w:line="240" w:lineRule="auto"/>
      </w:pPr>
      <w:rPr>
        <w:rFonts w:ascii="Arial" w:hAnsi="Arial"/>
        <w:b/>
        <w:bCs/>
        <w:color w:val="FFFFFF" w:themeColor="background1"/>
        <w:sz w:val="20"/>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205040"/>
    <w:rPr>
      <w:sz w:val="16"/>
      <w:szCs w:val="16"/>
    </w:rPr>
  </w:style>
  <w:style w:type="paragraph" w:styleId="CommentText">
    <w:name w:val="annotation text"/>
    <w:basedOn w:val="Normal"/>
    <w:link w:val="CommentTextChar"/>
    <w:uiPriority w:val="99"/>
    <w:semiHidden/>
    <w:unhideWhenUsed/>
    <w:rsid w:val="00205040"/>
    <w:pPr>
      <w:spacing w:line="240" w:lineRule="auto"/>
    </w:pPr>
    <w:rPr>
      <w:sz w:val="20"/>
      <w:szCs w:val="20"/>
    </w:rPr>
  </w:style>
  <w:style w:type="character" w:customStyle="1" w:styleId="CommentTextChar">
    <w:name w:val="Comment Text Char"/>
    <w:basedOn w:val="DefaultParagraphFont"/>
    <w:link w:val="CommentText"/>
    <w:uiPriority w:val="99"/>
    <w:semiHidden/>
    <w:rsid w:val="00205040"/>
    <w:rPr>
      <w:sz w:val="20"/>
      <w:szCs w:val="20"/>
    </w:rPr>
  </w:style>
  <w:style w:type="paragraph" w:styleId="CommentSubject">
    <w:name w:val="annotation subject"/>
    <w:basedOn w:val="CommentText"/>
    <w:next w:val="CommentText"/>
    <w:link w:val="CommentSubjectChar"/>
    <w:uiPriority w:val="99"/>
    <w:semiHidden/>
    <w:unhideWhenUsed/>
    <w:rsid w:val="00205040"/>
    <w:rPr>
      <w:b/>
      <w:bCs/>
    </w:rPr>
  </w:style>
  <w:style w:type="character" w:customStyle="1" w:styleId="CommentSubjectChar">
    <w:name w:val="Comment Subject Char"/>
    <w:basedOn w:val="CommentTextChar"/>
    <w:link w:val="CommentSubject"/>
    <w:uiPriority w:val="99"/>
    <w:semiHidden/>
    <w:rsid w:val="00205040"/>
    <w:rPr>
      <w:b/>
      <w:bCs/>
      <w:sz w:val="20"/>
      <w:szCs w:val="20"/>
    </w:rPr>
  </w:style>
  <w:style w:type="paragraph" w:styleId="Revision">
    <w:name w:val="Revision"/>
    <w:hidden/>
    <w:uiPriority w:val="99"/>
    <w:semiHidden/>
    <w:rsid w:val="005B594C"/>
    <w:pPr>
      <w:spacing w:after="0" w:line="240" w:lineRule="auto"/>
    </w:pPr>
  </w:style>
  <w:style w:type="table" w:customStyle="1" w:styleId="FDOT-Table1">
    <w:name w:val="FDOT-Table1"/>
    <w:basedOn w:val="TableNormal"/>
    <w:uiPriority w:val="99"/>
    <w:qFormat/>
    <w:rsid w:val="007042D8"/>
    <w:pPr>
      <w:spacing w:after="0" w:line="240" w:lineRule="auto"/>
      <w:contextualSpacing/>
    </w:pPr>
    <w:rPr>
      <w:rFonts w:ascii="Arial" w:eastAsia="Tw Cen MT" w:hAnsi="Arial" w:cs="Times New Roman"/>
      <w:sz w:val="18"/>
      <w:szCs w:val="20"/>
    </w:rPr>
    <w:tblPr>
      <w:tblStyleRowBandSize w:val="1"/>
      <w:tblStyleColBandSize w:val="1"/>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43" w:type="dxa"/>
        <w:left w:w="72" w:type="dxa"/>
        <w:bottom w:w="43" w:type="dxa"/>
        <w:right w:w="72" w:type="dxa"/>
      </w:tblCellMar>
    </w:tblPr>
    <w:trPr>
      <w:jc w:val="center"/>
    </w:trPr>
    <w:tcPr>
      <w:tcMar>
        <w:top w:w="14" w:type="dxa"/>
        <w:left w:w="72" w:type="dxa"/>
        <w:bottom w:w="14" w:type="dxa"/>
        <w:right w:w="72" w:type="dxa"/>
      </w:tcMar>
    </w:tcPr>
    <w:tblStylePr w:type="firstRow">
      <w:pPr>
        <w:spacing w:before="0" w:after="0" w:line="240" w:lineRule="auto"/>
      </w:pPr>
      <w:rPr>
        <w:rFonts w:ascii="Arial" w:hAnsi="Arial"/>
        <w:b/>
        <w:bCs/>
        <w:color w:val="FFFFFF" w:themeColor="background1"/>
        <w:sz w:val="20"/>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odyText">
    <w:name w:val="Body Text"/>
    <w:link w:val="BodyTextChar"/>
    <w:rsid w:val="00860463"/>
    <w:pPr>
      <w:tabs>
        <w:tab w:val="left" w:pos="720"/>
      </w:tabs>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860463"/>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76890">
      <w:bodyDiv w:val="1"/>
      <w:marLeft w:val="0"/>
      <w:marRight w:val="0"/>
      <w:marTop w:val="0"/>
      <w:marBottom w:val="0"/>
      <w:divBdr>
        <w:top w:val="none" w:sz="0" w:space="0" w:color="auto"/>
        <w:left w:val="none" w:sz="0" w:space="0" w:color="auto"/>
        <w:bottom w:val="none" w:sz="0" w:space="0" w:color="auto"/>
        <w:right w:val="none" w:sz="0" w:space="0" w:color="auto"/>
      </w:divBdr>
    </w:div>
    <w:div w:id="55903146">
      <w:bodyDiv w:val="1"/>
      <w:marLeft w:val="0"/>
      <w:marRight w:val="0"/>
      <w:marTop w:val="0"/>
      <w:marBottom w:val="0"/>
      <w:divBdr>
        <w:top w:val="none" w:sz="0" w:space="0" w:color="auto"/>
        <w:left w:val="none" w:sz="0" w:space="0" w:color="auto"/>
        <w:bottom w:val="none" w:sz="0" w:space="0" w:color="auto"/>
        <w:right w:val="none" w:sz="0" w:space="0" w:color="auto"/>
      </w:divBdr>
    </w:div>
    <w:div w:id="332613350">
      <w:bodyDiv w:val="1"/>
      <w:marLeft w:val="0"/>
      <w:marRight w:val="0"/>
      <w:marTop w:val="0"/>
      <w:marBottom w:val="0"/>
      <w:divBdr>
        <w:top w:val="none" w:sz="0" w:space="0" w:color="auto"/>
        <w:left w:val="none" w:sz="0" w:space="0" w:color="auto"/>
        <w:bottom w:val="none" w:sz="0" w:space="0" w:color="auto"/>
        <w:right w:val="none" w:sz="0" w:space="0" w:color="auto"/>
      </w:divBdr>
    </w:div>
    <w:div w:id="384766868">
      <w:bodyDiv w:val="1"/>
      <w:marLeft w:val="0"/>
      <w:marRight w:val="0"/>
      <w:marTop w:val="0"/>
      <w:marBottom w:val="0"/>
      <w:divBdr>
        <w:top w:val="none" w:sz="0" w:space="0" w:color="auto"/>
        <w:left w:val="none" w:sz="0" w:space="0" w:color="auto"/>
        <w:bottom w:val="none" w:sz="0" w:space="0" w:color="auto"/>
        <w:right w:val="none" w:sz="0" w:space="0" w:color="auto"/>
      </w:divBdr>
    </w:div>
    <w:div w:id="405231136">
      <w:bodyDiv w:val="1"/>
      <w:marLeft w:val="0"/>
      <w:marRight w:val="0"/>
      <w:marTop w:val="0"/>
      <w:marBottom w:val="0"/>
      <w:divBdr>
        <w:top w:val="none" w:sz="0" w:space="0" w:color="auto"/>
        <w:left w:val="none" w:sz="0" w:space="0" w:color="auto"/>
        <w:bottom w:val="none" w:sz="0" w:space="0" w:color="auto"/>
        <w:right w:val="none" w:sz="0" w:space="0" w:color="auto"/>
      </w:divBdr>
    </w:div>
    <w:div w:id="451245879">
      <w:bodyDiv w:val="1"/>
      <w:marLeft w:val="0"/>
      <w:marRight w:val="0"/>
      <w:marTop w:val="0"/>
      <w:marBottom w:val="0"/>
      <w:divBdr>
        <w:top w:val="none" w:sz="0" w:space="0" w:color="auto"/>
        <w:left w:val="none" w:sz="0" w:space="0" w:color="auto"/>
        <w:bottom w:val="none" w:sz="0" w:space="0" w:color="auto"/>
        <w:right w:val="none" w:sz="0" w:space="0" w:color="auto"/>
      </w:divBdr>
    </w:div>
    <w:div w:id="461046248">
      <w:bodyDiv w:val="1"/>
      <w:marLeft w:val="0"/>
      <w:marRight w:val="0"/>
      <w:marTop w:val="0"/>
      <w:marBottom w:val="0"/>
      <w:divBdr>
        <w:top w:val="none" w:sz="0" w:space="0" w:color="auto"/>
        <w:left w:val="none" w:sz="0" w:space="0" w:color="auto"/>
        <w:bottom w:val="none" w:sz="0" w:space="0" w:color="auto"/>
        <w:right w:val="none" w:sz="0" w:space="0" w:color="auto"/>
      </w:divBdr>
    </w:div>
    <w:div w:id="468716356">
      <w:bodyDiv w:val="1"/>
      <w:marLeft w:val="0"/>
      <w:marRight w:val="0"/>
      <w:marTop w:val="0"/>
      <w:marBottom w:val="0"/>
      <w:divBdr>
        <w:top w:val="none" w:sz="0" w:space="0" w:color="auto"/>
        <w:left w:val="none" w:sz="0" w:space="0" w:color="auto"/>
        <w:bottom w:val="none" w:sz="0" w:space="0" w:color="auto"/>
        <w:right w:val="none" w:sz="0" w:space="0" w:color="auto"/>
      </w:divBdr>
    </w:div>
    <w:div w:id="527916284">
      <w:bodyDiv w:val="1"/>
      <w:marLeft w:val="0"/>
      <w:marRight w:val="0"/>
      <w:marTop w:val="0"/>
      <w:marBottom w:val="0"/>
      <w:divBdr>
        <w:top w:val="none" w:sz="0" w:space="0" w:color="auto"/>
        <w:left w:val="none" w:sz="0" w:space="0" w:color="auto"/>
        <w:bottom w:val="none" w:sz="0" w:space="0" w:color="auto"/>
        <w:right w:val="none" w:sz="0" w:space="0" w:color="auto"/>
      </w:divBdr>
    </w:div>
    <w:div w:id="551230909">
      <w:bodyDiv w:val="1"/>
      <w:marLeft w:val="0"/>
      <w:marRight w:val="0"/>
      <w:marTop w:val="0"/>
      <w:marBottom w:val="0"/>
      <w:divBdr>
        <w:top w:val="none" w:sz="0" w:space="0" w:color="auto"/>
        <w:left w:val="none" w:sz="0" w:space="0" w:color="auto"/>
        <w:bottom w:val="none" w:sz="0" w:space="0" w:color="auto"/>
        <w:right w:val="none" w:sz="0" w:space="0" w:color="auto"/>
      </w:divBdr>
    </w:div>
    <w:div w:id="655035331">
      <w:bodyDiv w:val="1"/>
      <w:marLeft w:val="0"/>
      <w:marRight w:val="0"/>
      <w:marTop w:val="0"/>
      <w:marBottom w:val="0"/>
      <w:divBdr>
        <w:top w:val="none" w:sz="0" w:space="0" w:color="auto"/>
        <w:left w:val="none" w:sz="0" w:space="0" w:color="auto"/>
        <w:bottom w:val="none" w:sz="0" w:space="0" w:color="auto"/>
        <w:right w:val="none" w:sz="0" w:space="0" w:color="auto"/>
      </w:divBdr>
    </w:div>
    <w:div w:id="714081771">
      <w:bodyDiv w:val="1"/>
      <w:marLeft w:val="0"/>
      <w:marRight w:val="0"/>
      <w:marTop w:val="0"/>
      <w:marBottom w:val="0"/>
      <w:divBdr>
        <w:top w:val="none" w:sz="0" w:space="0" w:color="auto"/>
        <w:left w:val="none" w:sz="0" w:space="0" w:color="auto"/>
        <w:bottom w:val="none" w:sz="0" w:space="0" w:color="auto"/>
        <w:right w:val="none" w:sz="0" w:space="0" w:color="auto"/>
      </w:divBdr>
    </w:div>
    <w:div w:id="752513279">
      <w:bodyDiv w:val="1"/>
      <w:marLeft w:val="0"/>
      <w:marRight w:val="0"/>
      <w:marTop w:val="0"/>
      <w:marBottom w:val="0"/>
      <w:divBdr>
        <w:top w:val="none" w:sz="0" w:space="0" w:color="auto"/>
        <w:left w:val="none" w:sz="0" w:space="0" w:color="auto"/>
        <w:bottom w:val="none" w:sz="0" w:space="0" w:color="auto"/>
        <w:right w:val="none" w:sz="0" w:space="0" w:color="auto"/>
      </w:divBdr>
    </w:div>
    <w:div w:id="769392885">
      <w:bodyDiv w:val="1"/>
      <w:marLeft w:val="0"/>
      <w:marRight w:val="0"/>
      <w:marTop w:val="0"/>
      <w:marBottom w:val="0"/>
      <w:divBdr>
        <w:top w:val="none" w:sz="0" w:space="0" w:color="auto"/>
        <w:left w:val="none" w:sz="0" w:space="0" w:color="auto"/>
        <w:bottom w:val="none" w:sz="0" w:space="0" w:color="auto"/>
        <w:right w:val="none" w:sz="0" w:space="0" w:color="auto"/>
      </w:divBdr>
    </w:div>
    <w:div w:id="833645640">
      <w:bodyDiv w:val="1"/>
      <w:marLeft w:val="0"/>
      <w:marRight w:val="0"/>
      <w:marTop w:val="0"/>
      <w:marBottom w:val="0"/>
      <w:divBdr>
        <w:top w:val="none" w:sz="0" w:space="0" w:color="auto"/>
        <w:left w:val="none" w:sz="0" w:space="0" w:color="auto"/>
        <w:bottom w:val="none" w:sz="0" w:space="0" w:color="auto"/>
        <w:right w:val="none" w:sz="0" w:space="0" w:color="auto"/>
      </w:divBdr>
    </w:div>
    <w:div w:id="987441125">
      <w:bodyDiv w:val="1"/>
      <w:marLeft w:val="0"/>
      <w:marRight w:val="0"/>
      <w:marTop w:val="0"/>
      <w:marBottom w:val="0"/>
      <w:divBdr>
        <w:top w:val="none" w:sz="0" w:space="0" w:color="auto"/>
        <w:left w:val="none" w:sz="0" w:space="0" w:color="auto"/>
        <w:bottom w:val="none" w:sz="0" w:space="0" w:color="auto"/>
        <w:right w:val="none" w:sz="0" w:space="0" w:color="auto"/>
      </w:divBdr>
    </w:div>
    <w:div w:id="1016688278">
      <w:bodyDiv w:val="1"/>
      <w:marLeft w:val="0"/>
      <w:marRight w:val="0"/>
      <w:marTop w:val="0"/>
      <w:marBottom w:val="0"/>
      <w:divBdr>
        <w:top w:val="none" w:sz="0" w:space="0" w:color="auto"/>
        <w:left w:val="none" w:sz="0" w:space="0" w:color="auto"/>
        <w:bottom w:val="none" w:sz="0" w:space="0" w:color="auto"/>
        <w:right w:val="none" w:sz="0" w:space="0" w:color="auto"/>
      </w:divBdr>
    </w:div>
    <w:div w:id="1190070658">
      <w:bodyDiv w:val="1"/>
      <w:marLeft w:val="0"/>
      <w:marRight w:val="0"/>
      <w:marTop w:val="0"/>
      <w:marBottom w:val="0"/>
      <w:divBdr>
        <w:top w:val="none" w:sz="0" w:space="0" w:color="auto"/>
        <w:left w:val="none" w:sz="0" w:space="0" w:color="auto"/>
        <w:bottom w:val="none" w:sz="0" w:space="0" w:color="auto"/>
        <w:right w:val="none" w:sz="0" w:space="0" w:color="auto"/>
      </w:divBdr>
    </w:div>
    <w:div w:id="1204294192">
      <w:bodyDiv w:val="1"/>
      <w:marLeft w:val="0"/>
      <w:marRight w:val="0"/>
      <w:marTop w:val="0"/>
      <w:marBottom w:val="0"/>
      <w:divBdr>
        <w:top w:val="none" w:sz="0" w:space="0" w:color="auto"/>
        <w:left w:val="none" w:sz="0" w:space="0" w:color="auto"/>
        <w:bottom w:val="none" w:sz="0" w:space="0" w:color="auto"/>
        <w:right w:val="none" w:sz="0" w:space="0" w:color="auto"/>
      </w:divBdr>
    </w:div>
    <w:div w:id="1374577291">
      <w:bodyDiv w:val="1"/>
      <w:marLeft w:val="0"/>
      <w:marRight w:val="0"/>
      <w:marTop w:val="0"/>
      <w:marBottom w:val="0"/>
      <w:divBdr>
        <w:top w:val="none" w:sz="0" w:space="0" w:color="auto"/>
        <w:left w:val="none" w:sz="0" w:space="0" w:color="auto"/>
        <w:bottom w:val="none" w:sz="0" w:space="0" w:color="auto"/>
        <w:right w:val="none" w:sz="0" w:space="0" w:color="auto"/>
      </w:divBdr>
    </w:div>
    <w:div w:id="1489402829">
      <w:bodyDiv w:val="1"/>
      <w:marLeft w:val="0"/>
      <w:marRight w:val="0"/>
      <w:marTop w:val="0"/>
      <w:marBottom w:val="0"/>
      <w:divBdr>
        <w:top w:val="none" w:sz="0" w:space="0" w:color="auto"/>
        <w:left w:val="none" w:sz="0" w:space="0" w:color="auto"/>
        <w:bottom w:val="none" w:sz="0" w:space="0" w:color="auto"/>
        <w:right w:val="none" w:sz="0" w:space="0" w:color="auto"/>
      </w:divBdr>
    </w:div>
    <w:div w:id="1514492544">
      <w:bodyDiv w:val="1"/>
      <w:marLeft w:val="0"/>
      <w:marRight w:val="0"/>
      <w:marTop w:val="0"/>
      <w:marBottom w:val="0"/>
      <w:divBdr>
        <w:top w:val="none" w:sz="0" w:space="0" w:color="auto"/>
        <w:left w:val="none" w:sz="0" w:space="0" w:color="auto"/>
        <w:bottom w:val="none" w:sz="0" w:space="0" w:color="auto"/>
        <w:right w:val="none" w:sz="0" w:space="0" w:color="auto"/>
      </w:divBdr>
    </w:div>
    <w:div w:id="1576040628">
      <w:bodyDiv w:val="1"/>
      <w:marLeft w:val="0"/>
      <w:marRight w:val="0"/>
      <w:marTop w:val="0"/>
      <w:marBottom w:val="0"/>
      <w:divBdr>
        <w:top w:val="none" w:sz="0" w:space="0" w:color="auto"/>
        <w:left w:val="none" w:sz="0" w:space="0" w:color="auto"/>
        <w:bottom w:val="none" w:sz="0" w:space="0" w:color="auto"/>
        <w:right w:val="none" w:sz="0" w:space="0" w:color="auto"/>
      </w:divBdr>
    </w:div>
    <w:div w:id="1582637260">
      <w:bodyDiv w:val="1"/>
      <w:marLeft w:val="0"/>
      <w:marRight w:val="0"/>
      <w:marTop w:val="0"/>
      <w:marBottom w:val="0"/>
      <w:divBdr>
        <w:top w:val="none" w:sz="0" w:space="0" w:color="auto"/>
        <w:left w:val="none" w:sz="0" w:space="0" w:color="auto"/>
        <w:bottom w:val="none" w:sz="0" w:space="0" w:color="auto"/>
        <w:right w:val="none" w:sz="0" w:space="0" w:color="auto"/>
      </w:divBdr>
    </w:div>
    <w:div w:id="1612590332">
      <w:bodyDiv w:val="1"/>
      <w:marLeft w:val="0"/>
      <w:marRight w:val="0"/>
      <w:marTop w:val="0"/>
      <w:marBottom w:val="0"/>
      <w:divBdr>
        <w:top w:val="none" w:sz="0" w:space="0" w:color="auto"/>
        <w:left w:val="none" w:sz="0" w:space="0" w:color="auto"/>
        <w:bottom w:val="none" w:sz="0" w:space="0" w:color="auto"/>
        <w:right w:val="none" w:sz="0" w:space="0" w:color="auto"/>
      </w:divBdr>
    </w:div>
    <w:div w:id="1637876280">
      <w:bodyDiv w:val="1"/>
      <w:marLeft w:val="0"/>
      <w:marRight w:val="0"/>
      <w:marTop w:val="0"/>
      <w:marBottom w:val="0"/>
      <w:divBdr>
        <w:top w:val="none" w:sz="0" w:space="0" w:color="auto"/>
        <w:left w:val="none" w:sz="0" w:space="0" w:color="auto"/>
        <w:bottom w:val="none" w:sz="0" w:space="0" w:color="auto"/>
        <w:right w:val="none" w:sz="0" w:space="0" w:color="auto"/>
      </w:divBdr>
    </w:div>
    <w:div w:id="1665350691">
      <w:bodyDiv w:val="1"/>
      <w:marLeft w:val="0"/>
      <w:marRight w:val="0"/>
      <w:marTop w:val="0"/>
      <w:marBottom w:val="0"/>
      <w:divBdr>
        <w:top w:val="none" w:sz="0" w:space="0" w:color="auto"/>
        <w:left w:val="none" w:sz="0" w:space="0" w:color="auto"/>
        <w:bottom w:val="none" w:sz="0" w:space="0" w:color="auto"/>
        <w:right w:val="none" w:sz="0" w:space="0" w:color="auto"/>
      </w:divBdr>
    </w:div>
    <w:div w:id="1679959655">
      <w:bodyDiv w:val="1"/>
      <w:marLeft w:val="0"/>
      <w:marRight w:val="0"/>
      <w:marTop w:val="0"/>
      <w:marBottom w:val="0"/>
      <w:divBdr>
        <w:top w:val="none" w:sz="0" w:space="0" w:color="auto"/>
        <w:left w:val="none" w:sz="0" w:space="0" w:color="auto"/>
        <w:bottom w:val="none" w:sz="0" w:space="0" w:color="auto"/>
        <w:right w:val="none" w:sz="0" w:space="0" w:color="auto"/>
      </w:divBdr>
    </w:div>
    <w:div w:id="1917663778">
      <w:bodyDiv w:val="1"/>
      <w:marLeft w:val="0"/>
      <w:marRight w:val="0"/>
      <w:marTop w:val="0"/>
      <w:marBottom w:val="0"/>
      <w:divBdr>
        <w:top w:val="none" w:sz="0" w:space="0" w:color="auto"/>
        <w:left w:val="none" w:sz="0" w:space="0" w:color="auto"/>
        <w:bottom w:val="none" w:sz="0" w:space="0" w:color="auto"/>
        <w:right w:val="none" w:sz="0" w:space="0" w:color="auto"/>
      </w:divBdr>
    </w:div>
    <w:div w:id="1982150908">
      <w:bodyDiv w:val="1"/>
      <w:marLeft w:val="0"/>
      <w:marRight w:val="0"/>
      <w:marTop w:val="0"/>
      <w:marBottom w:val="0"/>
      <w:divBdr>
        <w:top w:val="none" w:sz="0" w:space="0" w:color="auto"/>
        <w:left w:val="none" w:sz="0" w:space="0" w:color="auto"/>
        <w:bottom w:val="none" w:sz="0" w:space="0" w:color="auto"/>
        <w:right w:val="none" w:sz="0" w:space="0" w:color="auto"/>
      </w:divBdr>
    </w:div>
    <w:div w:id="2009945772">
      <w:bodyDiv w:val="1"/>
      <w:marLeft w:val="0"/>
      <w:marRight w:val="0"/>
      <w:marTop w:val="0"/>
      <w:marBottom w:val="0"/>
      <w:divBdr>
        <w:top w:val="none" w:sz="0" w:space="0" w:color="auto"/>
        <w:left w:val="none" w:sz="0" w:space="0" w:color="auto"/>
        <w:bottom w:val="none" w:sz="0" w:space="0" w:color="auto"/>
        <w:right w:val="none" w:sz="0" w:space="0" w:color="auto"/>
      </w:divBdr>
    </w:div>
    <w:div w:id="2027823558">
      <w:bodyDiv w:val="1"/>
      <w:marLeft w:val="0"/>
      <w:marRight w:val="0"/>
      <w:marTop w:val="0"/>
      <w:marBottom w:val="0"/>
      <w:divBdr>
        <w:top w:val="none" w:sz="0" w:space="0" w:color="auto"/>
        <w:left w:val="none" w:sz="0" w:space="0" w:color="auto"/>
        <w:bottom w:val="none" w:sz="0" w:space="0" w:color="auto"/>
        <w:right w:val="none" w:sz="0" w:space="0" w:color="auto"/>
      </w:divBdr>
    </w:div>
    <w:div w:id="2127430616">
      <w:bodyDiv w:val="1"/>
      <w:marLeft w:val="0"/>
      <w:marRight w:val="0"/>
      <w:marTop w:val="0"/>
      <w:marBottom w:val="0"/>
      <w:divBdr>
        <w:top w:val="none" w:sz="0" w:space="0" w:color="auto"/>
        <w:left w:val="none" w:sz="0" w:space="0" w:color="auto"/>
        <w:bottom w:val="none" w:sz="0" w:space="0" w:color="auto"/>
        <w:right w:val="none" w:sz="0" w:space="0" w:color="auto"/>
      </w:divBdr>
    </w:div>
    <w:div w:id="214369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962MD\Desktop\CM-990-3.1-01%20Portable%20Arrow%20Boar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3B4136606AB4461802249F24A490A85"/>
        <w:category>
          <w:name w:val="General"/>
          <w:gallery w:val="placeholder"/>
        </w:category>
        <w:types>
          <w:type w:val="bbPlcHdr"/>
        </w:types>
        <w:behaviors>
          <w:behavior w:val="content"/>
        </w:behaviors>
        <w:guid w:val="{7E74FB86-E73F-4068-BFCC-C6A10F0C4592}"/>
      </w:docPartPr>
      <w:docPartBody>
        <w:p w:rsidR="00077375" w:rsidRDefault="006576B4">
          <w:pPr>
            <w:pStyle w:val="53B4136606AB4461802249F24A490A85"/>
          </w:pPr>
          <w:r w:rsidRPr="001A7673">
            <w:rPr>
              <w:rStyle w:val="PlaceholderText"/>
              <w:sz w:val="17"/>
              <w:szCs w:val="17"/>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B4"/>
    <w:rsid w:val="000233DB"/>
    <w:rsid w:val="00077375"/>
    <w:rsid w:val="00250A17"/>
    <w:rsid w:val="00542853"/>
    <w:rsid w:val="006552BB"/>
    <w:rsid w:val="006576B4"/>
    <w:rsid w:val="007240C2"/>
    <w:rsid w:val="009746DD"/>
    <w:rsid w:val="00C0322D"/>
    <w:rsid w:val="00D61D3D"/>
    <w:rsid w:val="00D65E45"/>
    <w:rsid w:val="00DF4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3B4136606AB4461802249F24A490A85">
    <w:name w:val="53B4136606AB4461802249F24A490A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86F10B0C1D5F46B8782C41A1306CCA" ma:contentTypeVersion="62" ma:contentTypeDescription="Create a new document." ma:contentTypeScope="" ma:versionID="9943160084fc7326b5f5725f3ae5a8a0">
  <xsd:schema xmlns:xsd="http://www.w3.org/2001/XMLSchema" xmlns:xs="http://www.w3.org/2001/XMLSchema" xmlns:p="http://schemas.microsoft.com/office/2006/metadata/properties" xmlns:ns1="d8d8761b-cb79-4ef3-9314-931df5f8f97f" targetNamespace="http://schemas.microsoft.com/office/2006/metadata/properties" ma:root="true" ma:fieldsID="ea95755db4d94531149d86f931b0e78f" ns1:_="">
    <xsd:import namespace="d8d8761b-cb79-4ef3-9314-931df5f8f97f"/>
    <xsd:element name="properties">
      <xsd:complexType>
        <xsd:sequence>
          <xsd:element name="documentManagement">
            <xsd:complexType>
              <xsd:all>
                <xsd:element ref="ns1:Document_x0020_Originator"/>
                <xsd:element ref="ns1:Reviewer_x0020_1" minOccurs="0"/>
                <xsd:element ref="ns1:Reviewer_x0020_2" minOccurs="0"/>
                <xsd:element ref="ns1:Reviewer_x0020_3" minOccurs="0"/>
                <xsd:element ref="ns1:Final_x0020_Approver"/>
                <xsd:element ref="ns1:Spec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d8761b-cb79-4ef3-9314-931df5f8f97f" elementFormDefault="qualified">
    <xsd:import namespace="http://schemas.microsoft.com/office/2006/documentManagement/types"/>
    <xsd:import namespace="http://schemas.microsoft.com/office/infopath/2007/PartnerControls"/>
    <xsd:element name="Document_x0020_Originator" ma:index="0" ma:displayName="Document Originator" ma:list="UserInfo" ma:SharePointGroup="23" ma:internalName="Document_x0020_Originato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eviewer_x0020_1" ma:index="1" nillable="true" ma:displayName="Reviewer 1" ma:list="UserInfo" ma:SharePointGroup="23" ma:internalName="Reviewer_x0020_1"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_x0020_2" ma:index="2" nillable="true" ma:displayName="Reviewer 2" ma:list="UserInfo" ma:SharePointGroup="23" ma:internalName="Reviewer_x0020_2"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_x0020_3" ma:index="3" nillable="true" ma:displayName="Reviewer 3" ma:list="UserInfo" ma:SharePointGroup="23" ma:internalName="Reviewer_x0020_3"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inal_x0020_Approver" ma:index="4" ma:displayName="Final Approver" ma:list="UserInfo" ma:SharePointGroup="23" ma:internalName="Final_x0020_Approv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Spec_x0020_Date" ma:index="13" nillable="true" ma:displayName="FHWA Approval" ma:format="DateOnly" ma:internalName="Spec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inal_x0020_Approver xmlns="d8d8761b-cb79-4ef3-9314-931df5f8f97f">
      <UserInfo>
        <DisplayName>Vollmer, Derek</DisplayName>
        <AccountId>18</AccountId>
        <AccountType/>
      </UserInfo>
    </Final_x0020_Approver>
    <Document_x0020_Originator xmlns="d8d8761b-cb79-4ef3-9314-931df5f8f97f">
      <UserInfo>
        <DisplayName>Geitz, William</DisplayName>
        <AccountId>585</AccountId>
        <AccountType/>
      </UserInfo>
    </Document_x0020_Originator>
    <Reviewer_x0020_1 xmlns="d8d8761b-cb79-4ef3-9314-931df5f8f97f">
      <UserInfo>
        <DisplayName>DeWitt, Matthew</DisplayName>
        <AccountId>10</AccountId>
        <AccountType/>
      </UserInfo>
    </Reviewer_x0020_1>
    <Reviewer_x0020_2 xmlns="d8d8761b-cb79-4ef3-9314-931df5f8f97f">
      <UserInfo>
        <DisplayName/>
        <AccountId xsi:nil="true"/>
        <AccountType/>
      </UserInfo>
    </Reviewer_x0020_2>
    <Reviewer_x0020_3 xmlns="d8d8761b-cb79-4ef3-9314-931df5f8f97f">
      <UserInfo>
        <DisplayName/>
        <AccountId xsi:nil="true"/>
        <AccountType/>
      </UserInfo>
    </Reviewer_x0020_3>
    <Spec_x0020_Date xmlns="d8d8761b-cb79-4ef3-9314-931df5f8f97f">2019-08-26T04:00:00+00:00</Spec_x0020_Dat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8BA1C-589F-4716-80D1-FA04D61F2215}">
  <ds:schemaRefs>
    <ds:schemaRef ds:uri="http://schemas.microsoft.com/sharepoint/v3/contenttype/forms"/>
  </ds:schemaRefs>
</ds:datastoreItem>
</file>

<file path=customXml/itemProps2.xml><?xml version="1.0" encoding="utf-8"?>
<ds:datastoreItem xmlns:ds="http://schemas.openxmlformats.org/officeDocument/2006/customXml" ds:itemID="{9607C661-2D8E-4E59-8D68-61A1B3BBFE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d8761b-cb79-4ef3-9314-931df5f8f9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411BD6-BDD8-4A3D-84ED-80673A88CF5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8d8761b-cb79-4ef3-9314-931df5f8f97f"/>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930D733C-FAE1-48B9-9FDB-3A1EC1028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CM-990-3.1-01 Portable Arrow Board</Template>
  <TotalTime>2</TotalTime>
  <Pages>4</Pages>
  <Words>1641</Words>
  <Characters>9354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FDOT</Company>
  <LinksUpToDate>false</LinksUpToDate>
  <CharactersWithSpaces>10974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Geitz, William</dc:creator>
  <cp:lastModifiedBy>Geitz, William</cp:lastModifiedBy>
  <cp:revision>3</cp:revision>
  <cp:lastPrinted>2019-08-28T13:03:00Z</cp:lastPrinted>
  <dcterms:created xsi:type="dcterms:W3CDTF">2020-02-10T18:37:00Z</dcterms:created>
  <dcterms:modified xsi:type="dcterms:W3CDTF">2020-02-10T18:38:00Z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0x010100D686F10B0C1D5F46B8782C41A1306CCA</vt:lpwstr>
  </property>
  <property fmtid="{D5CDD505-2E9C-101B-9397-08002B2CF9AE}" pid="3" name="WorkflowCreationPath">
    <vt:lpwstr>04531bbd-f536-4061-b135-4d7808f0217b,5;5a55609d-03f4-459a-92a1-68918bd6398b,11;5a55609d-03f4-459a-92a1-68918bd6398b,24;5a55609d-03f4-459a-92a1-68918bd6398b,30;</vt:lpwstr>
  </property>
  <property fmtid="{D5CDD505-2E9C-101B-9397-08002B2CF9AE}" pid="4" name="WorkflowChangePath">
    <vt:lpwstr>71f4bc11-7eaf-4f02-a556-85aa4110a3a5,4;71f4bc11-7eaf-4f02-a556-85aa4110a3a5,8;71f4bc11-7eaf-4f02-a556-85aa4110a3a5,12;71f4bc11-7eaf-4f02-a556-85aa4110a3a5,12;71f4bc11-7eaf-4f02-a556-85aa4110a3a5,15;71f4bc11-7eaf-4f02-a556-85aa4110a3a5,17;71f4bc11-7eaf-4f0</vt:lpwstr>
  </property>
  <property fmtid="{D5CDD505-2E9C-101B-9397-08002B2CF9AE}" pid="5" name="Order">
    <vt:r8>69600</vt:r8>
  </property>
  <property fmtid="{D5CDD505-2E9C-101B-9397-08002B2CF9AE}" pid="6" name="Body">
    <vt:lpwstr/>
  </property>
  <property fmtid="{D5CDD505-2E9C-101B-9397-08002B2CF9AE}" pid="7" name="TaskStatus">
    <vt:lpwstr/>
  </property>
  <property fmtid="{D5CDD505-2E9C-101B-9397-08002B2CF9AE}" pid="8" name="xd_ProgID">
    <vt:lpwstr/>
  </property>
  <property fmtid="{D5CDD505-2E9C-101B-9397-08002B2CF9AE}" pid="9" name="TemplateUrl">
    <vt:lpwstr/>
  </property>
  <property fmtid="{D5CDD505-2E9C-101B-9397-08002B2CF9AE}" pid="10" name="Priority">
    <vt:lpwstr/>
  </property>
  <property fmtid="{D5CDD505-2E9C-101B-9397-08002B2CF9AE}" pid="11" name="Predecessors">
    <vt:lpwstr/>
  </property>
  <property fmtid="{D5CDD505-2E9C-101B-9397-08002B2CF9AE}" pid="12" name="Reviewer 5">
    <vt:lpwstr/>
  </property>
  <property fmtid="{D5CDD505-2E9C-101B-9397-08002B2CF9AE}" pid="13" name="Workflow State">
    <vt:lpwstr>Not Running</vt:lpwstr>
  </property>
  <property fmtid="{D5CDD505-2E9C-101B-9397-08002B2CF9AE}" pid="14" name="Document Update Owner">
    <vt:lpwstr>13;#Morgan, Jeffrey</vt:lpwstr>
  </property>
  <property fmtid="{D5CDD505-2E9C-101B-9397-08002B2CF9AE}" pid="15" name="Reviewer 6">
    <vt:lpwstr/>
  </property>
  <property fmtid="{D5CDD505-2E9C-101B-9397-08002B2CF9AE}" pid="16" name="QCAP">
    <vt:lpwstr/>
  </property>
  <property fmtid="{D5CDD505-2E9C-101B-9397-08002B2CF9AE}" pid="17" name="Reviewer 4">
    <vt:lpwstr/>
  </property>
  <property fmtid="{D5CDD505-2E9C-101B-9397-08002B2CF9AE}" pid="18" name="Reviewer 7">
    <vt:lpwstr/>
  </property>
  <property fmtid="{D5CDD505-2E9C-101B-9397-08002B2CF9AE}" pid="19" name="Document Update Owner 2">
    <vt:lpwstr/>
  </property>
</Properties>
</file>