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055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237"/>
        <w:gridCol w:w="6070"/>
        <w:gridCol w:w="6070"/>
      </w:tblGrid>
      <w:tr w:rsidR="00CC5A79" w14:paraId="677B1379" w14:textId="77777777" w:rsidTr="00777238">
        <w:trPr>
          <w:trHeight w:val="1243"/>
        </w:trPr>
        <w:tc>
          <w:tcPr>
            <w:tcW w:w="1176" w:type="dxa"/>
          </w:tcPr>
          <w:p w14:paraId="03E9B5B1" w14:textId="77777777" w:rsidR="00CC5A79" w:rsidRDefault="00CC5A79" w:rsidP="007D53AF">
            <w:r w:rsidRPr="00EE17D1">
              <w:rPr>
                <w:noProof/>
              </w:rPr>
              <w:drawing>
                <wp:inline distT="0" distB="0" distL="0" distR="0" wp14:anchorId="1832DE4E" wp14:editId="72872814">
                  <wp:extent cx="689719" cy="3448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 descr="FDOT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00606" cy="350302"/>
                          </a:xfrm>
                          <a:prstGeom prst="rect">
                            <a:avLst/>
                          </a:prstGeom>
                          <a:noFill/>
                          <a:ln w="9525">
                            <a:noFill/>
                            <a:miter lim="800000"/>
                            <a:headEnd/>
                            <a:tailEnd/>
                          </a:ln>
                        </pic:spPr>
                      </pic:pic>
                    </a:graphicData>
                  </a:graphic>
                </wp:inline>
              </w:drawing>
            </w:r>
          </w:p>
        </w:tc>
        <w:tc>
          <w:tcPr>
            <w:tcW w:w="7237" w:type="dxa"/>
          </w:tcPr>
          <w:p w14:paraId="37EBE8CB" w14:textId="77777777" w:rsidR="00CC5A79" w:rsidRDefault="00CC5A79" w:rsidP="007D53AF">
            <w:pPr>
              <w:rPr>
                <w:rFonts w:ascii="Arial" w:hAnsi="Arial" w:cs="Arial"/>
                <w:sz w:val="28"/>
                <w:szCs w:val="28"/>
              </w:rPr>
            </w:pPr>
            <w:r w:rsidRPr="00722593">
              <w:rPr>
                <w:rFonts w:ascii="Arial" w:hAnsi="Arial" w:cs="Arial"/>
                <w:sz w:val="28"/>
                <w:szCs w:val="28"/>
              </w:rPr>
              <w:t>FDOT Traffic Engineering Research Laboratory</w:t>
            </w:r>
            <w:r>
              <w:rPr>
                <w:rFonts w:ascii="Arial" w:hAnsi="Arial" w:cs="Arial"/>
                <w:sz w:val="28"/>
                <w:szCs w:val="28"/>
              </w:rPr>
              <w:t xml:space="preserve"> (TERL)</w:t>
            </w:r>
            <w:r w:rsidRPr="00722593">
              <w:rPr>
                <w:rFonts w:ascii="Arial" w:hAnsi="Arial" w:cs="Arial"/>
                <w:sz w:val="28"/>
                <w:szCs w:val="28"/>
              </w:rPr>
              <w:t xml:space="preserve"> </w:t>
            </w:r>
          </w:p>
          <w:p w14:paraId="704E9500" w14:textId="77777777" w:rsidR="00CC5A79" w:rsidRPr="00722593" w:rsidRDefault="00CC5A79" w:rsidP="007D53AF">
            <w:pPr>
              <w:rPr>
                <w:rFonts w:ascii="Arial" w:hAnsi="Arial" w:cs="Arial"/>
                <w:sz w:val="28"/>
                <w:szCs w:val="28"/>
              </w:rPr>
            </w:pPr>
            <w:r>
              <w:rPr>
                <w:rFonts w:ascii="Arial" w:hAnsi="Arial" w:cs="Arial"/>
                <w:sz w:val="28"/>
                <w:szCs w:val="28"/>
              </w:rPr>
              <w:t>Portable Arrow Board</w:t>
            </w:r>
            <w:r w:rsidRPr="00722593">
              <w:rPr>
                <w:rFonts w:ascii="Arial" w:hAnsi="Arial" w:cs="Arial"/>
                <w:sz w:val="28"/>
                <w:szCs w:val="28"/>
              </w:rPr>
              <w:t xml:space="preserve"> Compliance Matrix</w:t>
            </w:r>
          </w:p>
        </w:tc>
        <w:tc>
          <w:tcPr>
            <w:tcW w:w="6070" w:type="dxa"/>
          </w:tcPr>
          <w:p w14:paraId="11B7185D" w14:textId="77777777" w:rsidR="00CC5A79" w:rsidRPr="00722593" w:rsidRDefault="00CC5A79" w:rsidP="007D53AF">
            <w:pPr>
              <w:rPr>
                <w:rFonts w:ascii="Arial" w:hAnsi="Arial" w:cs="Arial"/>
                <w:sz w:val="17"/>
                <w:szCs w:val="17"/>
              </w:rPr>
            </w:pPr>
            <w:r w:rsidRPr="00722593">
              <w:rPr>
                <w:rFonts w:ascii="Arial" w:hAnsi="Arial" w:cs="Arial"/>
                <w:sz w:val="17"/>
                <w:szCs w:val="17"/>
              </w:rPr>
              <w:t xml:space="preserve">By signing </w:t>
            </w:r>
            <w:r>
              <w:rPr>
                <w:rFonts w:ascii="Arial" w:hAnsi="Arial" w:cs="Arial"/>
                <w:sz w:val="17"/>
                <w:szCs w:val="17"/>
              </w:rPr>
              <w:t xml:space="preserve">this form, the applicant </w:t>
            </w:r>
            <w:r w:rsidRPr="00722593">
              <w:rPr>
                <w:rFonts w:ascii="Arial" w:hAnsi="Arial" w:cs="Arial"/>
                <w:sz w:val="17"/>
                <w:szCs w:val="17"/>
              </w:rPr>
              <w:t>declares that he/she has read and understan</w:t>
            </w:r>
            <w:r>
              <w:rPr>
                <w:rFonts w:ascii="Arial" w:hAnsi="Arial" w:cs="Arial"/>
                <w:sz w:val="17"/>
                <w:szCs w:val="17"/>
              </w:rPr>
              <w:t xml:space="preserve">ds the provisions of Section 990 </w:t>
            </w:r>
            <w:r w:rsidRPr="00722593">
              <w:rPr>
                <w:rFonts w:ascii="Arial" w:hAnsi="Arial" w:cs="Arial"/>
                <w:sz w:val="17"/>
                <w:szCs w:val="17"/>
              </w:rPr>
              <w:t xml:space="preserve">of </w:t>
            </w:r>
            <w:r w:rsidRPr="005F7F97">
              <w:rPr>
                <w:rFonts w:ascii="Arial" w:hAnsi="Arial" w:cs="Arial"/>
                <w:sz w:val="17"/>
                <w:szCs w:val="17"/>
              </w:rPr>
              <w:t>the FDOT</w:t>
            </w:r>
            <w:r w:rsidRPr="005F7F97">
              <w:rPr>
                <w:rFonts w:ascii="Arial" w:hAnsi="Arial" w:cs="Arial"/>
                <w:i/>
                <w:sz w:val="17"/>
                <w:szCs w:val="17"/>
              </w:rPr>
              <w:t xml:space="preserve"> Standard Specifications for Road and Bridge Construction </w:t>
            </w:r>
            <w:r w:rsidRPr="005F7F97">
              <w:rPr>
                <w:rFonts w:ascii="Arial" w:hAnsi="Arial" w:cs="Arial"/>
                <w:sz w:val="17"/>
                <w:szCs w:val="17"/>
              </w:rPr>
              <w:t>and</w:t>
            </w:r>
            <w:r w:rsidRPr="00A663F4">
              <w:rPr>
                <w:rFonts w:ascii="Arial" w:hAnsi="Arial" w:cs="Arial"/>
                <w:sz w:val="17"/>
                <w:szCs w:val="17"/>
              </w:rPr>
              <w:t xml:space="preserve"> all implemented modifi</w:t>
            </w:r>
            <w:r>
              <w:rPr>
                <w:rFonts w:ascii="Arial" w:hAnsi="Arial" w:cs="Arial"/>
                <w:sz w:val="17"/>
                <w:szCs w:val="17"/>
              </w:rPr>
              <w:t>c</w:t>
            </w:r>
            <w:r w:rsidRPr="00A663F4">
              <w:rPr>
                <w:rFonts w:ascii="Arial" w:hAnsi="Arial" w:cs="Arial"/>
                <w:sz w:val="17"/>
                <w:szCs w:val="17"/>
              </w:rPr>
              <w:t>ations.</w:t>
            </w:r>
            <w:r w:rsidRPr="00722593">
              <w:rPr>
                <w:rFonts w:ascii="Arial" w:hAnsi="Arial" w:cs="Arial"/>
                <w:sz w:val="17"/>
                <w:szCs w:val="17"/>
              </w:rPr>
              <w:t xml:space="preserve"> The </w:t>
            </w:r>
            <w:r>
              <w:rPr>
                <w:rFonts w:ascii="Arial" w:hAnsi="Arial" w:cs="Arial"/>
                <w:sz w:val="17"/>
                <w:szCs w:val="17"/>
              </w:rPr>
              <w:t>requirements listed on this matrix are derived from Section 990 and are</w:t>
            </w:r>
            <w:r w:rsidRPr="00722593">
              <w:rPr>
                <w:rFonts w:ascii="Arial" w:hAnsi="Arial" w:cs="Arial"/>
                <w:sz w:val="17"/>
                <w:szCs w:val="17"/>
              </w:rPr>
              <w:t xml:space="preserve"> the basis for determining</w:t>
            </w:r>
            <w:r>
              <w:rPr>
                <w:rFonts w:ascii="Arial" w:hAnsi="Arial" w:cs="Arial"/>
                <w:sz w:val="17"/>
                <w:szCs w:val="17"/>
              </w:rPr>
              <w:t xml:space="preserve"> a product’s compliance and its acceptability for use on Florida’s roads</w:t>
            </w:r>
            <w:r w:rsidRPr="00722593">
              <w:rPr>
                <w:rFonts w:ascii="Arial" w:hAnsi="Arial" w:cs="Arial"/>
                <w:sz w:val="17"/>
                <w:szCs w:val="17"/>
              </w:rPr>
              <w:t>.</w:t>
            </w:r>
          </w:p>
        </w:tc>
        <w:tc>
          <w:tcPr>
            <w:tcW w:w="6070" w:type="dxa"/>
          </w:tcPr>
          <w:p w14:paraId="382E68E6" w14:textId="77777777" w:rsidR="00CC5A79" w:rsidRPr="00722593" w:rsidRDefault="00CC5A79" w:rsidP="007D53AF">
            <w:pPr>
              <w:rPr>
                <w:rFonts w:ascii="Arial" w:hAnsi="Arial" w:cs="Arial"/>
                <w:sz w:val="17"/>
                <w:szCs w:val="17"/>
              </w:rPr>
            </w:pPr>
          </w:p>
        </w:tc>
      </w:tr>
    </w:tbl>
    <w:p w14:paraId="77A6F394" w14:textId="77777777" w:rsidR="004F22AF" w:rsidRDefault="004F22AF" w:rsidP="004F22AF">
      <w:pPr>
        <w:tabs>
          <w:tab w:val="left" w:pos="1080"/>
        </w:tabs>
        <w:sectPr w:rsidR="004F22AF" w:rsidSect="008C016F">
          <w:headerReference w:type="default" r:id="rId12"/>
          <w:footerReference w:type="default" r:id="rId13"/>
          <w:headerReference w:type="first" r:id="rId14"/>
          <w:footerReference w:type="first" r:id="rId15"/>
          <w:pgSz w:w="15840" w:h="12240" w:orient="landscape"/>
          <w:pgMar w:top="720" w:right="720" w:bottom="720" w:left="720" w:header="446" w:footer="461" w:gutter="0"/>
          <w:cols w:space="720"/>
          <w:docGrid w:linePitch="360"/>
        </w:sectPr>
      </w:pPr>
    </w:p>
    <w:p w14:paraId="5ADB60D0" w14:textId="77777777" w:rsidR="00D469B7" w:rsidRDefault="00D469B7" w:rsidP="007D53AF">
      <w:pPr>
        <w:tabs>
          <w:tab w:val="left" w:pos="1080"/>
        </w:tabs>
        <w:jc w:val="right"/>
        <w:rPr>
          <w:rFonts w:ascii="Arial" w:hAnsi="Arial" w:cs="Arial"/>
          <w:sz w:val="18"/>
          <w:szCs w:val="18"/>
        </w:rPr>
        <w:sectPr w:rsidR="00D469B7" w:rsidSect="005B100D">
          <w:type w:val="continuous"/>
          <w:pgSz w:w="15840" w:h="12240" w:orient="landscape"/>
          <w:pgMar w:top="588" w:right="720" w:bottom="720" w:left="720" w:header="450" w:footer="455" w:gutter="0"/>
          <w:cols w:space="72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4F22AF" w:rsidRPr="00722593" w14:paraId="696ADA7D" w14:textId="77777777" w:rsidTr="007D53AF">
        <w:trPr>
          <w:trHeight w:val="288"/>
        </w:trPr>
        <w:tc>
          <w:tcPr>
            <w:tcW w:w="1795" w:type="dxa"/>
            <w:tcBorders>
              <w:top w:val="nil"/>
              <w:left w:val="nil"/>
              <w:bottom w:val="nil"/>
              <w:right w:val="nil"/>
            </w:tcBorders>
            <w:vAlign w:val="bottom"/>
          </w:tcPr>
          <w:p w14:paraId="2D1DE2B5" w14:textId="77777777" w:rsidR="004F22AF" w:rsidRPr="00722593" w:rsidRDefault="004F22AF" w:rsidP="007D53AF">
            <w:pPr>
              <w:tabs>
                <w:tab w:val="left" w:pos="1080"/>
              </w:tabs>
              <w:jc w:val="right"/>
              <w:rPr>
                <w:rFonts w:ascii="Arial" w:hAnsi="Arial" w:cs="Arial"/>
                <w:sz w:val="18"/>
                <w:szCs w:val="18"/>
              </w:rPr>
            </w:pPr>
            <w:r w:rsidRPr="00722593">
              <w:rPr>
                <w:rFonts w:ascii="Arial" w:hAnsi="Arial" w:cs="Arial"/>
                <w:sz w:val="18"/>
                <w:szCs w:val="18"/>
              </w:rPr>
              <w:t>Date:</w:t>
            </w:r>
          </w:p>
        </w:tc>
        <w:sdt>
          <w:sdtPr>
            <w:rPr>
              <w:rFonts w:ascii="Arial" w:hAnsi="Arial" w:cs="Arial"/>
              <w:sz w:val="17"/>
              <w:szCs w:val="17"/>
            </w:rPr>
            <w:id w:val="5037572"/>
            <w:placeholder>
              <w:docPart w:val="D08926B0559E4C158B4E1E748E2932B6"/>
            </w:placeholder>
            <w:showingPlcHdr/>
            <w:date w:fullDate="2013-12-28T00:00:00Z">
              <w:dateFormat w:val="MMMM d, yyyy"/>
              <w:lid w:val="en-US"/>
              <w:storeMappedDataAs w:val="date"/>
              <w:calendar w:val="gregorian"/>
            </w:date>
          </w:sdtPr>
          <w:sdtEndPr/>
          <w:sdtContent>
            <w:tc>
              <w:tcPr>
                <w:tcW w:w="4523" w:type="dxa"/>
                <w:tcBorders>
                  <w:top w:val="nil"/>
                  <w:left w:val="nil"/>
                  <w:right w:val="nil"/>
                </w:tcBorders>
                <w:vAlign w:val="bottom"/>
              </w:tcPr>
              <w:p w14:paraId="6E8EF6BE" w14:textId="77777777" w:rsidR="004F22AF" w:rsidRPr="001A7673" w:rsidRDefault="004F22AF" w:rsidP="007D53AF">
                <w:pPr>
                  <w:tabs>
                    <w:tab w:val="left" w:pos="1080"/>
                  </w:tabs>
                  <w:rPr>
                    <w:rFonts w:ascii="Arial" w:hAnsi="Arial" w:cs="Arial"/>
                    <w:sz w:val="17"/>
                    <w:szCs w:val="17"/>
                  </w:rPr>
                </w:pPr>
                <w:r w:rsidRPr="001A7673">
                  <w:rPr>
                    <w:rStyle w:val="PlaceholderText"/>
                    <w:sz w:val="17"/>
                    <w:szCs w:val="17"/>
                  </w:rPr>
                  <w:t>Click here to enter a date.</w:t>
                </w:r>
              </w:p>
            </w:tc>
          </w:sdtContent>
        </w:sdt>
        <w:tc>
          <w:tcPr>
            <w:tcW w:w="2160" w:type="dxa"/>
            <w:vMerge w:val="restart"/>
            <w:tcBorders>
              <w:top w:val="nil"/>
              <w:left w:val="nil"/>
              <w:right w:val="nil"/>
            </w:tcBorders>
            <w:vAlign w:val="bottom"/>
          </w:tcPr>
          <w:p w14:paraId="7D9CD1AD" w14:textId="77777777" w:rsidR="004F22AF" w:rsidRDefault="004F22AF" w:rsidP="007D53AF">
            <w:pPr>
              <w:tabs>
                <w:tab w:val="left" w:pos="1080"/>
              </w:tabs>
              <w:jc w:val="right"/>
              <w:rPr>
                <w:rFonts w:ascii="Arial" w:hAnsi="Arial" w:cs="Arial"/>
                <w:sz w:val="18"/>
                <w:szCs w:val="18"/>
              </w:rPr>
            </w:pPr>
            <w:r>
              <w:rPr>
                <w:rFonts w:ascii="Arial" w:hAnsi="Arial" w:cs="Arial"/>
                <w:sz w:val="18"/>
                <w:szCs w:val="18"/>
              </w:rPr>
              <w:t>Applicant’s</w:t>
            </w:r>
            <w:r w:rsidRPr="00722593">
              <w:rPr>
                <w:rFonts w:ascii="Arial" w:hAnsi="Arial" w:cs="Arial"/>
                <w:sz w:val="18"/>
                <w:szCs w:val="18"/>
              </w:rPr>
              <w:t xml:space="preserve"> </w:t>
            </w:r>
          </w:p>
          <w:p w14:paraId="0424E764" w14:textId="77777777" w:rsidR="004F22AF" w:rsidRPr="00722593" w:rsidRDefault="004F22AF" w:rsidP="007D53AF">
            <w:pPr>
              <w:tabs>
                <w:tab w:val="left" w:pos="1080"/>
              </w:tabs>
              <w:jc w:val="right"/>
              <w:rPr>
                <w:rFonts w:ascii="Arial" w:hAnsi="Arial" w:cs="Arial"/>
                <w:sz w:val="18"/>
                <w:szCs w:val="18"/>
              </w:rPr>
            </w:pPr>
            <w:r w:rsidRPr="00722593">
              <w:rPr>
                <w:rFonts w:ascii="Arial" w:hAnsi="Arial" w:cs="Arial"/>
                <w:sz w:val="18"/>
                <w:szCs w:val="18"/>
              </w:rPr>
              <w:t>Name (print):</w:t>
            </w:r>
          </w:p>
        </w:tc>
        <w:tc>
          <w:tcPr>
            <w:tcW w:w="5670" w:type="dxa"/>
            <w:tcBorders>
              <w:top w:val="nil"/>
              <w:left w:val="nil"/>
              <w:bottom w:val="nil"/>
              <w:right w:val="nil"/>
            </w:tcBorders>
            <w:vAlign w:val="bottom"/>
          </w:tcPr>
          <w:p w14:paraId="16CD9F74" w14:textId="77777777" w:rsidR="004F22AF" w:rsidRPr="00722593" w:rsidRDefault="004F22AF" w:rsidP="007D53AF">
            <w:pPr>
              <w:tabs>
                <w:tab w:val="left" w:pos="1080"/>
              </w:tabs>
              <w:rPr>
                <w:rFonts w:ascii="Arial" w:hAnsi="Arial" w:cs="Arial"/>
                <w:sz w:val="18"/>
                <w:szCs w:val="18"/>
              </w:rPr>
            </w:pPr>
          </w:p>
        </w:tc>
      </w:tr>
      <w:tr w:rsidR="004F22AF" w:rsidRPr="00722593" w14:paraId="57BDEFCF" w14:textId="77777777" w:rsidTr="007D53AF">
        <w:trPr>
          <w:trHeight w:val="360"/>
        </w:trPr>
        <w:tc>
          <w:tcPr>
            <w:tcW w:w="1795" w:type="dxa"/>
            <w:tcBorders>
              <w:top w:val="nil"/>
              <w:left w:val="nil"/>
              <w:bottom w:val="nil"/>
              <w:right w:val="nil"/>
            </w:tcBorders>
            <w:vAlign w:val="bottom"/>
          </w:tcPr>
          <w:p w14:paraId="434CD3D6" w14:textId="77777777" w:rsidR="004F22AF" w:rsidRPr="00722593" w:rsidRDefault="004F22AF" w:rsidP="007D53AF">
            <w:pPr>
              <w:tabs>
                <w:tab w:val="left" w:pos="1080"/>
              </w:tabs>
              <w:jc w:val="right"/>
              <w:rPr>
                <w:rFonts w:ascii="Arial" w:hAnsi="Arial" w:cs="Arial"/>
                <w:sz w:val="18"/>
                <w:szCs w:val="18"/>
              </w:rPr>
            </w:pPr>
            <w:r>
              <w:rPr>
                <w:rFonts w:ascii="Arial" w:hAnsi="Arial" w:cs="Arial"/>
                <w:sz w:val="18"/>
                <w:szCs w:val="18"/>
              </w:rPr>
              <w:t>Manufacturer</w:t>
            </w:r>
            <w:r w:rsidRPr="00722593">
              <w:rPr>
                <w:rFonts w:ascii="Arial" w:hAnsi="Arial" w:cs="Arial"/>
                <w:sz w:val="18"/>
                <w:szCs w:val="18"/>
              </w:rPr>
              <w:t>:</w:t>
            </w:r>
          </w:p>
        </w:tc>
        <w:bookmarkStart w:id="0" w:name="Text2"/>
        <w:tc>
          <w:tcPr>
            <w:tcW w:w="4523" w:type="dxa"/>
            <w:tcBorders>
              <w:left w:val="nil"/>
              <w:right w:val="nil"/>
            </w:tcBorders>
            <w:vAlign w:val="bottom"/>
          </w:tcPr>
          <w:p w14:paraId="75679E31" w14:textId="77777777" w:rsidR="004F22AF" w:rsidRPr="00E42DDF" w:rsidRDefault="007549A1" w:rsidP="007D53AF">
            <w:pPr>
              <w:tabs>
                <w:tab w:val="left" w:pos="1080"/>
              </w:tabs>
              <w:rPr>
                <w:rFonts w:ascii="Arial" w:hAnsi="Arial" w:cs="Arial"/>
                <w:sz w:val="17"/>
                <w:szCs w:val="17"/>
              </w:rPr>
            </w:pPr>
            <w:r w:rsidRPr="00E42DDF">
              <w:rPr>
                <w:rFonts w:ascii="Arial" w:hAnsi="Arial" w:cs="Arial"/>
                <w:sz w:val="17"/>
                <w:szCs w:val="17"/>
              </w:rPr>
              <w:fldChar w:fldCharType="begin">
                <w:ffData>
                  <w:name w:val="Text2"/>
                  <w:enabled/>
                  <w:calcOnExit w:val="0"/>
                  <w:textInput>
                    <w:maxLength w:val="100"/>
                  </w:textInput>
                </w:ffData>
              </w:fldChar>
            </w:r>
            <w:r w:rsidR="004F22AF"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8165DE">
              <w:rPr>
                <w:rFonts w:ascii="Arial" w:hAnsi="Arial" w:cs="Arial"/>
                <w:noProof/>
                <w:sz w:val="17"/>
                <w:szCs w:val="17"/>
              </w:rPr>
              <w:t> </w:t>
            </w:r>
            <w:r w:rsidR="008165DE">
              <w:rPr>
                <w:rFonts w:ascii="Arial" w:hAnsi="Arial" w:cs="Arial"/>
                <w:noProof/>
                <w:sz w:val="17"/>
                <w:szCs w:val="17"/>
              </w:rPr>
              <w:t> </w:t>
            </w:r>
            <w:r w:rsidR="008165DE">
              <w:rPr>
                <w:rFonts w:ascii="Arial" w:hAnsi="Arial" w:cs="Arial"/>
                <w:noProof/>
                <w:sz w:val="17"/>
                <w:szCs w:val="17"/>
              </w:rPr>
              <w:t> </w:t>
            </w:r>
            <w:r w:rsidR="008165DE">
              <w:rPr>
                <w:rFonts w:ascii="Arial" w:hAnsi="Arial" w:cs="Arial"/>
                <w:noProof/>
                <w:sz w:val="17"/>
                <w:szCs w:val="17"/>
              </w:rPr>
              <w:t> </w:t>
            </w:r>
            <w:r w:rsidR="008165DE">
              <w:rPr>
                <w:rFonts w:ascii="Arial" w:hAnsi="Arial" w:cs="Arial"/>
                <w:noProof/>
                <w:sz w:val="17"/>
                <w:szCs w:val="17"/>
              </w:rPr>
              <w:t> </w:t>
            </w:r>
            <w:r w:rsidRPr="00E42DDF">
              <w:rPr>
                <w:rFonts w:ascii="Arial" w:hAnsi="Arial" w:cs="Arial"/>
                <w:sz w:val="17"/>
                <w:szCs w:val="17"/>
              </w:rPr>
              <w:fldChar w:fldCharType="end"/>
            </w:r>
            <w:bookmarkEnd w:id="0"/>
          </w:p>
        </w:tc>
        <w:tc>
          <w:tcPr>
            <w:tcW w:w="2160" w:type="dxa"/>
            <w:vMerge/>
            <w:tcBorders>
              <w:left w:val="nil"/>
              <w:bottom w:val="nil"/>
              <w:right w:val="nil"/>
            </w:tcBorders>
            <w:vAlign w:val="bottom"/>
          </w:tcPr>
          <w:p w14:paraId="232CBBC2" w14:textId="77777777" w:rsidR="004F22AF" w:rsidRPr="00722593" w:rsidRDefault="004F22AF" w:rsidP="007D53AF">
            <w:pPr>
              <w:tabs>
                <w:tab w:val="left" w:pos="1080"/>
              </w:tabs>
              <w:jc w:val="right"/>
              <w:rPr>
                <w:rFonts w:ascii="Arial" w:hAnsi="Arial" w:cs="Arial"/>
                <w:sz w:val="18"/>
                <w:szCs w:val="18"/>
              </w:rPr>
            </w:pPr>
          </w:p>
        </w:tc>
        <w:bookmarkStart w:id="1" w:name="Text4"/>
        <w:tc>
          <w:tcPr>
            <w:tcW w:w="5670" w:type="dxa"/>
            <w:tcBorders>
              <w:top w:val="nil"/>
              <w:left w:val="nil"/>
              <w:right w:val="nil"/>
            </w:tcBorders>
            <w:vAlign w:val="bottom"/>
          </w:tcPr>
          <w:p w14:paraId="062BC1FE" w14:textId="77777777" w:rsidR="004F22AF" w:rsidRPr="00E42DDF" w:rsidRDefault="007549A1" w:rsidP="007D53AF">
            <w:pPr>
              <w:tabs>
                <w:tab w:val="left" w:pos="1080"/>
              </w:tabs>
              <w:rPr>
                <w:rFonts w:ascii="Arial" w:hAnsi="Arial" w:cs="Arial"/>
                <w:sz w:val="17"/>
                <w:szCs w:val="17"/>
              </w:rPr>
            </w:pPr>
            <w:r w:rsidRPr="00E42DDF">
              <w:rPr>
                <w:rFonts w:ascii="Arial" w:hAnsi="Arial" w:cs="Arial"/>
                <w:sz w:val="17"/>
                <w:szCs w:val="17"/>
              </w:rPr>
              <w:fldChar w:fldCharType="begin">
                <w:ffData>
                  <w:name w:val="Text4"/>
                  <w:enabled/>
                  <w:calcOnExit w:val="0"/>
                  <w:textInput>
                    <w:maxLength w:val="100"/>
                  </w:textInput>
                </w:ffData>
              </w:fldChar>
            </w:r>
            <w:r w:rsidR="004F22AF"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8165DE">
              <w:rPr>
                <w:rFonts w:ascii="Arial" w:hAnsi="Arial" w:cs="Arial"/>
                <w:noProof/>
                <w:sz w:val="17"/>
                <w:szCs w:val="17"/>
              </w:rPr>
              <w:t> </w:t>
            </w:r>
            <w:r w:rsidR="008165DE">
              <w:rPr>
                <w:rFonts w:ascii="Arial" w:hAnsi="Arial" w:cs="Arial"/>
                <w:noProof/>
                <w:sz w:val="17"/>
                <w:szCs w:val="17"/>
              </w:rPr>
              <w:t> </w:t>
            </w:r>
            <w:r w:rsidR="008165DE">
              <w:rPr>
                <w:rFonts w:ascii="Arial" w:hAnsi="Arial" w:cs="Arial"/>
                <w:noProof/>
                <w:sz w:val="17"/>
                <w:szCs w:val="17"/>
              </w:rPr>
              <w:t> </w:t>
            </w:r>
            <w:r w:rsidR="008165DE">
              <w:rPr>
                <w:rFonts w:ascii="Arial" w:hAnsi="Arial" w:cs="Arial"/>
                <w:noProof/>
                <w:sz w:val="17"/>
                <w:szCs w:val="17"/>
              </w:rPr>
              <w:t> </w:t>
            </w:r>
            <w:r w:rsidR="008165DE">
              <w:rPr>
                <w:rFonts w:ascii="Arial" w:hAnsi="Arial" w:cs="Arial"/>
                <w:noProof/>
                <w:sz w:val="17"/>
                <w:szCs w:val="17"/>
              </w:rPr>
              <w:t> </w:t>
            </w:r>
            <w:r w:rsidRPr="00E42DDF">
              <w:rPr>
                <w:rFonts w:ascii="Arial" w:hAnsi="Arial" w:cs="Arial"/>
                <w:sz w:val="17"/>
                <w:szCs w:val="17"/>
              </w:rPr>
              <w:fldChar w:fldCharType="end"/>
            </w:r>
            <w:bookmarkEnd w:id="1"/>
          </w:p>
        </w:tc>
      </w:tr>
      <w:tr w:rsidR="004F22AF" w:rsidRPr="00722593" w14:paraId="63FF6ED1" w14:textId="77777777" w:rsidTr="007D53AF">
        <w:trPr>
          <w:trHeight w:val="360"/>
        </w:trPr>
        <w:tc>
          <w:tcPr>
            <w:tcW w:w="1795" w:type="dxa"/>
            <w:tcBorders>
              <w:top w:val="nil"/>
              <w:left w:val="nil"/>
              <w:bottom w:val="nil"/>
              <w:right w:val="nil"/>
            </w:tcBorders>
            <w:vAlign w:val="bottom"/>
          </w:tcPr>
          <w:p w14:paraId="2CA5BD6E" w14:textId="77777777" w:rsidR="004F22AF" w:rsidRPr="00722593" w:rsidRDefault="004F22AF" w:rsidP="007D53AF">
            <w:pPr>
              <w:tabs>
                <w:tab w:val="left" w:pos="1080"/>
              </w:tabs>
              <w:jc w:val="right"/>
              <w:rPr>
                <w:rFonts w:ascii="Arial" w:hAnsi="Arial" w:cs="Arial"/>
                <w:sz w:val="18"/>
                <w:szCs w:val="18"/>
              </w:rPr>
            </w:pPr>
            <w:r>
              <w:rPr>
                <w:rFonts w:ascii="Arial" w:hAnsi="Arial" w:cs="Arial"/>
                <w:sz w:val="18"/>
                <w:szCs w:val="18"/>
              </w:rPr>
              <w:t>Item, Model No.</w:t>
            </w:r>
            <w:r w:rsidRPr="00722593">
              <w:rPr>
                <w:rFonts w:ascii="Arial" w:hAnsi="Arial" w:cs="Arial"/>
                <w:sz w:val="18"/>
                <w:szCs w:val="18"/>
              </w:rPr>
              <w:t>:</w:t>
            </w:r>
          </w:p>
        </w:tc>
        <w:bookmarkStart w:id="2" w:name="Text3"/>
        <w:tc>
          <w:tcPr>
            <w:tcW w:w="4523" w:type="dxa"/>
            <w:tcBorders>
              <w:left w:val="nil"/>
              <w:right w:val="nil"/>
            </w:tcBorders>
            <w:vAlign w:val="bottom"/>
          </w:tcPr>
          <w:p w14:paraId="6D60E7A5" w14:textId="77777777" w:rsidR="004F22AF" w:rsidRPr="00E42DDF" w:rsidRDefault="007549A1" w:rsidP="007D53AF">
            <w:pPr>
              <w:tabs>
                <w:tab w:val="left" w:pos="1080"/>
              </w:tabs>
              <w:rPr>
                <w:rFonts w:ascii="Arial" w:hAnsi="Arial" w:cs="Arial"/>
                <w:sz w:val="17"/>
                <w:szCs w:val="17"/>
              </w:rPr>
            </w:pPr>
            <w:r w:rsidRPr="00E42DDF">
              <w:rPr>
                <w:rFonts w:ascii="Arial" w:hAnsi="Arial" w:cs="Arial"/>
                <w:sz w:val="17"/>
                <w:szCs w:val="17"/>
              </w:rPr>
              <w:fldChar w:fldCharType="begin">
                <w:ffData>
                  <w:name w:val="Text3"/>
                  <w:enabled/>
                  <w:calcOnExit w:val="0"/>
                  <w:textInput>
                    <w:maxLength w:val="100"/>
                  </w:textInput>
                </w:ffData>
              </w:fldChar>
            </w:r>
            <w:r w:rsidR="004F22AF"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8165DE">
              <w:rPr>
                <w:rFonts w:ascii="Arial" w:hAnsi="Arial" w:cs="Arial"/>
                <w:noProof/>
                <w:sz w:val="17"/>
                <w:szCs w:val="17"/>
              </w:rPr>
              <w:t> </w:t>
            </w:r>
            <w:r w:rsidR="008165DE">
              <w:rPr>
                <w:rFonts w:ascii="Arial" w:hAnsi="Arial" w:cs="Arial"/>
                <w:noProof/>
                <w:sz w:val="17"/>
                <w:szCs w:val="17"/>
              </w:rPr>
              <w:t> </w:t>
            </w:r>
            <w:r w:rsidR="008165DE">
              <w:rPr>
                <w:rFonts w:ascii="Arial" w:hAnsi="Arial" w:cs="Arial"/>
                <w:noProof/>
                <w:sz w:val="17"/>
                <w:szCs w:val="17"/>
              </w:rPr>
              <w:t> </w:t>
            </w:r>
            <w:r w:rsidR="008165DE">
              <w:rPr>
                <w:rFonts w:ascii="Arial" w:hAnsi="Arial" w:cs="Arial"/>
                <w:noProof/>
                <w:sz w:val="17"/>
                <w:szCs w:val="17"/>
              </w:rPr>
              <w:t> </w:t>
            </w:r>
            <w:r w:rsidR="008165DE">
              <w:rPr>
                <w:rFonts w:ascii="Arial" w:hAnsi="Arial" w:cs="Arial"/>
                <w:noProof/>
                <w:sz w:val="17"/>
                <w:szCs w:val="17"/>
              </w:rPr>
              <w:t> </w:t>
            </w:r>
            <w:r w:rsidRPr="00E42DDF">
              <w:rPr>
                <w:rFonts w:ascii="Arial" w:hAnsi="Arial" w:cs="Arial"/>
                <w:sz w:val="17"/>
                <w:szCs w:val="17"/>
              </w:rPr>
              <w:fldChar w:fldCharType="end"/>
            </w:r>
            <w:bookmarkEnd w:id="2"/>
          </w:p>
        </w:tc>
        <w:tc>
          <w:tcPr>
            <w:tcW w:w="2160" w:type="dxa"/>
            <w:tcBorders>
              <w:top w:val="nil"/>
              <w:left w:val="nil"/>
              <w:bottom w:val="nil"/>
              <w:right w:val="nil"/>
            </w:tcBorders>
            <w:vAlign w:val="bottom"/>
          </w:tcPr>
          <w:p w14:paraId="39A3981B" w14:textId="77777777" w:rsidR="004F22AF" w:rsidRPr="00722593" w:rsidRDefault="004F22AF" w:rsidP="007D53AF">
            <w:pPr>
              <w:tabs>
                <w:tab w:val="left" w:pos="1080"/>
              </w:tabs>
              <w:jc w:val="right"/>
              <w:rPr>
                <w:rFonts w:ascii="Arial" w:hAnsi="Arial" w:cs="Arial"/>
                <w:sz w:val="18"/>
                <w:szCs w:val="18"/>
              </w:rPr>
            </w:pPr>
            <w:r w:rsidRPr="00722593">
              <w:rPr>
                <w:rFonts w:ascii="Arial" w:hAnsi="Arial" w:cs="Arial"/>
                <w:sz w:val="18"/>
                <w:szCs w:val="18"/>
              </w:rPr>
              <w:t>Signature:</w:t>
            </w:r>
          </w:p>
        </w:tc>
        <w:bookmarkStart w:id="3" w:name="Text5"/>
        <w:tc>
          <w:tcPr>
            <w:tcW w:w="5670" w:type="dxa"/>
            <w:tcBorders>
              <w:left w:val="nil"/>
              <w:right w:val="nil"/>
            </w:tcBorders>
            <w:vAlign w:val="bottom"/>
          </w:tcPr>
          <w:p w14:paraId="540F24B1" w14:textId="77777777" w:rsidR="004F22AF" w:rsidRPr="00E42DDF" w:rsidRDefault="007549A1" w:rsidP="007D53AF">
            <w:pPr>
              <w:tabs>
                <w:tab w:val="left" w:pos="1080"/>
              </w:tabs>
              <w:rPr>
                <w:rFonts w:ascii="Arial" w:hAnsi="Arial" w:cs="Arial"/>
                <w:sz w:val="17"/>
                <w:szCs w:val="17"/>
              </w:rPr>
            </w:pPr>
            <w:r w:rsidRPr="00E42DDF">
              <w:rPr>
                <w:rFonts w:ascii="Arial" w:hAnsi="Arial" w:cs="Arial"/>
                <w:sz w:val="17"/>
                <w:szCs w:val="17"/>
              </w:rPr>
              <w:fldChar w:fldCharType="begin">
                <w:ffData>
                  <w:name w:val="Text5"/>
                  <w:enabled/>
                  <w:calcOnExit w:val="0"/>
                  <w:textInput>
                    <w:maxLength w:val="100"/>
                  </w:textInput>
                </w:ffData>
              </w:fldChar>
            </w:r>
            <w:r w:rsidR="004F22AF"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8165DE">
              <w:rPr>
                <w:rFonts w:ascii="Arial" w:hAnsi="Arial" w:cs="Arial"/>
                <w:noProof/>
                <w:sz w:val="17"/>
                <w:szCs w:val="17"/>
              </w:rPr>
              <w:t> </w:t>
            </w:r>
            <w:r w:rsidR="008165DE">
              <w:rPr>
                <w:rFonts w:ascii="Arial" w:hAnsi="Arial" w:cs="Arial"/>
                <w:noProof/>
                <w:sz w:val="17"/>
                <w:szCs w:val="17"/>
              </w:rPr>
              <w:t> </w:t>
            </w:r>
            <w:r w:rsidR="008165DE">
              <w:rPr>
                <w:rFonts w:ascii="Arial" w:hAnsi="Arial" w:cs="Arial"/>
                <w:noProof/>
                <w:sz w:val="17"/>
                <w:szCs w:val="17"/>
              </w:rPr>
              <w:t> </w:t>
            </w:r>
            <w:r w:rsidR="008165DE">
              <w:rPr>
                <w:rFonts w:ascii="Arial" w:hAnsi="Arial" w:cs="Arial"/>
                <w:noProof/>
                <w:sz w:val="17"/>
                <w:szCs w:val="17"/>
              </w:rPr>
              <w:t> </w:t>
            </w:r>
            <w:r w:rsidR="008165DE">
              <w:rPr>
                <w:rFonts w:ascii="Arial" w:hAnsi="Arial" w:cs="Arial"/>
                <w:noProof/>
                <w:sz w:val="17"/>
                <w:szCs w:val="17"/>
              </w:rPr>
              <w:t> </w:t>
            </w:r>
            <w:r w:rsidRPr="00E42DDF">
              <w:rPr>
                <w:rFonts w:ascii="Arial" w:hAnsi="Arial" w:cs="Arial"/>
                <w:sz w:val="17"/>
                <w:szCs w:val="17"/>
              </w:rPr>
              <w:fldChar w:fldCharType="end"/>
            </w:r>
            <w:bookmarkEnd w:id="3"/>
          </w:p>
        </w:tc>
      </w:tr>
    </w:tbl>
    <w:p w14:paraId="594B43EE" w14:textId="77777777" w:rsidR="004F22AF" w:rsidRDefault="004F22AF" w:rsidP="004F22AF">
      <w:pPr>
        <w:tabs>
          <w:tab w:val="left" w:pos="1080"/>
        </w:tabs>
        <w:sectPr w:rsidR="004F22AF" w:rsidSect="005B100D">
          <w:type w:val="continuous"/>
          <w:pgSz w:w="15840" w:h="12240" w:orient="landscape"/>
          <w:pgMar w:top="588" w:right="720" w:bottom="720" w:left="720" w:header="450" w:footer="455" w:gutter="0"/>
          <w:cols w:space="720"/>
          <w:formProt w:val="0"/>
          <w:docGrid w:linePitch="360"/>
        </w:sectPr>
      </w:pPr>
    </w:p>
    <w:p w14:paraId="3779F2E7" w14:textId="77777777" w:rsidR="00D469B7" w:rsidRDefault="00D469B7" w:rsidP="004F22AF">
      <w:pPr>
        <w:tabs>
          <w:tab w:val="left" w:pos="1080"/>
        </w:tabs>
        <w:spacing w:after="0"/>
        <w:rPr>
          <w:sz w:val="16"/>
          <w:szCs w:val="16"/>
        </w:rPr>
        <w:sectPr w:rsidR="00D469B7" w:rsidSect="00F82189">
          <w:footerReference w:type="default" r:id="rId16"/>
          <w:headerReference w:type="first" r:id="rId17"/>
          <w:footerReference w:type="first" r:id="rId18"/>
          <w:type w:val="continuous"/>
          <w:pgSz w:w="15840" w:h="12240" w:orient="landscape"/>
          <w:pgMar w:top="720" w:right="720" w:bottom="720" w:left="720" w:header="450" w:footer="455" w:gutter="0"/>
          <w:cols w:space="720"/>
          <w:docGrid w:linePitch="360"/>
        </w:sectPr>
      </w:pPr>
    </w:p>
    <w:p w14:paraId="5C6861E8" w14:textId="77777777" w:rsidR="004F22AF" w:rsidRPr="00722593" w:rsidRDefault="004F22AF" w:rsidP="004F22AF">
      <w:pPr>
        <w:tabs>
          <w:tab w:val="left" w:pos="1080"/>
        </w:tabs>
        <w:spacing w:after="0"/>
        <w:rPr>
          <w:sz w:val="16"/>
          <w:szCs w:val="16"/>
        </w:rPr>
      </w:pPr>
    </w:p>
    <w:tbl>
      <w:tblPr>
        <w:tblStyle w:val="TableGrid"/>
        <w:tblW w:w="14688" w:type="dxa"/>
        <w:tblLayout w:type="fixed"/>
        <w:tblLook w:val="04A0" w:firstRow="1" w:lastRow="0" w:firstColumn="1" w:lastColumn="0" w:noHBand="0" w:noVBand="1"/>
      </w:tblPr>
      <w:tblGrid>
        <w:gridCol w:w="468"/>
        <w:gridCol w:w="1440"/>
        <w:gridCol w:w="5130"/>
        <w:gridCol w:w="1260"/>
        <w:gridCol w:w="4410"/>
        <w:gridCol w:w="1980"/>
      </w:tblGrid>
      <w:tr w:rsidR="004F22AF" w:rsidRPr="00722593" w14:paraId="2DCA6A2B" w14:textId="77777777" w:rsidTr="00F76EB3">
        <w:trPr>
          <w:cantSplit/>
          <w:tblHeader/>
        </w:trPr>
        <w:tc>
          <w:tcPr>
            <w:tcW w:w="468" w:type="dxa"/>
            <w:tcBorders>
              <w:top w:val="nil"/>
              <w:left w:val="nil"/>
              <w:right w:val="nil"/>
            </w:tcBorders>
            <w:vAlign w:val="bottom"/>
          </w:tcPr>
          <w:p w14:paraId="2B80E0E4" w14:textId="77777777" w:rsidR="004F22AF" w:rsidRPr="00722593" w:rsidRDefault="004F22AF" w:rsidP="007D53AF">
            <w:pPr>
              <w:tabs>
                <w:tab w:val="left" w:pos="1080"/>
              </w:tabs>
              <w:jc w:val="center"/>
              <w:rPr>
                <w:rFonts w:ascii="Arial" w:hAnsi="Arial" w:cs="Arial"/>
                <w:b/>
                <w:sz w:val="17"/>
                <w:szCs w:val="17"/>
              </w:rPr>
            </w:pPr>
            <w:r w:rsidRPr="00722593">
              <w:rPr>
                <w:rFonts w:ascii="Arial" w:hAnsi="Arial" w:cs="Arial"/>
                <w:b/>
                <w:sz w:val="17"/>
                <w:szCs w:val="17"/>
              </w:rPr>
              <w:t>ID No</w:t>
            </w:r>
          </w:p>
        </w:tc>
        <w:tc>
          <w:tcPr>
            <w:tcW w:w="1440" w:type="dxa"/>
            <w:tcBorders>
              <w:top w:val="nil"/>
              <w:left w:val="nil"/>
              <w:right w:val="nil"/>
            </w:tcBorders>
            <w:vAlign w:val="bottom"/>
          </w:tcPr>
          <w:p w14:paraId="0A405BFB" w14:textId="77777777" w:rsidR="004F22AF" w:rsidRPr="00722593" w:rsidRDefault="004F22AF" w:rsidP="007D53AF">
            <w:pPr>
              <w:tabs>
                <w:tab w:val="left" w:pos="1080"/>
              </w:tabs>
              <w:jc w:val="center"/>
              <w:rPr>
                <w:rFonts w:ascii="Arial" w:hAnsi="Arial" w:cs="Arial"/>
                <w:b/>
                <w:sz w:val="17"/>
                <w:szCs w:val="17"/>
              </w:rPr>
            </w:pPr>
            <w:r w:rsidRPr="00722593">
              <w:rPr>
                <w:rFonts w:ascii="Arial" w:hAnsi="Arial" w:cs="Arial"/>
                <w:b/>
                <w:sz w:val="17"/>
                <w:szCs w:val="17"/>
              </w:rPr>
              <w:t>Section</w:t>
            </w:r>
          </w:p>
        </w:tc>
        <w:tc>
          <w:tcPr>
            <w:tcW w:w="5130" w:type="dxa"/>
            <w:tcBorders>
              <w:top w:val="nil"/>
              <w:left w:val="nil"/>
              <w:right w:val="nil"/>
            </w:tcBorders>
            <w:vAlign w:val="bottom"/>
          </w:tcPr>
          <w:p w14:paraId="621554CB" w14:textId="77777777" w:rsidR="004F22AF" w:rsidRPr="00722593" w:rsidRDefault="004F22AF" w:rsidP="007D53AF">
            <w:pPr>
              <w:tabs>
                <w:tab w:val="left" w:pos="1080"/>
              </w:tabs>
              <w:jc w:val="center"/>
              <w:rPr>
                <w:rFonts w:ascii="Arial" w:hAnsi="Arial" w:cs="Arial"/>
                <w:b/>
                <w:sz w:val="17"/>
                <w:szCs w:val="17"/>
              </w:rPr>
            </w:pPr>
            <w:r w:rsidRPr="00722593">
              <w:rPr>
                <w:rFonts w:ascii="Arial" w:hAnsi="Arial" w:cs="Arial"/>
                <w:b/>
                <w:sz w:val="17"/>
                <w:szCs w:val="17"/>
              </w:rPr>
              <w:t>Requirement</w:t>
            </w:r>
          </w:p>
        </w:tc>
        <w:tc>
          <w:tcPr>
            <w:tcW w:w="1260" w:type="dxa"/>
            <w:tcBorders>
              <w:top w:val="nil"/>
              <w:left w:val="nil"/>
              <w:right w:val="nil"/>
            </w:tcBorders>
            <w:vAlign w:val="bottom"/>
          </w:tcPr>
          <w:p w14:paraId="6762DAD1" w14:textId="4B50304B" w:rsidR="004F22AF" w:rsidRDefault="004F22AF" w:rsidP="007D53AF">
            <w:pPr>
              <w:tabs>
                <w:tab w:val="left" w:pos="1080"/>
              </w:tabs>
              <w:spacing w:before="120"/>
              <w:jc w:val="center"/>
              <w:rPr>
                <w:rFonts w:ascii="Arial" w:hAnsi="Arial" w:cs="Arial"/>
                <w:b/>
                <w:sz w:val="17"/>
                <w:szCs w:val="17"/>
              </w:rPr>
            </w:pPr>
            <w:r w:rsidRPr="00722593">
              <w:rPr>
                <w:rFonts w:ascii="Arial" w:hAnsi="Arial" w:cs="Arial"/>
                <w:b/>
                <w:sz w:val="17"/>
                <w:szCs w:val="17"/>
              </w:rPr>
              <w:t>Item Comply? (Yes/No</w:t>
            </w:r>
            <w:r w:rsidR="00D3009D">
              <w:rPr>
                <w:rFonts w:ascii="Arial" w:hAnsi="Arial" w:cs="Arial"/>
                <w:b/>
                <w:sz w:val="17"/>
                <w:szCs w:val="17"/>
              </w:rPr>
              <w:t>/NA</w:t>
            </w:r>
            <w:r w:rsidRPr="00722593">
              <w:rPr>
                <w:rFonts w:ascii="Arial" w:hAnsi="Arial" w:cs="Arial"/>
                <w:b/>
                <w:sz w:val="17"/>
                <w:szCs w:val="17"/>
              </w:rPr>
              <w:t>)</w:t>
            </w:r>
          </w:p>
        </w:tc>
        <w:tc>
          <w:tcPr>
            <w:tcW w:w="4410" w:type="dxa"/>
            <w:tcBorders>
              <w:top w:val="nil"/>
              <w:left w:val="nil"/>
              <w:bottom w:val="single" w:sz="4" w:space="0" w:color="auto"/>
              <w:right w:val="nil"/>
            </w:tcBorders>
            <w:vAlign w:val="bottom"/>
          </w:tcPr>
          <w:p w14:paraId="5671736B" w14:textId="77777777" w:rsidR="004F22AF" w:rsidRPr="00722593" w:rsidRDefault="004F22AF" w:rsidP="007D53AF">
            <w:pPr>
              <w:tabs>
                <w:tab w:val="left" w:pos="1080"/>
              </w:tabs>
              <w:jc w:val="center"/>
              <w:rPr>
                <w:rFonts w:ascii="Arial" w:hAnsi="Arial" w:cs="Arial"/>
                <w:b/>
                <w:sz w:val="17"/>
                <w:szCs w:val="17"/>
              </w:rPr>
            </w:pPr>
            <w:r w:rsidRPr="00722593">
              <w:rPr>
                <w:rFonts w:ascii="Arial" w:hAnsi="Arial" w:cs="Arial"/>
                <w:b/>
                <w:sz w:val="17"/>
                <w:szCs w:val="17"/>
              </w:rPr>
              <w:t>Comments</w:t>
            </w:r>
            <w:r>
              <w:rPr>
                <w:rFonts w:ascii="Arial" w:hAnsi="Arial" w:cs="Arial"/>
                <w:b/>
                <w:sz w:val="17"/>
                <w:szCs w:val="17"/>
              </w:rPr>
              <w:br/>
              <w:t>(Applicant must provide information as indicated)</w:t>
            </w:r>
          </w:p>
        </w:tc>
        <w:tc>
          <w:tcPr>
            <w:tcW w:w="1980" w:type="dxa"/>
            <w:tcBorders>
              <w:top w:val="nil"/>
              <w:left w:val="nil"/>
              <w:right w:val="nil"/>
            </w:tcBorders>
            <w:vAlign w:val="bottom"/>
          </w:tcPr>
          <w:p w14:paraId="5965B480" w14:textId="77777777" w:rsidR="004F22AF" w:rsidRPr="00722593" w:rsidRDefault="004F22AF" w:rsidP="007D53AF">
            <w:pPr>
              <w:tabs>
                <w:tab w:val="left" w:pos="1080"/>
              </w:tabs>
              <w:jc w:val="center"/>
              <w:rPr>
                <w:rFonts w:ascii="Arial" w:hAnsi="Arial" w:cs="Arial"/>
                <w:b/>
                <w:sz w:val="17"/>
                <w:szCs w:val="17"/>
              </w:rPr>
            </w:pPr>
            <w:r>
              <w:rPr>
                <w:rFonts w:ascii="Arial" w:hAnsi="Arial" w:cs="Arial"/>
                <w:b/>
                <w:sz w:val="17"/>
                <w:szCs w:val="17"/>
              </w:rPr>
              <w:t>TERL Evaluation Method</w:t>
            </w:r>
          </w:p>
        </w:tc>
      </w:tr>
      <w:tr w:rsidR="004F22AF" w:rsidRPr="00722593" w14:paraId="45AED95A" w14:textId="77777777" w:rsidTr="00F76EB3">
        <w:trPr>
          <w:cantSplit/>
          <w:trHeight w:val="20"/>
        </w:trPr>
        <w:tc>
          <w:tcPr>
            <w:tcW w:w="14688" w:type="dxa"/>
            <w:gridSpan w:val="6"/>
            <w:shd w:val="clear" w:color="auto" w:fill="FFFF99"/>
          </w:tcPr>
          <w:p w14:paraId="4957BB07" w14:textId="77777777" w:rsidR="004F22AF" w:rsidRDefault="004F22AF" w:rsidP="007D53AF">
            <w:r w:rsidRPr="001C340B">
              <w:rPr>
                <w:rFonts w:ascii="Arial" w:hAnsi="Arial" w:cs="Arial"/>
                <w:sz w:val="17"/>
                <w:szCs w:val="17"/>
              </w:rPr>
              <w:t xml:space="preserve">The following compliance matrix criteria are for </w:t>
            </w:r>
            <w:r>
              <w:rPr>
                <w:rFonts w:ascii="Arial" w:hAnsi="Arial" w:cs="Arial"/>
                <w:sz w:val="17"/>
                <w:szCs w:val="17"/>
              </w:rPr>
              <w:t>all arrow boards</w:t>
            </w:r>
            <w:r w:rsidR="00CC5A79">
              <w:rPr>
                <w:rFonts w:ascii="Arial" w:hAnsi="Arial" w:cs="Arial"/>
                <w:sz w:val="17"/>
                <w:szCs w:val="17"/>
              </w:rPr>
              <w:t>.</w:t>
            </w:r>
          </w:p>
        </w:tc>
      </w:tr>
      <w:tr w:rsidR="004F22AF" w:rsidRPr="00722593" w14:paraId="725FB95E" w14:textId="77777777" w:rsidTr="00F76EB3">
        <w:trPr>
          <w:cantSplit/>
          <w:trHeight w:val="20"/>
        </w:trPr>
        <w:tc>
          <w:tcPr>
            <w:tcW w:w="468" w:type="dxa"/>
          </w:tcPr>
          <w:p w14:paraId="5FD53B6B" w14:textId="77777777" w:rsidR="004F22AF" w:rsidRDefault="007549A1" w:rsidP="007D53AF">
            <w:pPr>
              <w:tabs>
                <w:tab w:val="left" w:pos="1080"/>
              </w:tabs>
              <w:jc w:val="center"/>
              <w:rPr>
                <w:rFonts w:ascii="Arial" w:hAnsi="Arial" w:cs="Arial"/>
                <w:sz w:val="17"/>
                <w:szCs w:val="17"/>
              </w:rPr>
            </w:pPr>
            <w:r>
              <w:rPr>
                <w:rFonts w:ascii="Arial" w:hAnsi="Arial" w:cs="Arial"/>
                <w:sz w:val="17"/>
                <w:szCs w:val="17"/>
              </w:rPr>
              <w:fldChar w:fldCharType="begin"/>
            </w:r>
            <w:r w:rsidR="004F22AF">
              <w:rPr>
                <w:rFonts w:ascii="Arial" w:hAnsi="Arial" w:cs="Arial"/>
                <w:sz w:val="17"/>
                <w:szCs w:val="17"/>
              </w:rPr>
              <w:instrText xml:space="preserve"> SEQ A602 </w:instrText>
            </w:r>
            <w:r>
              <w:rPr>
                <w:rFonts w:ascii="Arial" w:hAnsi="Arial" w:cs="Arial"/>
                <w:sz w:val="17"/>
                <w:szCs w:val="17"/>
              </w:rPr>
              <w:fldChar w:fldCharType="separate"/>
            </w:r>
            <w:r w:rsidR="00510EAE">
              <w:rPr>
                <w:rFonts w:ascii="Arial" w:hAnsi="Arial" w:cs="Arial"/>
                <w:noProof/>
                <w:sz w:val="17"/>
                <w:szCs w:val="17"/>
              </w:rPr>
              <w:t>1</w:t>
            </w:r>
            <w:r>
              <w:rPr>
                <w:rFonts w:ascii="Arial" w:hAnsi="Arial" w:cs="Arial"/>
                <w:sz w:val="17"/>
                <w:szCs w:val="17"/>
              </w:rPr>
              <w:fldChar w:fldCharType="end"/>
            </w:r>
          </w:p>
        </w:tc>
        <w:tc>
          <w:tcPr>
            <w:tcW w:w="1440" w:type="dxa"/>
          </w:tcPr>
          <w:p w14:paraId="12555D07" w14:textId="77777777" w:rsidR="004F22AF" w:rsidRPr="00722593" w:rsidRDefault="004F22AF" w:rsidP="007D53AF">
            <w:pPr>
              <w:tabs>
                <w:tab w:val="left" w:pos="1080"/>
              </w:tabs>
              <w:rPr>
                <w:rFonts w:ascii="Arial" w:hAnsi="Arial" w:cs="Arial"/>
                <w:sz w:val="17"/>
                <w:szCs w:val="17"/>
              </w:rPr>
            </w:pPr>
            <w:r>
              <w:rPr>
                <w:rFonts w:ascii="Arial" w:hAnsi="Arial" w:cs="Arial"/>
                <w:sz w:val="17"/>
                <w:szCs w:val="17"/>
              </w:rPr>
              <w:t>990-3.1</w:t>
            </w:r>
          </w:p>
        </w:tc>
        <w:tc>
          <w:tcPr>
            <w:tcW w:w="5130" w:type="dxa"/>
          </w:tcPr>
          <w:p w14:paraId="6FDE9142" w14:textId="77777777" w:rsidR="004F22AF" w:rsidRDefault="004F22AF" w:rsidP="007D53AF">
            <w:pPr>
              <w:jc w:val="both"/>
              <w:rPr>
                <w:rFonts w:ascii="Arial" w:hAnsi="Arial" w:cs="Arial"/>
                <w:color w:val="000000"/>
                <w:sz w:val="17"/>
                <w:szCs w:val="17"/>
              </w:rPr>
            </w:pPr>
            <w:r w:rsidRPr="00C83A2E">
              <w:rPr>
                <w:rFonts w:ascii="Arial" w:hAnsi="Arial" w:cs="Arial"/>
                <w:color w:val="000000"/>
                <w:sz w:val="17"/>
                <w:szCs w:val="17"/>
              </w:rPr>
              <w:t>Device meets the physical display and operational requirements of the MUTCD.</w:t>
            </w:r>
          </w:p>
        </w:tc>
        <w:tc>
          <w:tcPr>
            <w:tcW w:w="1260" w:type="dxa"/>
          </w:tcPr>
          <w:p w14:paraId="48778843" w14:textId="6CF11FA5" w:rsidR="004F22AF" w:rsidRPr="00722593" w:rsidRDefault="001F5261" w:rsidP="007D53AF">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bookmarkStart w:id="4" w:name="Dropdown1"/>
            <w:r>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Pr>
                <w:rFonts w:ascii="Arial" w:hAnsi="Arial" w:cs="Arial"/>
                <w:sz w:val="17"/>
                <w:szCs w:val="17"/>
              </w:rPr>
              <w:fldChar w:fldCharType="end"/>
            </w:r>
            <w:bookmarkEnd w:id="4"/>
          </w:p>
        </w:tc>
        <w:tc>
          <w:tcPr>
            <w:tcW w:w="4410" w:type="dxa"/>
          </w:tcPr>
          <w:p w14:paraId="2CB352C6" w14:textId="77777777" w:rsidR="004F22AF" w:rsidRPr="00A663F4" w:rsidRDefault="007549A1" w:rsidP="007D53AF">
            <w:pPr>
              <w:tabs>
                <w:tab w:val="left" w:pos="1080"/>
              </w:tabs>
              <w:spacing w:line="276" w:lineRule="auto"/>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sidR="004F22AF">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sidR="008165DE">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767B4700" w14:textId="77777777" w:rsidR="004F22AF" w:rsidRPr="001A6150" w:rsidRDefault="004F22AF" w:rsidP="007D53AF">
            <w:pPr>
              <w:tabs>
                <w:tab w:val="left" w:pos="1080"/>
              </w:tabs>
              <w:jc w:val="center"/>
              <w:rPr>
                <w:rFonts w:ascii="Arial" w:hAnsi="Arial" w:cs="Arial"/>
                <w:sz w:val="17"/>
                <w:szCs w:val="17"/>
              </w:rPr>
            </w:pPr>
            <w:r>
              <w:rPr>
                <w:rFonts w:ascii="Arial" w:hAnsi="Arial" w:cs="Arial"/>
                <w:sz w:val="17"/>
                <w:szCs w:val="17"/>
              </w:rPr>
              <w:t>Compliance Matrix Review</w:t>
            </w:r>
          </w:p>
        </w:tc>
      </w:tr>
      <w:tr w:rsidR="001F5261" w:rsidRPr="00722593" w14:paraId="34692409" w14:textId="77777777" w:rsidTr="00F76EB3">
        <w:trPr>
          <w:cantSplit/>
          <w:trHeight w:val="122"/>
        </w:trPr>
        <w:tc>
          <w:tcPr>
            <w:tcW w:w="468" w:type="dxa"/>
            <w:vMerge w:val="restart"/>
          </w:tcPr>
          <w:p w14:paraId="5D573A6A" w14:textId="77777777" w:rsidR="001F5261"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2</w:t>
            </w:r>
            <w:r w:rsidRPr="002D44ED">
              <w:rPr>
                <w:rFonts w:ascii="Arial" w:hAnsi="Arial" w:cs="Arial"/>
                <w:sz w:val="17"/>
                <w:szCs w:val="17"/>
              </w:rPr>
              <w:fldChar w:fldCharType="end"/>
            </w:r>
          </w:p>
        </w:tc>
        <w:tc>
          <w:tcPr>
            <w:tcW w:w="1440" w:type="dxa"/>
            <w:vMerge w:val="restart"/>
          </w:tcPr>
          <w:p w14:paraId="7668EAAB" w14:textId="77777777" w:rsidR="001F5261" w:rsidRPr="00722593" w:rsidRDefault="001F5261" w:rsidP="001F5261">
            <w:pPr>
              <w:tabs>
                <w:tab w:val="left" w:pos="1080"/>
              </w:tabs>
              <w:rPr>
                <w:rFonts w:ascii="Arial" w:hAnsi="Arial" w:cs="Arial"/>
                <w:sz w:val="17"/>
                <w:szCs w:val="17"/>
              </w:rPr>
            </w:pPr>
          </w:p>
        </w:tc>
        <w:tc>
          <w:tcPr>
            <w:tcW w:w="5130" w:type="dxa"/>
            <w:vMerge w:val="restart"/>
          </w:tcPr>
          <w:p w14:paraId="31FF8D1F" w14:textId="77777777" w:rsidR="001F5261" w:rsidRDefault="001F5261" w:rsidP="001F5261">
            <w:pPr>
              <w:jc w:val="both"/>
              <w:rPr>
                <w:rFonts w:ascii="Arial" w:hAnsi="Arial" w:cs="Arial"/>
                <w:color w:val="000000"/>
                <w:sz w:val="17"/>
                <w:szCs w:val="17"/>
              </w:rPr>
            </w:pPr>
            <w:r>
              <w:rPr>
                <w:rFonts w:ascii="Arial" w:hAnsi="Arial" w:cs="Arial"/>
                <w:color w:val="000000"/>
                <w:sz w:val="17"/>
                <w:szCs w:val="17"/>
              </w:rPr>
              <w:t xml:space="preserve">All assembly hardware less than 5/8 inch in diameter is type 304 or 316 passivated stainless steel.  </w:t>
            </w:r>
            <w:r w:rsidRPr="00C71597">
              <w:rPr>
                <w:rFonts w:ascii="Arial" w:hAnsi="Arial" w:cs="Arial"/>
                <w:color w:val="000000"/>
                <w:sz w:val="17"/>
                <w:szCs w:val="17"/>
              </w:rPr>
              <w:t>Stainless steel bolts, screws and studs meet ASTM F593</w:t>
            </w:r>
            <w:r>
              <w:rPr>
                <w:rFonts w:ascii="Arial" w:hAnsi="Arial" w:cs="Arial"/>
                <w:color w:val="000000"/>
                <w:sz w:val="17"/>
                <w:szCs w:val="17"/>
              </w:rPr>
              <w:t xml:space="preserve"> and n</w:t>
            </w:r>
            <w:r w:rsidRPr="00C71597">
              <w:rPr>
                <w:rFonts w:ascii="Arial" w:hAnsi="Arial" w:cs="Arial"/>
                <w:color w:val="000000"/>
                <w:sz w:val="17"/>
                <w:szCs w:val="17"/>
              </w:rPr>
              <w:t>uts meet ASTM F594.</w:t>
            </w:r>
          </w:p>
        </w:tc>
        <w:tc>
          <w:tcPr>
            <w:tcW w:w="1260" w:type="dxa"/>
            <w:vMerge w:val="restart"/>
          </w:tcPr>
          <w:p w14:paraId="33D5A06D" w14:textId="69D5143C" w:rsidR="001F5261" w:rsidRPr="00722593" w:rsidRDefault="001F5261" w:rsidP="001F5261">
            <w:pPr>
              <w:tabs>
                <w:tab w:val="left" w:pos="1080"/>
              </w:tabs>
              <w:jc w:val="center"/>
              <w:rPr>
                <w:rFonts w:ascii="Arial" w:hAnsi="Arial" w:cs="Arial"/>
                <w:sz w:val="17"/>
                <w:szCs w:val="17"/>
              </w:rPr>
            </w:pPr>
            <w:r w:rsidRPr="0094797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4797A">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94797A">
              <w:rPr>
                <w:rFonts w:ascii="Arial" w:hAnsi="Arial" w:cs="Arial"/>
                <w:sz w:val="17"/>
                <w:szCs w:val="17"/>
              </w:rPr>
              <w:fldChar w:fldCharType="end"/>
            </w:r>
          </w:p>
        </w:tc>
        <w:tc>
          <w:tcPr>
            <w:tcW w:w="4410" w:type="dxa"/>
          </w:tcPr>
          <w:p w14:paraId="257837FC" w14:textId="77777777" w:rsidR="001F5261" w:rsidRPr="00A663F4" w:rsidRDefault="001F5261" w:rsidP="001F5261">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p>
        </w:tc>
        <w:tc>
          <w:tcPr>
            <w:tcW w:w="1980" w:type="dxa"/>
            <w:vMerge w:val="restart"/>
          </w:tcPr>
          <w:p w14:paraId="100895D7"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Document Review</w:t>
            </w:r>
          </w:p>
        </w:tc>
      </w:tr>
      <w:tr w:rsidR="001F5261" w:rsidRPr="00722593" w14:paraId="7F1A9DB5" w14:textId="77777777" w:rsidTr="00F76EB3">
        <w:trPr>
          <w:cantSplit/>
          <w:trHeight w:val="288"/>
        </w:trPr>
        <w:tc>
          <w:tcPr>
            <w:tcW w:w="468" w:type="dxa"/>
            <w:vMerge/>
          </w:tcPr>
          <w:p w14:paraId="40983952" w14:textId="77777777" w:rsidR="001F5261" w:rsidRDefault="001F5261" w:rsidP="001F5261">
            <w:pPr>
              <w:tabs>
                <w:tab w:val="left" w:pos="1080"/>
              </w:tabs>
              <w:jc w:val="center"/>
              <w:rPr>
                <w:rFonts w:ascii="Arial" w:hAnsi="Arial" w:cs="Arial"/>
                <w:sz w:val="17"/>
                <w:szCs w:val="17"/>
              </w:rPr>
            </w:pPr>
          </w:p>
        </w:tc>
        <w:tc>
          <w:tcPr>
            <w:tcW w:w="1440" w:type="dxa"/>
            <w:vMerge/>
          </w:tcPr>
          <w:p w14:paraId="2ADBE6A4" w14:textId="77777777" w:rsidR="001F5261" w:rsidRPr="00722593" w:rsidRDefault="001F5261" w:rsidP="001F5261">
            <w:pPr>
              <w:tabs>
                <w:tab w:val="left" w:pos="1080"/>
              </w:tabs>
              <w:rPr>
                <w:rFonts w:ascii="Arial" w:hAnsi="Arial" w:cs="Arial"/>
                <w:sz w:val="17"/>
                <w:szCs w:val="17"/>
              </w:rPr>
            </w:pPr>
          </w:p>
        </w:tc>
        <w:tc>
          <w:tcPr>
            <w:tcW w:w="5130" w:type="dxa"/>
            <w:vMerge/>
          </w:tcPr>
          <w:p w14:paraId="512BF1FA" w14:textId="77777777" w:rsidR="001F5261" w:rsidRDefault="001F5261" w:rsidP="001F5261">
            <w:pPr>
              <w:jc w:val="both"/>
              <w:rPr>
                <w:rFonts w:ascii="Arial" w:hAnsi="Arial" w:cs="Arial"/>
                <w:color w:val="000000"/>
                <w:sz w:val="17"/>
                <w:szCs w:val="17"/>
              </w:rPr>
            </w:pPr>
          </w:p>
        </w:tc>
        <w:tc>
          <w:tcPr>
            <w:tcW w:w="1260" w:type="dxa"/>
            <w:vMerge/>
          </w:tcPr>
          <w:p w14:paraId="1DEED9D7" w14:textId="77777777" w:rsidR="001F5261" w:rsidRDefault="001F5261" w:rsidP="001F5261">
            <w:pPr>
              <w:tabs>
                <w:tab w:val="left" w:pos="1080"/>
              </w:tabs>
              <w:jc w:val="center"/>
              <w:rPr>
                <w:rFonts w:ascii="Arial" w:hAnsi="Arial" w:cs="Arial"/>
                <w:sz w:val="17"/>
                <w:szCs w:val="17"/>
              </w:rPr>
            </w:pPr>
          </w:p>
        </w:tc>
        <w:tc>
          <w:tcPr>
            <w:tcW w:w="4410" w:type="dxa"/>
          </w:tcPr>
          <w:p w14:paraId="6F27D4A9" w14:textId="77777777" w:rsidR="001F5261" w:rsidRDefault="001F5261" w:rsidP="001F5261">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6164324" w14:textId="77777777" w:rsidR="001F5261" w:rsidRDefault="001F5261" w:rsidP="001F5261">
            <w:pPr>
              <w:tabs>
                <w:tab w:val="left" w:pos="1080"/>
              </w:tabs>
              <w:jc w:val="center"/>
              <w:rPr>
                <w:rFonts w:ascii="Arial" w:hAnsi="Arial" w:cs="Arial"/>
                <w:sz w:val="17"/>
                <w:szCs w:val="17"/>
              </w:rPr>
            </w:pPr>
          </w:p>
        </w:tc>
      </w:tr>
      <w:tr w:rsidR="001F5261" w:rsidRPr="00722593" w14:paraId="469FD605" w14:textId="77777777" w:rsidTr="00F76EB3">
        <w:trPr>
          <w:cantSplit/>
          <w:trHeight w:val="183"/>
        </w:trPr>
        <w:tc>
          <w:tcPr>
            <w:tcW w:w="468" w:type="dxa"/>
            <w:vMerge w:val="restart"/>
          </w:tcPr>
          <w:p w14:paraId="3B211C98" w14:textId="77777777" w:rsidR="001F5261"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3</w:t>
            </w:r>
            <w:r w:rsidRPr="002D44ED">
              <w:rPr>
                <w:rFonts w:ascii="Arial" w:hAnsi="Arial" w:cs="Arial"/>
                <w:sz w:val="17"/>
                <w:szCs w:val="17"/>
              </w:rPr>
              <w:fldChar w:fldCharType="end"/>
            </w:r>
          </w:p>
        </w:tc>
        <w:tc>
          <w:tcPr>
            <w:tcW w:w="1440" w:type="dxa"/>
            <w:vMerge w:val="restart"/>
          </w:tcPr>
          <w:p w14:paraId="0052C62B" w14:textId="77777777" w:rsidR="001F5261" w:rsidRPr="00722593" w:rsidRDefault="001F5261" w:rsidP="001F5261">
            <w:pPr>
              <w:tabs>
                <w:tab w:val="left" w:pos="1080"/>
              </w:tabs>
              <w:rPr>
                <w:rFonts w:ascii="Arial" w:hAnsi="Arial" w:cs="Arial"/>
                <w:sz w:val="17"/>
                <w:szCs w:val="17"/>
              </w:rPr>
            </w:pPr>
          </w:p>
        </w:tc>
        <w:tc>
          <w:tcPr>
            <w:tcW w:w="5130" w:type="dxa"/>
            <w:vMerge w:val="restart"/>
          </w:tcPr>
          <w:p w14:paraId="02891606" w14:textId="77777777" w:rsidR="001F5261" w:rsidRDefault="001F5261" w:rsidP="001F5261">
            <w:pPr>
              <w:jc w:val="both"/>
              <w:rPr>
                <w:rFonts w:ascii="Arial" w:hAnsi="Arial" w:cs="Arial"/>
                <w:color w:val="000000"/>
                <w:sz w:val="17"/>
                <w:szCs w:val="17"/>
              </w:rPr>
            </w:pPr>
            <w:r w:rsidRPr="00C71597">
              <w:rPr>
                <w:rFonts w:ascii="Arial" w:hAnsi="Arial" w:cs="Arial"/>
                <w:color w:val="000000"/>
                <w:sz w:val="17"/>
                <w:szCs w:val="17"/>
              </w:rPr>
              <w:t xml:space="preserve">All assembly hardware greater than or equal to 5/8 inch in diameter </w:t>
            </w:r>
            <w:r>
              <w:rPr>
                <w:rFonts w:ascii="Arial" w:hAnsi="Arial" w:cs="Arial"/>
                <w:color w:val="000000"/>
                <w:sz w:val="17"/>
                <w:szCs w:val="17"/>
              </w:rPr>
              <w:t>is</w:t>
            </w:r>
            <w:r w:rsidRPr="00C71597">
              <w:rPr>
                <w:rFonts w:ascii="Arial" w:hAnsi="Arial" w:cs="Arial"/>
                <w:color w:val="000000"/>
                <w:sz w:val="17"/>
                <w:szCs w:val="17"/>
              </w:rPr>
              <w:t xml:space="preserve"> galvanized. Bolts, studs, and threaded rod meet ASTM A307</w:t>
            </w:r>
            <w:r>
              <w:rPr>
                <w:rFonts w:ascii="Arial" w:hAnsi="Arial" w:cs="Arial"/>
                <w:color w:val="000000"/>
                <w:sz w:val="17"/>
                <w:szCs w:val="17"/>
              </w:rPr>
              <w:t xml:space="preserve"> and s</w:t>
            </w:r>
            <w:r w:rsidRPr="00C71597">
              <w:rPr>
                <w:rFonts w:ascii="Arial" w:hAnsi="Arial" w:cs="Arial"/>
                <w:color w:val="000000"/>
                <w:sz w:val="17"/>
                <w:szCs w:val="17"/>
              </w:rPr>
              <w:t>tructural bolts meet ASTM </w:t>
            </w:r>
            <w:r>
              <w:rPr>
                <w:rFonts w:ascii="Arial" w:hAnsi="Arial" w:cs="Arial"/>
                <w:color w:val="000000"/>
                <w:sz w:val="17"/>
                <w:szCs w:val="17"/>
              </w:rPr>
              <w:t xml:space="preserve">F3125, Grade </w:t>
            </w:r>
            <w:r w:rsidRPr="00C71597">
              <w:rPr>
                <w:rFonts w:ascii="Arial" w:hAnsi="Arial" w:cs="Arial"/>
                <w:color w:val="000000"/>
                <w:sz w:val="17"/>
                <w:szCs w:val="17"/>
              </w:rPr>
              <w:t>A325.</w:t>
            </w:r>
          </w:p>
        </w:tc>
        <w:tc>
          <w:tcPr>
            <w:tcW w:w="1260" w:type="dxa"/>
            <w:vMerge w:val="restart"/>
          </w:tcPr>
          <w:p w14:paraId="601E92B6" w14:textId="2E763B55" w:rsidR="001F5261" w:rsidRPr="00722593" w:rsidRDefault="001F5261" w:rsidP="001F5261">
            <w:pPr>
              <w:tabs>
                <w:tab w:val="left" w:pos="1080"/>
              </w:tabs>
              <w:jc w:val="center"/>
              <w:rPr>
                <w:rFonts w:ascii="Arial" w:hAnsi="Arial" w:cs="Arial"/>
                <w:sz w:val="17"/>
                <w:szCs w:val="17"/>
              </w:rPr>
            </w:pPr>
            <w:r w:rsidRPr="0094797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4797A">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94797A">
              <w:rPr>
                <w:rFonts w:ascii="Arial" w:hAnsi="Arial" w:cs="Arial"/>
                <w:sz w:val="17"/>
                <w:szCs w:val="17"/>
              </w:rPr>
              <w:fldChar w:fldCharType="end"/>
            </w:r>
          </w:p>
        </w:tc>
        <w:tc>
          <w:tcPr>
            <w:tcW w:w="4410" w:type="dxa"/>
          </w:tcPr>
          <w:p w14:paraId="0FEF309E" w14:textId="77777777" w:rsidR="001F5261" w:rsidRPr="00A663F4" w:rsidRDefault="001F5261" w:rsidP="001F5261">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statement of conformance from hardware supplier that shows the product meets this requirement.</w:t>
            </w:r>
          </w:p>
        </w:tc>
        <w:tc>
          <w:tcPr>
            <w:tcW w:w="1980" w:type="dxa"/>
            <w:vMerge w:val="restart"/>
          </w:tcPr>
          <w:p w14:paraId="6628CF26"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Document Review</w:t>
            </w:r>
          </w:p>
        </w:tc>
      </w:tr>
      <w:tr w:rsidR="001F5261" w:rsidRPr="00722593" w14:paraId="321B5352" w14:textId="77777777" w:rsidTr="00F76EB3">
        <w:trPr>
          <w:cantSplit/>
          <w:trHeight w:val="288"/>
        </w:trPr>
        <w:tc>
          <w:tcPr>
            <w:tcW w:w="468" w:type="dxa"/>
            <w:vMerge/>
          </w:tcPr>
          <w:p w14:paraId="7CE26943" w14:textId="77777777" w:rsidR="001F5261" w:rsidRDefault="001F5261" w:rsidP="001F5261">
            <w:pPr>
              <w:tabs>
                <w:tab w:val="left" w:pos="1080"/>
              </w:tabs>
              <w:jc w:val="center"/>
              <w:rPr>
                <w:rFonts w:ascii="Arial" w:hAnsi="Arial" w:cs="Arial"/>
                <w:sz w:val="17"/>
                <w:szCs w:val="17"/>
              </w:rPr>
            </w:pPr>
          </w:p>
        </w:tc>
        <w:tc>
          <w:tcPr>
            <w:tcW w:w="1440" w:type="dxa"/>
            <w:vMerge/>
          </w:tcPr>
          <w:p w14:paraId="14ED1B51" w14:textId="77777777" w:rsidR="001F5261" w:rsidRPr="00722593" w:rsidRDefault="001F5261" w:rsidP="001F5261">
            <w:pPr>
              <w:tabs>
                <w:tab w:val="left" w:pos="1080"/>
              </w:tabs>
              <w:rPr>
                <w:rFonts w:ascii="Arial" w:hAnsi="Arial" w:cs="Arial"/>
                <w:sz w:val="17"/>
                <w:szCs w:val="17"/>
              </w:rPr>
            </w:pPr>
          </w:p>
        </w:tc>
        <w:tc>
          <w:tcPr>
            <w:tcW w:w="5130" w:type="dxa"/>
            <w:vMerge/>
          </w:tcPr>
          <w:p w14:paraId="673D9C29" w14:textId="77777777" w:rsidR="001F5261" w:rsidRPr="00C71597" w:rsidRDefault="001F5261" w:rsidP="001F5261">
            <w:pPr>
              <w:jc w:val="both"/>
              <w:rPr>
                <w:rFonts w:ascii="Arial" w:hAnsi="Arial" w:cs="Arial"/>
                <w:color w:val="000000"/>
                <w:sz w:val="17"/>
                <w:szCs w:val="17"/>
              </w:rPr>
            </w:pPr>
          </w:p>
        </w:tc>
        <w:tc>
          <w:tcPr>
            <w:tcW w:w="1260" w:type="dxa"/>
            <w:vMerge/>
          </w:tcPr>
          <w:p w14:paraId="419CB167" w14:textId="77777777" w:rsidR="001F5261" w:rsidRDefault="001F5261" w:rsidP="001F5261">
            <w:pPr>
              <w:tabs>
                <w:tab w:val="left" w:pos="1080"/>
              </w:tabs>
              <w:jc w:val="center"/>
              <w:rPr>
                <w:rFonts w:ascii="Arial" w:hAnsi="Arial" w:cs="Arial"/>
                <w:sz w:val="17"/>
                <w:szCs w:val="17"/>
              </w:rPr>
            </w:pPr>
          </w:p>
        </w:tc>
        <w:tc>
          <w:tcPr>
            <w:tcW w:w="4410" w:type="dxa"/>
          </w:tcPr>
          <w:p w14:paraId="334E9476" w14:textId="77777777" w:rsidR="001F5261" w:rsidRDefault="001F5261" w:rsidP="001F5261">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8A236C0" w14:textId="77777777" w:rsidR="001F5261" w:rsidRDefault="001F5261" w:rsidP="001F5261">
            <w:pPr>
              <w:tabs>
                <w:tab w:val="left" w:pos="1080"/>
              </w:tabs>
              <w:jc w:val="center"/>
              <w:rPr>
                <w:rFonts w:ascii="Arial" w:hAnsi="Arial" w:cs="Arial"/>
                <w:sz w:val="17"/>
                <w:szCs w:val="17"/>
              </w:rPr>
            </w:pPr>
          </w:p>
        </w:tc>
      </w:tr>
      <w:tr w:rsidR="001F5261" w:rsidRPr="00722593" w14:paraId="606FB791" w14:textId="77777777" w:rsidTr="00F76EB3">
        <w:trPr>
          <w:cantSplit/>
          <w:trHeight w:val="243"/>
        </w:trPr>
        <w:tc>
          <w:tcPr>
            <w:tcW w:w="468" w:type="dxa"/>
            <w:vMerge w:val="restart"/>
          </w:tcPr>
          <w:p w14:paraId="5D583605" w14:textId="77777777" w:rsidR="001F5261"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4</w:t>
            </w:r>
            <w:r w:rsidRPr="002D44ED">
              <w:rPr>
                <w:rFonts w:ascii="Arial" w:hAnsi="Arial" w:cs="Arial"/>
                <w:sz w:val="17"/>
                <w:szCs w:val="17"/>
              </w:rPr>
              <w:fldChar w:fldCharType="end"/>
            </w:r>
          </w:p>
        </w:tc>
        <w:tc>
          <w:tcPr>
            <w:tcW w:w="1440" w:type="dxa"/>
            <w:vMerge w:val="restart"/>
          </w:tcPr>
          <w:p w14:paraId="1C1D57BA" w14:textId="77777777" w:rsidR="001F5261" w:rsidRPr="00722593" w:rsidRDefault="001F5261" w:rsidP="001F5261">
            <w:pPr>
              <w:tabs>
                <w:tab w:val="left" w:pos="1080"/>
              </w:tabs>
              <w:rPr>
                <w:rFonts w:ascii="Arial" w:hAnsi="Arial" w:cs="Arial"/>
                <w:sz w:val="17"/>
                <w:szCs w:val="17"/>
              </w:rPr>
            </w:pPr>
          </w:p>
        </w:tc>
        <w:tc>
          <w:tcPr>
            <w:tcW w:w="5130" w:type="dxa"/>
            <w:vMerge w:val="restart"/>
          </w:tcPr>
          <w:p w14:paraId="2CBB425A" w14:textId="77777777" w:rsidR="001F5261" w:rsidRDefault="001F5261" w:rsidP="001F5261">
            <w:pPr>
              <w:jc w:val="both"/>
              <w:rPr>
                <w:rFonts w:ascii="Arial" w:hAnsi="Arial" w:cs="Arial"/>
                <w:color w:val="000000"/>
                <w:sz w:val="17"/>
                <w:szCs w:val="17"/>
              </w:rPr>
            </w:pPr>
            <w:r w:rsidRPr="00C71597">
              <w:rPr>
                <w:rFonts w:ascii="Arial" w:hAnsi="Arial" w:cs="Arial"/>
                <w:color w:val="000000"/>
                <w:sz w:val="17"/>
                <w:szCs w:val="17"/>
              </w:rPr>
              <w:t>The controllers and associated on-board circuitry meet the requirements of the Federal Communications Commission (FCC) Title 47, Subpart B, Section 15 regulations concerning the emission of electronic noise by Class A digital devices.</w:t>
            </w:r>
          </w:p>
        </w:tc>
        <w:tc>
          <w:tcPr>
            <w:tcW w:w="1260" w:type="dxa"/>
            <w:vMerge w:val="restart"/>
          </w:tcPr>
          <w:p w14:paraId="26ED50FC" w14:textId="343BFBB3" w:rsidR="001F5261" w:rsidRPr="00722593" w:rsidRDefault="001F5261" w:rsidP="001F5261">
            <w:pPr>
              <w:tabs>
                <w:tab w:val="left" w:pos="1080"/>
              </w:tabs>
              <w:jc w:val="center"/>
              <w:rPr>
                <w:rFonts w:ascii="Arial" w:hAnsi="Arial" w:cs="Arial"/>
                <w:sz w:val="17"/>
                <w:szCs w:val="17"/>
              </w:rPr>
            </w:pPr>
            <w:r>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Pr>
                <w:rFonts w:ascii="Arial" w:hAnsi="Arial" w:cs="Arial"/>
                <w:sz w:val="17"/>
                <w:szCs w:val="17"/>
              </w:rPr>
              <w:fldChar w:fldCharType="end"/>
            </w:r>
          </w:p>
        </w:tc>
        <w:tc>
          <w:tcPr>
            <w:tcW w:w="4410" w:type="dxa"/>
          </w:tcPr>
          <w:p w14:paraId="7948A8AA" w14:textId="77777777" w:rsidR="001F5261" w:rsidRPr="00A663F4" w:rsidRDefault="001F5261" w:rsidP="001F5261">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FCC certificate that shows the product meets this requirement.</w:t>
            </w:r>
          </w:p>
        </w:tc>
        <w:tc>
          <w:tcPr>
            <w:tcW w:w="1980" w:type="dxa"/>
            <w:vMerge w:val="restart"/>
          </w:tcPr>
          <w:p w14:paraId="737B68C8"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Document Review</w:t>
            </w:r>
          </w:p>
        </w:tc>
      </w:tr>
      <w:tr w:rsidR="001F5261" w:rsidRPr="00722593" w14:paraId="091BE125" w14:textId="77777777" w:rsidTr="00777238">
        <w:trPr>
          <w:cantSplit/>
          <w:trHeight w:val="288"/>
        </w:trPr>
        <w:tc>
          <w:tcPr>
            <w:tcW w:w="468" w:type="dxa"/>
            <w:vMerge/>
          </w:tcPr>
          <w:p w14:paraId="38E219B5" w14:textId="77777777" w:rsidR="001F5261" w:rsidRDefault="001F5261" w:rsidP="001F5261">
            <w:pPr>
              <w:tabs>
                <w:tab w:val="left" w:pos="1080"/>
              </w:tabs>
              <w:jc w:val="center"/>
              <w:rPr>
                <w:rFonts w:ascii="Arial" w:hAnsi="Arial" w:cs="Arial"/>
                <w:sz w:val="17"/>
                <w:szCs w:val="17"/>
              </w:rPr>
            </w:pPr>
          </w:p>
        </w:tc>
        <w:tc>
          <w:tcPr>
            <w:tcW w:w="1440" w:type="dxa"/>
            <w:vMerge/>
          </w:tcPr>
          <w:p w14:paraId="5500FB09" w14:textId="77777777" w:rsidR="001F5261" w:rsidRPr="00722593" w:rsidRDefault="001F5261" w:rsidP="001F5261">
            <w:pPr>
              <w:tabs>
                <w:tab w:val="left" w:pos="1080"/>
              </w:tabs>
              <w:rPr>
                <w:rFonts w:ascii="Arial" w:hAnsi="Arial" w:cs="Arial"/>
                <w:sz w:val="17"/>
                <w:szCs w:val="17"/>
              </w:rPr>
            </w:pPr>
          </w:p>
        </w:tc>
        <w:tc>
          <w:tcPr>
            <w:tcW w:w="5130" w:type="dxa"/>
            <w:vMerge/>
          </w:tcPr>
          <w:p w14:paraId="21AB70A6" w14:textId="77777777" w:rsidR="001F5261" w:rsidRPr="00C71597" w:rsidRDefault="001F5261" w:rsidP="001F5261">
            <w:pPr>
              <w:jc w:val="both"/>
              <w:rPr>
                <w:rFonts w:ascii="Arial" w:hAnsi="Arial" w:cs="Arial"/>
                <w:color w:val="000000"/>
                <w:sz w:val="17"/>
                <w:szCs w:val="17"/>
              </w:rPr>
            </w:pPr>
          </w:p>
        </w:tc>
        <w:tc>
          <w:tcPr>
            <w:tcW w:w="1260" w:type="dxa"/>
            <w:vMerge/>
          </w:tcPr>
          <w:p w14:paraId="490D44C1" w14:textId="77777777" w:rsidR="001F5261" w:rsidRDefault="001F5261" w:rsidP="001F5261">
            <w:pPr>
              <w:tabs>
                <w:tab w:val="left" w:pos="1080"/>
              </w:tabs>
              <w:jc w:val="center"/>
              <w:rPr>
                <w:rFonts w:ascii="Arial" w:hAnsi="Arial" w:cs="Arial"/>
                <w:sz w:val="17"/>
                <w:szCs w:val="17"/>
              </w:rPr>
            </w:pPr>
          </w:p>
        </w:tc>
        <w:tc>
          <w:tcPr>
            <w:tcW w:w="4410" w:type="dxa"/>
          </w:tcPr>
          <w:p w14:paraId="1D137FA6" w14:textId="77777777" w:rsidR="001F5261" w:rsidRDefault="001F5261" w:rsidP="001F5261">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014CD7D" w14:textId="77777777" w:rsidR="001F5261" w:rsidRDefault="001F5261" w:rsidP="001F5261">
            <w:pPr>
              <w:tabs>
                <w:tab w:val="left" w:pos="1080"/>
              </w:tabs>
              <w:jc w:val="center"/>
              <w:rPr>
                <w:rFonts w:ascii="Arial" w:hAnsi="Arial" w:cs="Arial"/>
                <w:sz w:val="17"/>
                <w:szCs w:val="17"/>
              </w:rPr>
            </w:pPr>
          </w:p>
        </w:tc>
      </w:tr>
      <w:tr w:rsidR="001F5261" w:rsidRPr="00722593" w14:paraId="0D0CDED7" w14:textId="77777777" w:rsidTr="00F76EB3">
        <w:trPr>
          <w:cantSplit/>
          <w:trHeight w:val="338"/>
        </w:trPr>
        <w:tc>
          <w:tcPr>
            <w:tcW w:w="468" w:type="dxa"/>
            <w:vMerge w:val="restart"/>
          </w:tcPr>
          <w:p w14:paraId="0D990CC8" w14:textId="77777777" w:rsidR="001F5261"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5</w:t>
            </w:r>
            <w:r w:rsidRPr="002D44ED">
              <w:rPr>
                <w:rFonts w:ascii="Arial" w:hAnsi="Arial" w:cs="Arial"/>
                <w:sz w:val="17"/>
                <w:szCs w:val="17"/>
              </w:rPr>
              <w:fldChar w:fldCharType="end"/>
            </w:r>
          </w:p>
        </w:tc>
        <w:tc>
          <w:tcPr>
            <w:tcW w:w="1440" w:type="dxa"/>
            <w:vMerge w:val="restart"/>
          </w:tcPr>
          <w:p w14:paraId="438BFAF2" w14:textId="77777777" w:rsidR="001F5261" w:rsidRPr="00722593" w:rsidRDefault="001F5261" w:rsidP="001F5261">
            <w:pPr>
              <w:tabs>
                <w:tab w:val="left" w:pos="1080"/>
              </w:tabs>
              <w:rPr>
                <w:rFonts w:ascii="Arial" w:hAnsi="Arial" w:cs="Arial"/>
                <w:sz w:val="17"/>
                <w:szCs w:val="17"/>
              </w:rPr>
            </w:pPr>
          </w:p>
        </w:tc>
        <w:tc>
          <w:tcPr>
            <w:tcW w:w="5130" w:type="dxa"/>
            <w:vMerge w:val="restart"/>
          </w:tcPr>
          <w:p w14:paraId="6C26E8C8" w14:textId="77777777" w:rsidR="001F5261" w:rsidRDefault="001F5261" w:rsidP="001F5261">
            <w:pPr>
              <w:jc w:val="both"/>
              <w:rPr>
                <w:rFonts w:ascii="Arial" w:hAnsi="Arial" w:cs="Arial"/>
                <w:color w:val="000000"/>
                <w:sz w:val="17"/>
                <w:szCs w:val="17"/>
              </w:rPr>
            </w:pPr>
            <w:r>
              <w:rPr>
                <w:rFonts w:ascii="Arial" w:hAnsi="Arial" w:cs="Arial"/>
                <w:color w:val="000000"/>
                <w:sz w:val="17"/>
                <w:szCs w:val="17"/>
              </w:rPr>
              <w:t xml:space="preserve">All electronic assemblies shall operate as specified during and after being subjected to the environmental tests described in NEMA TS-4-2016 Section 2. </w:t>
            </w:r>
          </w:p>
        </w:tc>
        <w:tc>
          <w:tcPr>
            <w:tcW w:w="1260" w:type="dxa"/>
            <w:vMerge w:val="restart"/>
          </w:tcPr>
          <w:p w14:paraId="2BBD3CD0" w14:textId="06ED8E9C" w:rsidR="001F5261" w:rsidRPr="00722593" w:rsidRDefault="001F5261" w:rsidP="001F5261">
            <w:pPr>
              <w:tabs>
                <w:tab w:val="left" w:pos="1080"/>
              </w:tabs>
              <w:jc w:val="center"/>
              <w:rPr>
                <w:rFonts w:ascii="Arial" w:hAnsi="Arial" w:cs="Arial"/>
                <w:sz w:val="17"/>
                <w:szCs w:val="17"/>
              </w:rPr>
            </w:pPr>
            <w:r w:rsidRPr="0094797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4797A">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94797A">
              <w:rPr>
                <w:rFonts w:ascii="Arial" w:hAnsi="Arial" w:cs="Arial"/>
                <w:sz w:val="17"/>
                <w:szCs w:val="17"/>
              </w:rPr>
              <w:fldChar w:fldCharType="end"/>
            </w:r>
          </w:p>
        </w:tc>
        <w:tc>
          <w:tcPr>
            <w:tcW w:w="4410" w:type="dxa"/>
            <w:shd w:val="clear" w:color="auto" w:fill="auto"/>
          </w:tcPr>
          <w:p w14:paraId="15D2D0A8" w14:textId="77777777" w:rsidR="001F5261" w:rsidRPr="00777238" w:rsidRDefault="001F5261" w:rsidP="001F5261">
            <w:pPr>
              <w:tabs>
                <w:tab w:val="left" w:pos="1080"/>
              </w:tabs>
              <w:rPr>
                <w:rFonts w:ascii="Arial" w:hAnsi="Arial" w:cs="Arial"/>
                <w:i/>
                <w:noProof/>
                <w:sz w:val="17"/>
                <w:szCs w:val="17"/>
              </w:rPr>
            </w:pPr>
            <w:r>
              <w:rPr>
                <w:rFonts w:ascii="Arial" w:hAnsi="Arial" w:cs="Arial"/>
                <w:i/>
                <w:noProof/>
                <w:sz w:val="17"/>
                <w:szCs w:val="17"/>
              </w:rPr>
              <w:t>P</w:t>
            </w:r>
            <w:r w:rsidRPr="007E5464">
              <w:rPr>
                <w:rFonts w:ascii="Arial" w:hAnsi="Arial" w:cs="Arial"/>
                <w:i/>
                <w:noProof/>
                <w:sz w:val="17"/>
                <w:szCs w:val="17"/>
              </w:rPr>
              <w:t>rovide a third party test report that demonstrates compliance with this requirement. The test report must meet the requirements of FDOT PCH, section 7.2.</w:t>
            </w:r>
          </w:p>
        </w:tc>
        <w:tc>
          <w:tcPr>
            <w:tcW w:w="1980" w:type="dxa"/>
            <w:vMerge w:val="restart"/>
          </w:tcPr>
          <w:p w14:paraId="539B6F62"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Document Review</w:t>
            </w:r>
          </w:p>
        </w:tc>
      </w:tr>
      <w:tr w:rsidR="001F5261" w:rsidRPr="00722593" w14:paraId="177ABF4B" w14:textId="77777777" w:rsidTr="00777238">
        <w:trPr>
          <w:cantSplit/>
          <w:trHeight w:val="288"/>
        </w:trPr>
        <w:tc>
          <w:tcPr>
            <w:tcW w:w="468" w:type="dxa"/>
            <w:vMerge/>
          </w:tcPr>
          <w:p w14:paraId="41CDA896" w14:textId="77777777" w:rsidR="001F5261" w:rsidRDefault="001F5261" w:rsidP="001F5261">
            <w:pPr>
              <w:tabs>
                <w:tab w:val="left" w:pos="1080"/>
              </w:tabs>
              <w:jc w:val="center"/>
              <w:rPr>
                <w:rFonts w:ascii="Arial" w:hAnsi="Arial" w:cs="Arial"/>
                <w:sz w:val="17"/>
                <w:szCs w:val="17"/>
              </w:rPr>
            </w:pPr>
          </w:p>
        </w:tc>
        <w:tc>
          <w:tcPr>
            <w:tcW w:w="1440" w:type="dxa"/>
            <w:vMerge/>
          </w:tcPr>
          <w:p w14:paraId="09C94B1A" w14:textId="77777777" w:rsidR="001F5261" w:rsidRPr="00722593" w:rsidRDefault="001F5261" w:rsidP="001F5261">
            <w:pPr>
              <w:tabs>
                <w:tab w:val="left" w:pos="1080"/>
              </w:tabs>
              <w:rPr>
                <w:rFonts w:ascii="Arial" w:hAnsi="Arial" w:cs="Arial"/>
                <w:sz w:val="17"/>
                <w:szCs w:val="17"/>
              </w:rPr>
            </w:pPr>
          </w:p>
        </w:tc>
        <w:tc>
          <w:tcPr>
            <w:tcW w:w="5130" w:type="dxa"/>
            <w:vMerge/>
          </w:tcPr>
          <w:p w14:paraId="0A52D84D" w14:textId="77777777" w:rsidR="001F5261" w:rsidRDefault="001F5261" w:rsidP="001F5261">
            <w:pPr>
              <w:jc w:val="both"/>
              <w:rPr>
                <w:rFonts w:ascii="Arial" w:hAnsi="Arial" w:cs="Arial"/>
                <w:color w:val="000000"/>
                <w:sz w:val="17"/>
                <w:szCs w:val="17"/>
              </w:rPr>
            </w:pPr>
          </w:p>
        </w:tc>
        <w:tc>
          <w:tcPr>
            <w:tcW w:w="1260" w:type="dxa"/>
            <w:vMerge/>
          </w:tcPr>
          <w:p w14:paraId="2740A9C3" w14:textId="77777777" w:rsidR="001F5261" w:rsidRDefault="001F5261" w:rsidP="001F5261">
            <w:pPr>
              <w:tabs>
                <w:tab w:val="left" w:pos="1080"/>
              </w:tabs>
              <w:jc w:val="center"/>
              <w:rPr>
                <w:rFonts w:ascii="Arial" w:hAnsi="Arial" w:cs="Arial"/>
                <w:sz w:val="17"/>
                <w:szCs w:val="17"/>
              </w:rPr>
            </w:pPr>
          </w:p>
        </w:tc>
        <w:tc>
          <w:tcPr>
            <w:tcW w:w="4410" w:type="dxa"/>
          </w:tcPr>
          <w:p w14:paraId="76BD629F" w14:textId="77777777" w:rsidR="001F5261" w:rsidRDefault="001F5261" w:rsidP="001F5261">
            <w:pPr>
              <w:tabs>
                <w:tab w:val="left" w:pos="1080"/>
              </w:tabs>
              <w:rPr>
                <w:rFonts w:ascii="Arial" w:hAnsi="Arial" w:cs="Arial"/>
                <w:i/>
                <w:sz w:val="17"/>
                <w:szCs w:val="17"/>
              </w:rPr>
            </w:pPr>
            <w:r>
              <w:rPr>
                <w:rFonts w:ascii="Arial" w:hAnsi="Arial" w:cs="Arial"/>
                <w:i/>
                <w:sz w:val="17"/>
                <w:szCs w:val="17"/>
              </w:rPr>
              <w:fldChar w:fldCharType="begin">
                <w:ffData>
                  <w:name w:val=""/>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A7D6439" w14:textId="77777777" w:rsidR="001F5261" w:rsidRDefault="001F5261" w:rsidP="001F5261">
            <w:pPr>
              <w:tabs>
                <w:tab w:val="left" w:pos="1080"/>
              </w:tabs>
              <w:jc w:val="center"/>
              <w:rPr>
                <w:rFonts w:ascii="Arial" w:hAnsi="Arial" w:cs="Arial"/>
                <w:sz w:val="17"/>
                <w:szCs w:val="17"/>
              </w:rPr>
            </w:pPr>
          </w:p>
        </w:tc>
      </w:tr>
      <w:tr w:rsidR="001F5261" w:rsidRPr="00722593" w14:paraId="29C099BC" w14:textId="77777777" w:rsidTr="00F76EB3">
        <w:trPr>
          <w:cantSplit/>
          <w:trHeight w:val="20"/>
        </w:trPr>
        <w:tc>
          <w:tcPr>
            <w:tcW w:w="468" w:type="dxa"/>
          </w:tcPr>
          <w:p w14:paraId="5B0958E4" w14:textId="77777777" w:rsidR="001F5261"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6</w:t>
            </w:r>
            <w:r w:rsidRPr="002D44ED">
              <w:rPr>
                <w:rFonts w:ascii="Arial" w:hAnsi="Arial" w:cs="Arial"/>
                <w:sz w:val="17"/>
                <w:szCs w:val="17"/>
              </w:rPr>
              <w:fldChar w:fldCharType="end"/>
            </w:r>
          </w:p>
        </w:tc>
        <w:tc>
          <w:tcPr>
            <w:tcW w:w="1440" w:type="dxa"/>
          </w:tcPr>
          <w:p w14:paraId="10A408F5" w14:textId="77777777" w:rsidR="001F5261" w:rsidRPr="00722593" w:rsidRDefault="001F5261" w:rsidP="001F5261">
            <w:pPr>
              <w:tabs>
                <w:tab w:val="left" w:pos="1080"/>
              </w:tabs>
              <w:rPr>
                <w:rFonts w:ascii="Arial" w:hAnsi="Arial" w:cs="Arial"/>
                <w:sz w:val="17"/>
                <w:szCs w:val="17"/>
              </w:rPr>
            </w:pPr>
          </w:p>
        </w:tc>
        <w:tc>
          <w:tcPr>
            <w:tcW w:w="5130" w:type="dxa"/>
          </w:tcPr>
          <w:p w14:paraId="7FF86894" w14:textId="77777777" w:rsidR="001F5261" w:rsidRPr="00C24B4F" w:rsidRDefault="001F5261" w:rsidP="001F5261">
            <w:pPr>
              <w:jc w:val="both"/>
              <w:rPr>
                <w:rFonts w:ascii="Arial" w:hAnsi="Arial" w:cs="Arial"/>
                <w:color w:val="000000"/>
                <w:sz w:val="17"/>
                <w:szCs w:val="17"/>
              </w:rPr>
            </w:pPr>
            <w:r w:rsidRPr="00C24B4F">
              <w:rPr>
                <w:rFonts w:ascii="Arial" w:hAnsi="Arial" w:cs="Arial"/>
                <w:color w:val="000000"/>
                <w:sz w:val="17"/>
                <w:szCs w:val="17"/>
              </w:rPr>
              <w:t xml:space="preserve">The controller and associated on-board circuitry </w:t>
            </w:r>
            <w:r>
              <w:rPr>
                <w:rFonts w:ascii="Arial" w:hAnsi="Arial" w:cs="Arial"/>
                <w:color w:val="000000"/>
                <w:sz w:val="17"/>
                <w:szCs w:val="17"/>
              </w:rPr>
              <w:t xml:space="preserve">are </w:t>
            </w:r>
            <w:r w:rsidRPr="00C24B4F">
              <w:rPr>
                <w:rFonts w:ascii="Arial" w:hAnsi="Arial" w:cs="Arial"/>
                <w:color w:val="000000"/>
                <w:sz w:val="17"/>
                <w:szCs w:val="17"/>
              </w:rPr>
              <w:t>not affected by mobile radio, or any other radio transmissions.</w:t>
            </w:r>
          </w:p>
        </w:tc>
        <w:tc>
          <w:tcPr>
            <w:tcW w:w="1260" w:type="dxa"/>
          </w:tcPr>
          <w:p w14:paraId="77D10434" w14:textId="6284A38D" w:rsidR="001F5261" w:rsidRDefault="001F5261" w:rsidP="001F5261">
            <w:pPr>
              <w:tabs>
                <w:tab w:val="left" w:pos="1080"/>
              </w:tabs>
              <w:jc w:val="center"/>
              <w:rPr>
                <w:rFonts w:ascii="Arial" w:hAnsi="Arial" w:cs="Arial"/>
                <w:sz w:val="17"/>
                <w:szCs w:val="17"/>
              </w:rPr>
            </w:pPr>
            <w:r w:rsidRPr="0094797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4797A">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94797A">
              <w:rPr>
                <w:rFonts w:ascii="Arial" w:hAnsi="Arial" w:cs="Arial"/>
                <w:sz w:val="17"/>
                <w:szCs w:val="17"/>
              </w:rPr>
              <w:fldChar w:fldCharType="end"/>
            </w:r>
          </w:p>
        </w:tc>
        <w:tc>
          <w:tcPr>
            <w:tcW w:w="4410" w:type="dxa"/>
          </w:tcPr>
          <w:p w14:paraId="289B2445" w14:textId="77777777" w:rsidR="001F5261" w:rsidRDefault="001F5261" w:rsidP="001F5261">
            <w:pPr>
              <w:tabs>
                <w:tab w:val="left" w:pos="1080"/>
              </w:tabs>
              <w:rPr>
                <w:rFonts w:ascii="Arial" w:hAnsi="Arial" w:cs="Arial"/>
                <w:i/>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62CB3BC3" w14:textId="77777777" w:rsidR="001F5261" w:rsidRDefault="001F5261" w:rsidP="001F5261">
            <w:pPr>
              <w:tabs>
                <w:tab w:val="left" w:pos="1080"/>
              </w:tabs>
              <w:jc w:val="center"/>
              <w:rPr>
                <w:rFonts w:ascii="Arial" w:hAnsi="Arial" w:cs="Arial"/>
                <w:sz w:val="17"/>
                <w:szCs w:val="17"/>
              </w:rPr>
            </w:pPr>
            <w:r>
              <w:rPr>
                <w:rFonts w:ascii="Arial" w:hAnsi="Arial" w:cs="Arial"/>
                <w:sz w:val="17"/>
                <w:szCs w:val="17"/>
              </w:rPr>
              <w:t>Compliance Matrix Review</w:t>
            </w:r>
          </w:p>
        </w:tc>
      </w:tr>
      <w:tr w:rsidR="001F5261" w:rsidRPr="00722593" w14:paraId="02675726" w14:textId="77777777" w:rsidTr="00F76EB3">
        <w:trPr>
          <w:cantSplit/>
          <w:trHeight w:val="20"/>
        </w:trPr>
        <w:tc>
          <w:tcPr>
            <w:tcW w:w="468" w:type="dxa"/>
          </w:tcPr>
          <w:p w14:paraId="5CD6785E" w14:textId="77777777" w:rsidR="001F5261"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7</w:t>
            </w:r>
            <w:r w:rsidRPr="002D44ED">
              <w:rPr>
                <w:rFonts w:ascii="Arial" w:hAnsi="Arial" w:cs="Arial"/>
                <w:sz w:val="17"/>
                <w:szCs w:val="17"/>
              </w:rPr>
              <w:fldChar w:fldCharType="end"/>
            </w:r>
          </w:p>
        </w:tc>
        <w:tc>
          <w:tcPr>
            <w:tcW w:w="1440" w:type="dxa"/>
          </w:tcPr>
          <w:p w14:paraId="2AD49B65" w14:textId="77777777" w:rsidR="001F5261" w:rsidRPr="00722593" w:rsidRDefault="001F5261" w:rsidP="001F5261">
            <w:pPr>
              <w:tabs>
                <w:tab w:val="left" w:pos="1080"/>
              </w:tabs>
              <w:rPr>
                <w:rFonts w:ascii="Arial" w:hAnsi="Arial" w:cs="Arial"/>
                <w:sz w:val="17"/>
                <w:szCs w:val="17"/>
              </w:rPr>
            </w:pPr>
          </w:p>
        </w:tc>
        <w:tc>
          <w:tcPr>
            <w:tcW w:w="5130" w:type="dxa"/>
          </w:tcPr>
          <w:p w14:paraId="395A4516" w14:textId="77777777" w:rsidR="001F5261" w:rsidRDefault="001F5261" w:rsidP="001F5261">
            <w:pPr>
              <w:jc w:val="both"/>
              <w:rPr>
                <w:rFonts w:ascii="Arial" w:hAnsi="Arial" w:cs="Arial"/>
                <w:color w:val="000000"/>
                <w:sz w:val="17"/>
                <w:szCs w:val="17"/>
              </w:rPr>
            </w:pPr>
            <w:r w:rsidRPr="00C24B4F">
              <w:rPr>
                <w:rFonts w:ascii="Arial" w:hAnsi="Arial" w:cs="Arial"/>
                <w:color w:val="000000"/>
                <w:sz w:val="17"/>
                <w:szCs w:val="17"/>
              </w:rPr>
              <w:t xml:space="preserve">An operator’s manual </w:t>
            </w:r>
            <w:r>
              <w:rPr>
                <w:rFonts w:ascii="Arial" w:hAnsi="Arial" w:cs="Arial"/>
                <w:color w:val="000000"/>
                <w:sz w:val="17"/>
                <w:szCs w:val="17"/>
              </w:rPr>
              <w:t>i</w:t>
            </w:r>
            <w:r w:rsidRPr="00C24B4F">
              <w:rPr>
                <w:rFonts w:ascii="Arial" w:hAnsi="Arial" w:cs="Arial"/>
                <w:color w:val="000000"/>
                <w:sz w:val="17"/>
                <w:szCs w:val="17"/>
              </w:rPr>
              <w:t>s</w:t>
            </w:r>
            <w:r>
              <w:rPr>
                <w:rFonts w:ascii="Arial" w:hAnsi="Arial" w:cs="Arial"/>
                <w:color w:val="000000"/>
                <w:sz w:val="17"/>
                <w:szCs w:val="17"/>
              </w:rPr>
              <w:t xml:space="preserve"> </w:t>
            </w:r>
            <w:r w:rsidRPr="00C24B4F">
              <w:rPr>
                <w:rFonts w:ascii="Arial" w:hAnsi="Arial" w:cs="Arial"/>
                <w:color w:val="000000"/>
                <w:sz w:val="17"/>
                <w:szCs w:val="17"/>
              </w:rPr>
              <w:t>furnished with each unit.</w:t>
            </w:r>
          </w:p>
        </w:tc>
        <w:tc>
          <w:tcPr>
            <w:tcW w:w="1260" w:type="dxa"/>
          </w:tcPr>
          <w:p w14:paraId="57193D33" w14:textId="158350DC" w:rsidR="001F5261" w:rsidRPr="00722593" w:rsidRDefault="001F5261" w:rsidP="001F5261">
            <w:pPr>
              <w:tabs>
                <w:tab w:val="left" w:pos="1080"/>
              </w:tabs>
              <w:jc w:val="center"/>
              <w:rPr>
                <w:rFonts w:ascii="Arial" w:hAnsi="Arial" w:cs="Arial"/>
                <w:sz w:val="17"/>
                <w:szCs w:val="17"/>
              </w:rPr>
            </w:pPr>
            <w:r w:rsidRPr="0094797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4797A">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94797A">
              <w:rPr>
                <w:rFonts w:ascii="Arial" w:hAnsi="Arial" w:cs="Arial"/>
                <w:sz w:val="17"/>
                <w:szCs w:val="17"/>
              </w:rPr>
              <w:fldChar w:fldCharType="end"/>
            </w:r>
          </w:p>
        </w:tc>
        <w:tc>
          <w:tcPr>
            <w:tcW w:w="4410" w:type="dxa"/>
          </w:tcPr>
          <w:p w14:paraId="7E4DB00E" w14:textId="77777777" w:rsidR="001F5261" w:rsidRPr="00A663F4" w:rsidRDefault="001F5261" w:rsidP="001F5261">
            <w:pPr>
              <w:tabs>
                <w:tab w:val="left" w:pos="1080"/>
              </w:tabs>
              <w:spacing w:line="276" w:lineRule="auto"/>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056803D3"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Compliance Matrix Review</w:t>
            </w:r>
          </w:p>
        </w:tc>
      </w:tr>
      <w:tr w:rsidR="001F5261" w:rsidRPr="00722593" w14:paraId="638D24D9" w14:textId="77777777" w:rsidTr="00F76EB3">
        <w:trPr>
          <w:cantSplit/>
          <w:trHeight w:val="20"/>
        </w:trPr>
        <w:tc>
          <w:tcPr>
            <w:tcW w:w="468" w:type="dxa"/>
          </w:tcPr>
          <w:p w14:paraId="518707B3" w14:textId="77777777" w:rsidR="001F5261"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8</w:t>
            </w:r>
            <w:r w:rsidRPr="002D44ED">
              <w:rPr>
                <w:rFonts w:ascii="Arial" w:hAnsi="Arial" w:cs="Arial"/>
                <w:sz w:val="17"/>
                <w:szCs w:val="17"/>
              </w:rPr>
              <w:fldChar w:fldCharType="end"/>
            </w:r>
          </w:p>
        </w:tc>
        <w:tc>
          <w:tcPr>
            <w:tcW w:w="1440" w:type="dxa"/>
          </w:tcPr>
          <w:p w14:paraId="443F2F07" w14:textId="77777777" w:rsidR="001F5261" w:rsidRPr="00722593" w:rsidRDefault="001F5261" w:rsidP="001F5261">
            <w:pPr>
              <w:tabs>
                <w:tab w:val="left" w:pos="1080"/>
              </w:tabs>
              <w:rPr>
                <w:rFonts w:ascii="Arial" w:hAnsi="Arial" w:cs="Arial"/>
                <w:sz w:val="17"/>
                <w:szCs w:val="17"/>
              </w:rPr>
            </w:pPr>
          </w:p>
        </w:tc>
        <w:tc>
          <w:tcPr>
            <w:tcW w:w="5130" w:type="dxa"/>
          </w:tcPr>
          <w:p w14:paraId="46FBF795" w14:textId="77777777" w:rsidR="001F5261" w:rsidRPr="00C24B4F" w:rsidRDefault="001F5261" w:rsidP="001F5261">
            <w:pPr>
              <w:jc w:val="both"/>
              <w:rPr>
                <w:rFonts w:ascii="Arial" w:hAnsi="Arial" w:cs="Arial"/>
                <w:color w:val="000000"/>
                <w:sz w:val="17"/>
                <w:szCs w:val="17"/>
              </w:rPr>
            </w:pPr>
            <w:r w:rsidRPr="00C24B4F">
              <w:rPr>
                <w:rFonts w:ascii="Arial" w:hAnsi="Arial" w:cs="Arial"/>
                <w:color w:val="000000"/>
                <w:sz w:val="17"/>
                <w:szCs w:val="17"/>
              </w:rPr>
              <w:t>All portable devices a</w:t>
            </w:r>
            <w:r>
              <w:rPr>
                <w:rFonts w:ascii="Arial" w:hAnsi="Arial" w:cs="Arial"/>
                <w:color w:val="000000"/>
                <w:sz w:val="17"/>
                <w:szCs w:val="17"/>
              </w:rPr>
              <w:t>r</w:t>
            </w:r>
            <w:r w:rsidRPr="00C24B4F">
              <w:rPr>
                <w:rFonts w:ascii="Arial" w:hAnsi="Arial" w:cs="Arial"/>
                <w:color w:val="000000"/>
                <w:sz w:val="17"/>
                <w:szCs w:val="17"/>
              </w:rPr>
              <w:t>e permanently marked with the APL number, manufacturer’s name or trademark, model/part number, and date of manufacture or serial number.</w:t>
            </w:r>
          </w:p>
        </w:tc>
        <w:tc>
          <w:tcPr>
            <w:tcW w:w="1260" w:type="dxa"/>
          </w:tcPr>
          <w:p w14:paraId="4B55F960" w14:textId="69C1CC54" w:rsidR="001F5261" w:rsidRDefault="001F5261" w:rsidP="001F5261">
            <w:pPr>
              <w:tabs>
                <w:tab w:val="left" w:pos="1080"/>
              </w:tabs>
              <w:jc w:val="center"/>
              <w:rPr>
                <w:rFonts w:ascii="Arial" w:hAnsi="Arial" w:cs="Arial"/>
                <w:sz w:val="17"/>
                <w:szCs w:val="17"/>
              </w:rPr>
            </w:pPr>
            <w:r w:rsidRPr="0094797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4797A">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94797A">
              <w:rPr>
                <w:rFonts w:ascii="Arial" w:hAnsi="Arial" w:cs="Arial"/>
                <w:sz w:val="17"/>
                <w:szCs w:val="17"/>
              </w:rPr>
              <w:fldChar w:fldCharType="end"/>
            </w:r>
          </w:p>
        </w:tc>
        <w:tc>
          <w:tcPr>
            <w:tcW w:w="4410" w:type="dxa"/>
          </w:tcPr>
          <w:p w14:paraId="3C4CC772" w14:textId="77777777" w:rsidR="001F5261" w:rsidRPr="006E49A7" w:rsidRDefault="001F5261" w:rsidP="001F5261">
            <w:pPr>
              <w:tabs>
                <w:tab w:val="left" w:pos="1080"/>
              </w:tabs>
              <w:rPr>
                <w:rFonts w:ascii="Arial" w:hAnsi="Arial" w:cs="Arial"/>
                <w:i/>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688C25A5" w14:textId="77777777" w:rsidR="001F5261" w:rsidRDefault="001F5261" w:rsidP="001F5261">
            <w:pPr>
              <w:tabs>
                <w:tab w:val="left" w:pos="1080"/>
              </w:tabs>
              <w:jc w:val="center"/>
              <w:rPr>
                <w:rFonts w:ascii="Arial" w:hAnsi="Arial" w:cs="Arial"/>
                <w:sz w:val="17"/>
                <w:szCs w:val="17"/>
              </w:rPr>
            </w:pPr>
            <w:r>
              <w:rPr>
                <w:rFonts w:ascii="Arial" w:hAnsi="Arial" w:cs="Arial"/>
                <w:sz w:val="17"/>
                <w:szCs w:val="17"/>
              </w:rPr>
              <w:t>Physical Inspection</w:t>
            </w:r>
          </w:p>
        </w:tc>
      </w:tr>
      <w:tr w:rsidR="001F5261" w:rsidRPr="00722593" w14:paraId="733624A4" w14:textId="77777777" w:rsidTr="00F76EB3">
        <w:trPr>
          <w:cantSplit/>
          <w:trHeight w:val="20"/>
        </w:trPr>
        <w:tc>
          <w:tcPr>
            <w:tcW w:w="468" w:type="dxa"/>
          </w:tcPr>
          <w:p w14:paraId="38CB86FA" w14:textId="77777777" w:rsidR="001F5261"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9</w:t>
            </w:r>
            <w:r w:rsidRPr="002D44ED">
              <w:rPr>
                <w:rFonts w:ascii="Arial" w:hAnsi="Arial" w:cs="Arial"/>
                <w:sz w:val="17"/>
                <w:szCs w:val="17"/>
              </w:rPr>
              <w:fldChar w:fldCharType="end"/>
            </w:r>
          </w:p>
        </w:tc>
        <w:tc>
          <w:tcPr>
            <w:tcW w:w="1440" w:type="dxa"/>
          </w:tcPr>
          <w:p w14:paraId="7305FF1B" w14:textId="77777777" w:rsidR="001F5261" w:rsidRPr="00722593" w:rsidRDefault="001F5261" w:rsidP="001F5261">
            <w:pPr>
              <w:tabs>
                <w:tab w:val="left" w:pos="1080"/>
              </w:tabs>
              <w:rPr>
                <w:rFonts w:ascii="Arial" w:hAnsi="Arial" w:cs="Arial"/>
                <w:sz w:val="17"/>
                <w:szCs w:val="17"/>
              </w:rPr>
            </w:pPr>
          </w:p>
        </w:tc>
        <w:tc>
          <w:tcPr>
            <w:tcW w:w="5130" w:type="dxa"/>
          </w:tcPr>
          <w:p w14:paraId="4818AA4A" w14:textId="77777777" w:rsidR="001F5261" w:rsidRDefault="001F5261" w:rsidP="001F5261">
            <w:pPr>
              <w:jc w:val="both"/>
              <w:rPr>
                <w:rFonts w:ascii="Arial" w:hAnsi="Arial" w:cs="Arial"/>
                <w:color w:val="000000"/>
                <w:sz w:val="17"/>
                <w:szCs w:val="17"/>
              </w:rPr>
            </w:pPr>
            <w:r w:rsidRPr="006C72D5">
              <w:rPr>
                <w:rFonts w:ascii="Arial" w:hAnsi="Arial" w:cs="Arial"/>
                <w:color w:val="000000"/>
                <w:sz w:val="17"/>
                <w:szCs w:val="17"/>
              </w:rPr>
              <w:t xml:space="preserve">Portable devices and trailers </w:t>
            </w:r>
            <w:r>
              <w:rPr>
                <w:rFonts w:ascii="Arial" w:hAnsi="Arial" w:cs="Arial"/>
                <w:color w:val="000000"/>
                <w:sz w:val="17"/>
                <w:szCs w:val="17"/>
              </w:rPr>
              <w:t>ar</w:t>
            </w:r>
            <w:r w:rsidRPr="006C72D5">
              <w:rPr>
                <w:rFonts w:ascii="Arial" w:hAnsi="Arial" w:cs="Arial"/>
                <w:color w:val="000000"/>
                <w:sz w:val="17"/>
                <w:szCs w:val="17"/>
              </w:rPr>
              <w:t xml:space="preserve">e delineated on a permanent basis by affixing retroreflective sheeting in a continuous line on the face of the trailer as seen by oncoming road users. </w:t>
            </w:r>
          </w:p>
        </w:tc>
        <w:tc>
          <w:tcPr>
            <w:tcW w:w="1260" w:type="dxa"/>
          </w:tcPr>
          <w:p w14:paraId="7549BFE8" w14:textId="4AC8AC80" w:rsidR="001F5261" w:rsidRPr="00722593" w:rsidRDefault="001F5261" w:rsidP="001F5261">
            <w:pPr>
              <w:tabs>
                <w:tab w:val="left" w:pos="1080"/>
              </w:tabs>
              <w:jc w:val="center"/>
              <w:rPr>
                <w:rFonts w:ascii="Arial" w:hAnsi="Arial" w:cs="Arial"/>
                <w:sz w:val="17"/>
                <w:szCs w:val="17"/>
              </w:rPr>
            </w:pPr>
            <w:r w:rsidRPr="0094797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4797A">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94797A">
              <w:rPr>
                <w:rFonts w:ascii="Arial" w:hAnsi="Arial" w:cs="Arial"/>
                <w:sz w:val="17"/>
                <w:szCs w:val="17"/>
              </w:rPr>
              <w:fldChar w:fldCharType="end"/>
            </w:r>
          </w:p>
        </w:tc>
        <w:tc>
          <w:tcPr>
            <w:tcW w:w="4410" w:type="dxa"/>
          </w:tcPr>
          <w:p w14:paraId="29541E1F" w14:textId="77777777" w:rsidR="001F5261" w:rsidRPr="00A663F4" w:rsidRDefault="001F5261" w:rsidP="001F5261">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1B144209"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Physical Inspection</w:t>
            </w:r>
          </w:p>
        </w:tc>
      </w:tr>
      <w:tr w:rsidR="001F5261" w:rsidRPr="00722593" w14:paraId="3C694AAB" w14:textId="77777777" w:rsidTr="00F76EB3">
        <w:trPr>
          <w:cantSplit/>
          <w:trHeight w:val="20"/>
        </w:trPr>
        <w:tc>
          <w:tcPr>
            <w:tcW w:w="468" w:type="dxa"/>
          </w:tcPr>
          <w:p w14:paraId="7F288B74" w14:textId="77777777" w:rsidR="001F5261" w:rsidRPr="002D44ED"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10</w:t>
            </w:r>
            <w:r w:rsidRPr="002D44ED">
              <w:rPr>
                <w:rFonts w:ascii="Arial" w:hAnsi="Arial" w:cs="Arial"/>
                <w:sz w:val="17"/>
                <w:szCs w:val="17"/>
              </w:rPr>
              <w:fldChar w:fldCharType="end"/>
            </w:r>
          </w:p>
        </w:tc>
        <w:tc>
          <w:tcPr>
            <w:tcW w:w="1440" w:type="dxa"/>
          </w:tcPr>
          <w:p w14:paraId="517AE64A" w14:textId="77777777" w:rsidR="001F5261" w:rsidRPr="00C83A2E" w:rsidRDefault="001F5261" w:rsidP="001F5261">
            <w:pPr>
              <w:tabs>
                <w:tab w:val="left" w:pos="1080"/>
              </w:tabs>
              <w:rPr>
                <w:rFonts w:ascii="Arial" w:hAnsi="Arial" w:cs="Arial"/>
                <w:sz w:val="17"/>
                <w:szCs w:val="17"/>
              </w:rPr>
            </w:pPr>
            <w:r w:rsidRPr="00C83A2E">
              <w:rPr>
                <w:rFonts w:ascii="Arial" w:hAnsi="Arial" w:cs="Arial"/>
                <w:sz w:val="17"/>
                <w:szCs w:val="17"/>
              </w:rPr>
              <w:t>990-3.1.1.</w:t>
            </w:r>
            <w:r>
              <w:rPr>
                <w:rFonts w:ascii="Arial" w:hAnsi="Arial" w:cs="Arial"/>
                <w:sz w:val="17"/>
                <w:szCs w:val="17"/>
              </w:rPr>
              <w:t>1</w:t>
            </w:r>
          </w:p>
        </w:tc>
        <w:tc>
          <w:tcPr>
            <w:tcW w:w="5130" w:type="dxa"/>
          </w:tcPr>
          <w:p w14:paraId="72E1762D" w14:textId="77777777" w:rsidR="001F5261" w:rsidRPr="00C83A2E" w:rsidRDefault="001F5261" w:rsidP="001F5261">
            <w:pPr>
              <w:jc w:val="both"/>
              <w:rPr>
                <w:rFonts w:ascii="Arial" w:hAnsi="Arial" w:cs="Arial"/>
                <w:color w:val="000000"/>
                <w:sz w:val="17"/>
                <w:szCs w:val="17"/>
              </w:rPr>
            </w:pPr>
            <w:r w:rsidRPr="00C83A2E">
              <w:rPr>
                <w:rFonts w:ascii="Arial" w:hAnsi="Arial" w:cs="Arial"/>
                <w:color w:val="000000"/>
                <w:sz w:val="17"/>
                <w:szCs w:val="17"/>
              </w:rPr>
              <w:t>The unit provides automatic recharging of power supply batteries to normal operating levels with meters showing charge.</w:t>
            </w:r>
          </w:p>
        </w:tc>
        <w:tc>
          <w:tcPr>
            <w:tcW w:w="1260" w:type="dxa"/>
          </w:tcPr>
          <w:p w14:paraId="4E7F9F9F" w14:textId="0F8E7941" w:rsidR="001F5261" w:rsidRDefault="001F5261" w:rsidP="001F5261">
            <w:pPr>
              <w:tabs>
                <w:tab w:val="left" w:pos="1080"/>
              </w:tabs>
              <w:jc w:val="center"/>
              <w:rPr>
                <w:rFonts w:ascii="Arial" w:hAnsi="Arial" w:cs="Arial"/>
                <w:sz w:val="17"/>
                <w:szCs w:val="17"/>
              </w:rPr>
            </w:pPr>
            <w:r w:rsidRPr="0094797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4797A">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94797A">
              <w:rPr>
                <w:rFonts w:ascii="Arial" w:hAnsi="Arial" w:cs="Arial"/>
                <w:sz w:val="17"/>
                <w:szCs w:val="17"/>
              </w:rPr>
              <w:fldChar w:fldCharType="end"/>
            </w:r>
          </w:p>
        </w:tc>
        <w:tc>
          <w:tcPr>
            <w:tcW w:w="4410" w:type="dxa"/>
          </w:tcPr>
          <w:p w14:paraId="111B7998" w14:textId="77777777" w:rsidR="001F5261" w:rsidRPr="006E49A7" w:rsidRDefault="001F5261" w:rsidP="001F5261">
            <w:pPr>
              <w:tabs>
                <w:tab w:val="left" w:pos="1080"/>
              </w:tabs>
              <w:rPr>
                <w:rFonts w:ascii="Arial" w:hAnsi="Arial" w:cs="Arial"/>
                <w:i/>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66148619" w14:textId="77777777" w:rsidR="001F5261" w:rsidRDefault="001F5261" w:rsidP="001F5261">
            <w:pPr>
              <w:tabs>
                <w:tab w:val="left" w:pos="1080"/>
              </w:tabs>
              <w:jc w:val="center"/>
              <w:rPr>
                <w:rFonts w:ascii="Arial" w:hAnsi="Arial" w:cs="Arial"/>
                <w:sz w:val="17"/>
                <w:szCs w:val="17"/>
              </w:rPr>
            </w:pPr>
            <w:r>
              <w:rPr>
                <w:rFonts w:ascii="Arial" w:hAnsi="Arial" w:cs="Arial"/>
                <w:sz w:val="17"/>
                <w:szCs w:val="17"/>
              </w:rPr>
              <w:t>Physical and Functional Inspection</w:t>
            </w:r>
          </w:p>
        </w:tc>
      </w:tr>
      <w:tr w:rsidR="001F5261" w:rsidRPr="00722593" w14:paraId="24CC02D0" w14:textId="77777777" w:rsidTr="00F76EB3">
        <w:trPr>
          <w:cantSplit/>
          <w:trHeight w:val="20"/>
        </w:trPr>
        <w:tc>
          <w:tcPr>
            <w:tcW w:w="468" w:type="dxa"/>
          </w:tcPr>
          <w:p w14:paraId="2E6256F1" w14:textId="77777777" w:rsidR="001F5261" w:rsidRPr="00722593"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11</w:t>
            </w:r>
            <w:r w:rsidRPr="002D44ED">
              <w:rPr>
                <w:rFonts w:ascii="Arial" w:hAnsi="Arial" w:cs="Arial"/>
                <w:sz w:val="17"/>
                <w:szCs w:val="17"/>
              </w:rPr>
              <w:fldChar w:fldCharType="end"/>
            </w:r>
          </w:p>
        </w:tc>
        <w:tc>
          <w:tcPr>
            <w:tcW w:w="1440" w:type="dxa"/>
          </w:tcPr>
          <w:p w14:paraId="0DAE26B5" w14:textId="77777777" w:rsidR="001F5261" w:rsidRPr="00C83A2E" w:rsidRDefault="001F5261" w:rsidP="001F5261">
            <w:pPr>
              <w:tabs>
                <w:tab w:val="left" w:pos="1080"/>
              </w:tabs>
              <w:rPr>
                <w:rFonts w:ascii="Arial" w:hAnsi="Arial" w:cs="Arial"/>
                <w:sz w:val="17"/>
                <w:szCs w:val="17"/>
              </w:rPr>
            </w:pPr>
            <w:r w:rsidRPr="00C83A2E">
              <w:rPr>
                <w:rFonts w:ascii="Arial" w:hAnsi="Arial" w:cs="Arial"/>
                <w:sz w:val="17"/>
                <w:szCs w:val="17"/>
              </w:rPr>
              <w:t> </w:t>
            </w:r>
          </w:p>
        </w:tc>
        <w:tc>
          <w:tcPr>
            <w:tcW w:w="5130" w:type="dxa"/>
          </w:tcPr>
          <w:p w14:paraId="6D0FA858" w14:textId="77777777" w:rsidR="001F5261" w:rsidRPr="00C83A2E" w:rsidRDefault="001F5261" w:rsidP="001F5261">
            <w:pPr>
              <w:jc w:val="both"/>
              <w:rPr>
                <w:rFonts w:ascii="Arial" w:hAnsi="Arial" w:cs="Arial"/>
                <w:color w:val="000000"/>
                <w:sz w:val="17"/>
                <w:szCs w:val="17"/>
              </w:rPr>
            </w:pPr>
            <w:r w:rsidRPr="00C83A2E">
              <w:rPr>
                <w:rFonts w:ascii="Arial" w:hAnsi="Arial" w:cs="Arial"/>
                <w:color w:val="000000"/>
                <w:sz w:val="17"/>
                <w:szCs w:val="17"/>
              </w:rPr>
              <w:t>Solar array recovery time is accomplished in a maximum of three hours.</w:t>
            </w:r>
          </w:p>
        </w:tc>
        <w:tc>
          <w:tcPr>
            <w:tcW w:w="1260" w:type="dxa"/>
          </w:tcPr>
          <w:p w14:paraId="0CBA39D3" w14:textId="67CE626A" w:rsidR="001F5261" w:rsidRPr="00722593" w:rsidRDefault="001F5261" w:rsidP="001F5261">
            <w:pPr>
              <w:tabs>
                <w:tab w:val="left" w:pos="1080"/>
              </w:tabs>
              <w:jc w:val="center"/>
              <w:rPr>
                <w:rFonts w:ascii="Arial" w:hAnsi="Arial" w:cs="Arial"/>
                <w:sz w:val="17"/>
                <w:szCs w:val="17"/>
              </w:rPr>
            </w:pPr>
            <w:r w:rsidRPr="0094797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94797A">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94797A">
              <w:rPr>
                <w:rFonts w:ascii="Arial" w:hAnsi="Arial" w:cs="Arial"/>
                <w:sz w:val="17"/>
                <w:szCs w:val="17"/>
              </w:rPr>
              <w:fldChar w:fldCharType="end"/>
            </w:r>
          </w:p>
        </w:tc>
        <w:tc>
          <w:tcPr>
            <w:tcW w:w="4410" w:type="dxa"/>
          </w:tcPr>
          <w:p w14:paraId="5F48FEE2" w14:textId="77777777" w:rsidR="001F5261" w:rsidRPr="00A663F4" w:rsidRDefault="001F5261" w:rsidP="001F5261">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0E671CE4"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Functional Inspection</w:t>
            </w:r>
          </w:p>
        </w:tc>
      </w:tr>
      <w:tr w:rsidR="001F5261" w:rsidRPr="00722593" w14:paraId="5D90B63E" w14:textId="77777777" w:rsidTr="00F76EB3">
        <w:trPr>
          <w:cantSplit/>
          <w:trHeight w:val="288"/>
        </w:trPr>
        <w:tc>
          <w:tcPr>
            <w:tcW w:w="468" w:type="dxa"/>
          </w:tcPr>
          <w:p w14:paraId="4194B0F1" w14:textId="77777777" w:rsidR="001F5261" w:rsidRPr="00722593" w:rsidRDefault="001F5261" w:rsidP="001F5261">
            <w:pPr>
              <w:tabs>
                <w:tab w:val="left" w:pos="1080"/>
              </w:tabs>
              <w:jc w:val="center"/>
              <w:rPr>
                <w:rFonts w:ascii="Arial" w:hAnsi="Arial" w:cs="Arial"/>
                <w:sz w:val="17"/>
                <w:szCs w:val="17"/>
              </w:rPr>
            </w:pPr>
            <w:r w:rsidRPr="002D44ED">
              <w:rPr>
                <w:rFonts w:ascii="Arial" w:hAnsi="Arial" w:cs="Arial"/>
                <w:sz w:val="17"/>
                <w:szCs w:val="17"/>
              </w:rPr>
              <w:lastRenderedPageBreak/>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12</w:t>
            </w:r>
            <w:r w:rsidRPr="002D44ED">
              <w:rPr>
                <w:rFonts w:ascii="Arial" w:hAnsi="Arial" w:cs="Arial"/>
                <w:sz w:val="17"/>
                <w:szCs w:val="17"/>
              </w:rPr>
              <w:fldChar w:fldCharType="end"/>
            </w:r>
          </w:p>
        </w:tc>
        <w:tc>
          <w:tcPr>
            <w:tcW w:w="1440" w:type="dxa"/>
          </w:tcPr>
          <w:p w14:paraId="0054DD0E" w14:textId="77777777" w:rsidR="001F5261" w:rsidRPr="00C83A2E" w:rsidRDefault="001F5261" w:rsidP="001F5261">
            <w:pPr>
              <w:tabs>
                <w:tab w:val="left" w:pos="1080"/>
              </w:tabs>
              <w:rPr>
                <w:rFonts w:ascii="Arial" w:hAnsi="Arial" w:cs="Arial"/>
                <w:sz w:val="17"/>
                <w:szCs w:val="17"/>
              </w:rPr>
            </w:pPr>
            <w:r w:rsidRPr="00C83A2E">
              <w:rPr>
                <w:rFonts w:ascii="Arial" w:hAnsi="Arial" w:cs="Arial"/>
                <w:sz w:val="17"/>
                <w:szCs w:val="17"/>
              </w:rPr>
              <w:t> </w:t>
            </w:r>
          </w:p>
        </w:tc>
        <w:tc>
          <w:tcPr>
            <w:tcW w:w="5130" w:type="dxa"/>
          </w:tcPr>
          <w:p w14:paraId="52B10AD9" w14:textId="77777777" w:rsidR="001F5261" w:rsidRPr="00C83A2E" w:rsidRDefault="001F5261" w:rsidP="001F5261">
            <w:pPr>
              <w:jc w:val="both"/>
              <w:rPr>
                <w:rFonts w:ascii="Arial" w:hAnsi="Arial" w:cs="Arial"/>
                <w:color w:val="000000"/>
                <w:sz w:val="17"/>
                <w:szCs w:val="17"/>
              </w:rPr>
            </w:pPr>
            <w:r w:rsidRPr="00C83A2E">
              <w:rPr>
                <w:rFonts w:ascii="Arial" w:hAnsi="Arial" w:cs="Arial"/>
                <w:color w:val="000000"/>
                <w:sz w:val="17"/>
                <w:szCs w:val="17"/>
              </w:rPr>
              <w:t>Arrow board is designed to provide 180 days of continuous operation with minimum onsite maintenance.</w:t>
            </w:r>
          </w:p>
        </w:tc>
        <w:tc>
          <w:tcPr>
            <w:tcW w:w="1260" w:type="dxa"/>
          </w:tcPr>
          <w:p w14:paraId="6CF9F97A" w14:textId="5E55039F" w:rsidR="001F5261" w:rsidRPr="00722593" w:rsidRDefault="001F5261" w:rsidP="001F5261">
            <w:pPr>
              <w:tabs>
                <w:tab w:val="left" w:pos="1080"/>
              </w:tabs>
              <w:jc w:val="center"/>
              <w:rPr>
                <w:rFonts w:ascii="Arial" w:hAnsi="Arial" w:cs="Arial"/>
                <w:sz w:val="17"/>
                <w:szCs w:val="17"/>
              </w:rPr>
            </w:pPr>
            <w:r w:rsidRPr="00CD096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D0963">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CD0963">
              <w:rPr>
                <w:rFonts w:ascii="Arial" w:hAnsi="Arial" w:cs="Arial"/>
                <w:sz w:val="17"/>
                <w:szCs w:val="17"/>
              </w:rPr>
              <w:fldChar w:fldCharType="end"/>
            </w:r>
          </w:p>
        </w:tc>
        <w:tc>
          <w:tcPr>
            <w:tcW w:w="4410" w:type="dxa"/>
          </w:tcPr>
          <w:p w14:paraId="4CE4B2F5" w14:textId="77777777" w:rsidR="001F5261" w:rsidRPr="00A663F4" w:rsidRDefault="001F5261" w:rsidP="001F5261">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7CB241BC"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Compliance Matrix Review</w:t>
            </w:r>
          </w:p>
        </w:tc>
      </w:tr>
      <w:tr w:rsidR="001F5261" w:rsidRPr="00722593" w14:paraId="1E7A25BB" w14:textId="77777777" w:rsidTr="00F76EB3">
        <w:trPr>
          <w:cantSplit/>
          <w:trHeight w:val="264"/>
        </w:trPr>
        <w:tc>
          <w:tcPr>
            <w:tcW w:w="468" w:type="dxa"/>
            <w:vMerge w:val="restart"/>
          </w:tcPr>
          <w:p w14:paraId="13AC4690" w14:textId="77777777" w:rsidR="001F5261"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13</w:t>
            </w:r>
            <w:r w:rsidRPr="002D44ED">
              <w:rPr>
                <w:rFonts w:ascii="Arial" w:hAnsi="Arial" w:cs="Arial"/>
                <w:sz w:val="17"/>
                <w:szCs w:val="17"/>
              </w:rPr>
              <w:fldChar w:fldCharType="end"/>
            </w:r>
          </w:p>
        </w:tc>
        <w:tc>
          <w:tcPr>
            <w:tcW w:w="1440" w:type="dxa"/>
            <w:vMerge w:val="restart"/>
          </w:tcPr>
          <w:p w14:paraId="531BB437" w14:textId="77777777" w:rsidR="001F5261" w:rsidRPr="00C83A2E" w:rsidRDefault="001F5261" w:rsidP="001F5261">
            <w:pPr>
              <w:tabs>
                <w:tab w:val="left" w:pos="1080"/>
              </w:tabs>
              <w:rPr>
                <w:rFonts w:ascii="Arial" w:hAnsi="Arial" w:cs="Arial"/>
                <w:sz w:val="17"/>
                <w:szCs w:val="17"/>
              </w:rPr>
            </w:pPr>
            <w:r w:rsidRPr="00C83A2E">
              <w:rPr>
                <w:rFonts w:ascii="Arial" w:hAnsi="Arial" w:cs="Arial"/>
                <w:sz w:val="17"/>
                <w:szCs w:val="17"/>
              </w:rPr>
              <w:t>990-3.1.1.</w:t>
            </w:r>
            <w:r>
              <w:rPr>
                <w:rFonts w:ascii="Arial" w:hAnsi="Arial" w:cs="Arial"/>
                <w:sz w:val="17"/>
                <w:szCs w:val="17"/>
              </w:rPr>
              <w:t>2</w:t>
            </w:r>
          </w:p>
        </w:tc>
        <w:tc>
          <w:tcPr>
            <w:tcW w:w="5130" w:type="dxa"/>
            <w:vMerge w:val="restart"/>
          </w:tcPr>
          <w:p w14:paraId="68DD7AC5" w14:textId="77777777" w:rsidR="001F5261" w:rsidRPr="00C83A2E" w:rsidRDefault="001F5261" w:rsidP="001F5261">
            <w:pPr>
              <w:jc w:val="both"/>
              <w:rPr>
                <w:rFonts w:ascii="Arial" w:hAnsi="Arial" w:cs="Arial"/>
                <w:color w:val="000000"/>
                <w:sz w:val="17"/>
                <w:szCs w:val="17"/>
              </w:rPr>
            </w:pPr>
            <w:r w:rsidRPr="00C83A2E">
              <w:rPr>
                <w:rFonts w:ascii="Arial" w:hAnsi="Arial" w:cs="Arial"/>
                <w:color w:val="000000"/>
                <w:sz w:val="17"/>
                <w:szCs w:val="17"/>
              </w:rPr>
              <w:t>The photovoltaic unit is designed to provide 21 days of continuous operation without sunlight with a minimum of onsite maintenance.</w:t>
            </w:r>
          </w:p>
        </w:tc>
        <w:tc>
          <w:tcPr>
            <w:tcW w:w="1260" w:type="dxa"/>
            <w:vMerge w:val="restart"/>
          </w:tcPr>
          <w:p w14:paraId="13BBBAC6" w14:textId="7E78CFB0" w:rsidR="001F5261" w:rsidRPr="00722593" w:rsidRDefault="001F5261" w:rsidP="001F5261">
            <w:pPr>
              <w:tabs>
                <w:tab w:val="left" w:pos="1080"/>
              </w:tabs>
              <w:jc w:val="center"/>
              <w:rPr>
                <w:rFonts w:ascii="Arial" w:hAnsi="Arial" w:cs="Arial"/>
                <w:sz w:val="17"/>
                <w:szCs w:val="17"/>
              </w:rPr>
            </w:pPr>
            <w:r w:rsidRPr="00CD096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D0963">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CD0963">
              <w:rPr>
                <w:rFonts w:ascii="Arial" w:hAnsi="Arial" w:cs="Arial"/>
                <w:sz w:val="17"/>
                <w:szCs w:val="17"/>
              </w:rPr>
              <w:fldChar w:fldCharType="end"/>
            </w:r>
          </w:p>
        </w:tc>
        <w:tc>
          <w:tcPr>
            <w:tcW w:w="4410" w:type="dxa"/>
          </w:tcPr>
          <w:p w14:paraId="23F9044A" w14:textId="77777777" w:rsidR="001F5261" w:rsidRPr="00A663F4" w:rsidRDefault="001F5261" w:rsidP="001F5261">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32653DD" w14:textId="77777777" w:rsidR="001F5261" w:rsidRDefault="001F5261" w:rsidP="001F5261">
            <w:pPr>
              <w:tabs>
                <w:tab w:val="left" w:pos="1080"/>
              </w:tabs>
              <w:jc w:val="center"/>
              <w:rPr>
                <w:rFonts w:ascii="Arial" w:hAnsi="Arial" w:cs="Arial"/>
                <w:sz w:val="17"/>
                <w:szCs w:val="17"/>
              </w:rPr>
            </w:pPr>
            <w:r>
              <w:rPr>
                <w:rFonts w:ascii="Arial" w:hAnsi="Arial" w:cs="Arial"/>
                <w:sz w:val="17"/>
                <w:szCs w:val="17"/>
              </w:rPr>
              <w:t>Document Review and</w:t>
            </w:r>
          </w:p>
          <w:p w14:paraId="106C1BFB"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Functional Inspection</w:t>
            </w:r>
          </w:p>
        </w:tc>
      </w:tr>
      <w:tr w:rsidR="001F5261" w:rsidRPr="00722593" w14:paraId="2F2FA40B" w14:textId="77777777" w:rsidTr="00777238">
        <w:trPr>
          <w:cantSplit/>
          <w:trHeight w:val="288"/>
        </w:trPr>
        <w:tc>
          <w:tcPr>
            <w:tcW w:w="468" w:type="dxa"/>
            <w:vMerge/>
          </w:tcPr>
          <w:p w14:paraId="4F063D97" w14:textId="77777777" w:rsidR="001F5261" w:rsidRPr="002D44ED" w:rsidRDefault="001F5261" w:rsidP="001F5261">
            <w:pPr>
              <w:tabs>
                <w:tab w:val="left" w:pos="1080"/>
              </w:tabs>
              <w:jc w:val="center"/>
              <w:rPr>
                <w:rFonts w:ascii="Arial" w:hAnsi="Arial" w:cs="Arial"/>
                <w:sz w:val="17"/>
                <w:szCs w:val="17"/>
              </w:rPr>
            </w:pPr>
          </w:p>
        </w:tc>
        <w:tc>
          <w:tcPr>
            <w:tcW w:w="1440" w:type="dxa"/>
            <w:vMerge/>
          </w:tcPr>
          <w:p w14:paraId="3D75AEB6" w14:textId="77777777" w:rsidR="001F5261" w:rsidRPr="00C83A2E" w:rsidRDefault="001F5261" w:rsidP="001F5261">
            <w:pPr>
              <w:tabs>
                <w:tab w:val="left" w:pos="1080"/>
              </w:tabs>
              <w:rPr>
                <w:rFonts w:ascii="Arial" w:hAnsi="Arial" w:cs="Arial"/>
                <w:sz w:val="17"/>
                <w:szCs w:val="17"/>
              </w:rPr>
            </w:pPr>
          </w:p>
        </w:tc>
        <w:tc>
          <w:tcPr>
            <w:tcW w:w="5130" w:type="dxa"/>
            <w:vMerge/>
          </w:tcPr>
          <w:p w14:paraId="66BC4253" w14:textId="77777777" w:rsidR="001F5261" w:rsidRPr="00C83A2E" w:rsidRDefault="001F5261" w:rsidP="001F5261">
            <w:pPr>
              <w:jc w:val="both"/>
              <w:rPr>
                <w:rFonts w:ascii="Arial" w:hAnsi="Arial" w:cs="Arial"/>
                <w:color w:val="000000"/>
                <w:sz w:val="17"/>
                <w:szCs w:val="17"/>
              </w:rPr>
            </w:pPr>
          </w:p>
        </w:tc>
        <w:tc>
          <w:tcPr>
            <w:tcW w:w="1260" w:type="dxa"/>
            <w:vMerge/>
          </w:tcPr>
          <w:p w14:paraId="5F494B8F" w14:textId="77777777" w:rsidR="001F5261" w:rsidRDefault="001F5261" w:rsidP="001F5261">
            <w:pPr>
              <w:tabs>
                <w:tab w:val="left" w:pos="1080"/>
              </w:tabs>
              <w:jc w:val="center"/>
              <w:rPr>
                <w:rFonts w:ascii="Arial" w:hAnsi="Arial" w:cs="Arial"/>
                <w:sz w:val="17"/>
                <w:szCs w:val="17"/>
              </w:rPr>
            </w:pPr>
          </w:p>
        </w:tc>
        <w:tc>
          <w:tcPr>
            <w:tcW w:w="4410" w:type="dxa"/>
          </w:tcPr>
          <w:p w14:paraId="19E48BE3" w14:textId="77777777" w:rsidR="001F5261" w:rsidRDefault="001F5261" w:rsidP="001F5261">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FD73C42" w14:textId="77777777" w:rsidR="001F5261" w:rsidRDefault="001F5261" w:rsidP="001F5261">
            <w:pPr>
              <w:tabs>
                <w:tab w:val="left" w:pos="1080"/>
              </w:tabs>
              <w:jc w:val="center"/>
              <w:rPr>
                <w:rFonts w:ascii="Arial" w:hAnsi="Arial" w:cs="Arial"/>
                <w:sz w:val="17"/>
                <w:szCs w:val="17"/>
              </w:rPr>
            </w:pPr>
          </w:p>
        </w:tc>
      </w:tr>
      <w:tr w:rsidR="001F5261" w:rsidRPr="00722593" w14:paraId="09F3A308" w14:textId="77777777" w:rsidTr="00F76EB3">
        <w:trPr>
          <w:cantSplit/>
          <w:trHeight w:val="183"/>
        </w:trPr>
        <w:tc>
          <w:tcPr>
            <w:tcW w:w="468" w:type="dxa"/>
            <w:vMerge w:val="restart"/>
          </w:tcPr>
          <w:p w14:paraId="51B4FB68" w14:textId="77777777" w:rsidR="001F5261"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14</w:t>
            </w:r>
            <w:r w:rsidRPr="002D44ED">
              <w:rPr>
                <w:rFonts w:ascii="Arial" w:hAnsi="Arial" w:cs="Arial"/>
                <w:sz w:val="17"/>
                <w:szCs w:val="17"/>
              </w:rPr>
              <w:fldChar w:fldCharType="end"/>
            </w:r>
          </w:p>
          <w:p w14:paraId="271DB493" w14:textId="77777777" w:rsidR="001F5261" w:rsidRDefault="001F5261" w:rsidP="001F5261">
            <w:pPr>
              <w:tabs>
                <w:tab w:val="left" w:pos="1080"/>
              </w:tabs>
              <w:jc w:val="center"/>
              <w:rPr>
                <w:rFonts w:ascii="Arial" w:hAnsi="Arial" w:cs="Arial"/>
                <w:sz w:val="17"/>
                <w:szCs w:val="17"/>
              </w:rPr>
            </w:pPr>
          </w:p>
        </w:tc>
        <w:tc>
          <w:tcPr>
            <w:tcW w:w="1440" w:type="dxa"/>
            <w:vMerge w:val="restart"/>
          </w:tcPr>
          <w:p w14:paraId="39A5458B" w14:textId="77777777" w:rsidR="001F5261" w:rsidRPr="00C83A2E" w:rsidRDefault="001F5261" w:rsidP="001F5261">
            <w:pPr>
              <w:tabs>
                <w:tab w:val="left" w:pos="1080"/>
              </w:tabs>
              <w:rPr>
                <w:rFonts w:ascii="Arial" w:hAnsi="Arial" w:cs="Arial"/>
                <w:sz w:val="17"/>
                <w:szCs w:val="17"/>
              </w:rPr>
            </w:pPr>
          </w:p>
        </w:tc>
        <w:tc>
          <w:tcPr>
            <w:tcW w:w="5130" w:type="dxa"/>
            <w:vMerge w:val="restart"/>
          </w:tcPr>
          <w:p w14:paraId="1469ACAE" w14:textId="77777777" w:rsidR="001F5261" w:rsidRPr="00C83A2E" w:rsidRDefault="001F5261" w:rsidP="001F5261">
            <w:pPr>
              <w:jc w:val="both"/>
              <w:rPr>
                <w:rFonts w:ascii="Arial" w:hAnsi="Arial" w:cs="Arial"/>
                <w:color w:val="000000"/>
                <w:sz w:val="17"/>
                <w:szCs w:val="17"/>
              </w:rPr>
            </w:pPr>
            <w:r w:rsidRPr="00C83A2E">
              <w:rPr>
                <w:rFonts w:ascii="Arial" w:hAnsi="Arial" w:cs="Arial"/>
                <w:color w:val="000000"/>
                <w:sz w:val="17"/>
                <w:szCs w:val="17"/>
              </w:rPr>
              <w:t>The battery is equipped with a battery controller to prevent overcharging and over-discharging; an external battery level indicator is provided.</w:t>
            </w:r>
          </w:p>
        </w:tc>
        <w:tc>
          <w:tcPr>
            <w:tcW w:w="1260" w:type="dxa"/>
            <w:vMerge w:val="restart"/>
          </w:tcPr>
          <w:p w14:paraId="3512581E" w14:textId="7BC48679" w:rsidR="001F5261" w:rsidRPr="00722593" w:rsidRDefault="001F5261" w:rsidP="001F5261">
            <w:pPr>
              <w:tabs>
                <w:tab w:val="left" w:pos="1080"/>
              </w:tabs>
              <w:jc w:val="center"/>
              <w:rPr>
                <w:rFonts w:ascii="Arial" w:hAnsi="Arial" w:cs="Arial"/>
                <w:sz w:val="17"/>
                <w:szCs w:val="17"/>
              </w:rPr>
            </w:pPr>
            <w:r w:rsidRPr="00CD096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D0963">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CD0963">
              <w:rPr>
                <w:rFonts w:ascii="Arial" w:hAnsi="Arial" w:cs="Arial"/>
                <w:sz w:val="17"/>
                <w:szCs w:val="17"/>
              </w:rPr>
              <w:fldChar w:fldCharType="end"/>
            </w:r>
          </w:p>
        </w:tc>
        <w:tc>
          <w:tcPr>
            <w:tcW w:w="4410" w:type="dxa"/>
          </w:tcPr>
          <w:p w14:paraId="1BCB46A0" w14:textId="77777777" w:rsidR="001F5261" w:rsidRDefault="001F5261" w:rsidP="001F5261">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06125CA"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1F5261" w:rsidRPr="00722593" w14:paraId="2A4B24C8" w14:textId="77777777" w:rsidTr="00F76EB3">
        <w:trPr>
          <w:cantSplit/>
          <w:trHeight w:val="288"/>
        </w:trPr>
        <w:tc>
          <w:tcPr>
            <w:tcW w:w="468" w:type="dxa"/>
            <w:vMerge/>
          </w:tcPr>
          <w:p w14:paraId="62C22BEB" w14:textId="77777777" w:rsidR="001F5261" w:rsidRPr="00385CA9" w:rsidRDefault="001F5261" w:rsidP="001F5261">
            <w:pPr>
              <w:tabs>
                <w:tab w:val="left" w:pos="1080"/>
              </w:tabs>
              <w:jc w:val="center"/>
              <w:rPr>
                <w:rFonts w:ascii="Arial" w:hAnsi="Arial" w:cs="Arial"/>
                <w:sz w:val="17"/>
                <w:szCs w:val="17"/>
              </w:rPr>
            </w:pPr>
          </w:p>
        </w:tc>
        <w:tc>
          <w:tcPr>
            <w:tcW w:w="1440" w:type="dxa"/>
            <w:vMerge/>
          </w:tcPr>
          <w:p w14:paraId="4E1BB12F" w14:textId="77777777" w:rsidR="001F5261" w:rsidRPr="00C83A2E" w:rsidRDefault="001F5261" w:rsidP="001F5261">
            <w:pPr>
              <w:tabs>
                <w:tab w:val="left" w:pos="1080"/>
              </w:tabs>
              <w:rPr>
                <w:rFonts w:ascii="Arial" w:hAnsi="Arial" w:cs="Arial"/>
                <w:sz w:val="17"/>
                <w:szCs w:val="17"/>
              </w:rPr>
            </w:pPr>
          </w:p>
        </w:tc>
        <w:tc>
          <w:tcPr>
            <w:tcW w:w="5130" w:type="dxa"/>
            <w:vMerge/>
          </w:tcPr>
          <w:p w14:paraId="1769379C" w14:textId="77777777" w:rsidR="001F5261" w:rsidRPr="00C83A2E" w:rsidRDefault="001F5261" w:rsidP="001F5261">
            <w:pPr>
              <w:jc w:val="both"/>
              <w:rPr>
                <w:rFonts w:ascii="Arial" w:hAnsi="Arial" w:cs="Arial"/>
                <w:color w:val="000000"/>
                <w:sz w:val="17"/>
                <w:szCs w:val="17"/>
              </w:rPr>
            </w:pPr>
          </w:p>
        </w:tc>
        <w:tc>
          <w:tcPr>
            <w:tcW w:w="1260" w:type="dxa"/>
            <w:vMerge/>
          </w:tcPr>
          <w:p w14:paraId="3A8725DA" w14:textId="77777777" w:rsidR="001F5261" w:rsidRDefault="001F5261" w:rsidP="001F5261">
            <w:pPr>
              <w:tabs>
                <w:tab w:val="left" w:pos="1080"/>
              </w:tabs>
              <w:jc w:val="center"/>
              <w:rPr>
                <w:rFonts w:ascii="Arial" w:hAnsi="Arial" w:cs="Arial"/>
                <w:sz w:val="17"/>
                <w:szCs w:val="17"/>
              </w:rPr>
            </w:pPr>
          </w:p>
        </w:tc>
        <w:tc>
          <w:tcPr>
            <w:tcW w:w="4410" w:type="dxa"/>
          </w:tcPr>
          <w:p w14:paraId="6DC3EF4A" w14:textId="77777777" w:rsidR="001F5261" w:rsidRPr="00A663F4" w:rsidRDefault="001F5261" w:rsidP="001F5261">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0BFD495" w14:textId="77777777" w:rsidR="001F5261" w:rsidRPr="001A6150" w:rsidRDefault="001F5261" w:rsidP="001F5261">
            <w:pPr>
              <w:jc w:val="center"/>
              <w:rPr>
                <w:rFonts w:ascii="Arial" w:hAnsi="Arial" w:cs="Arial"/>
                <w:sz w:val="17"/>
                <w:szCs w:val="17"/>
              </w:rPr>
            </w:pPr>
          </w:p>
        </w:tc>
      </w:tr>
      <w:tr w:rsidR="001F5261" w:rsidRPr="00722593" w14:paraId="31AD3E78" w14:textId="77777777" w:rsidTr="000330E4">
        <w:trPr>
          <w:cantSplit/>
          <w:trHeight w:val="449"/>
        </w:trPr>
        <w:tc>
          <w:tcPr>
            <w:tcW w:w="468" w:type="dxa"/>
          </w:tcPr>
          <w:p w14:paraId="1FCEDF87" w14:textId="77777777" w:rsidR="001F5261"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15</w:t>
            </w:r>
            <w:r w:rsidRPr="002D44ED">
              <w:rPr>
                <w:rFonts w:ascii="Arial" w:hAnsi="Arial" w:cs="Arial"/>
                <w:sz w:val="17"/>
                <w:szCs w:val="17"/>
              </w:rPr>
              <w:fldChar w:fldCharType="end"/>
            </w:r>
          </w:p>
          <w:p w14:paraId="5E6213D6" w14:textId="77777777" w:rsidR="001F5261" w:rsidRDefault="001F5261" w:rsidP="001F5261">
            <w:pPr>
              <w:tabs>
                <w:tab w:val="left" w:pos="1080"/>
              </w:tabs>
              <w:jc w:val="center"/>
              <w:rPr>
                <w:rFonts w:ascii="Arial" w:hAnsi="Arial" w:cs="Arial"/>
                <w:sz w:val="17"/>
                <w:szCs w:val="17"/>
              </w:rPr>
            </w:pPr>
          </w:p>
        </w:tc>
        <w:tc>
          <w:tcPr>
            <w:tcW w:w="1440" w:type="dxa"/>
          </w:tcPr>
          <w:p w14:paraId="739FD1C1" w14:textId="77777777" w:rsidR="001F5261" w:rsidRPr="00C83A2E" w:rsidRDefault="001F5261" w:rsidP="001F5261">
            <w:pPr>
              <w:tabs>
                <w:tab w:val="left" w:pos="1080"/>
              </w:tabs>
              <w:rPr>
                <w:rFonts w:ascii="Arial" w:hAnsi="Arial" w:cs="Arial"/>
                <w:sz w:val="17"/>
                <w:szCs w:val="17"/>
              </w:rPr>
            </w:pPr>
            <w:r w:rsidRPr="00C83A2E">
              <w:rPr>
                <w:rFonts w:ascii="Arial" w:hAnsi="Arial" w:cs="Arial"/>
                <w:sz w:val="17"/>
                <w:szCs w:val="17"/>
              </w:rPr>
              <w:t> </w:t>
            </w:r>
          </w:p>
          <w:p w14:paraId="553ED139" w14:textId="77777777" w:rsidR="001F5261" w:rsidRPr="00C83A2E" w:rsidRDefault="001F5261" w:rsidP="001F5261">
            <w:pPr>
              <w:tabs>
                <w:tab w:val="left" w:pos="1080"/>
              </w:tabs>
              <w:rPr>
                <w:rFonts w:ascii="Arial" w:hAnsi="Arial" w:cs="Arial"/>
                <w:sz w:val="17"/>
                <w:szCs w:val="17"/>
              </w:rPr>
            </w:pPr>
            <w:r w:rsidRPr="00C83A2E">
              <w:rPr>
                <w:rFonts w:ascii="Arial" w:hAnsi="Arial" w:cs="Arial"/>
                <w:sz w:val="17"/>
                <w:szCs w:val="17"/>
              </w:rPr>
              <w:t> </w:t>
            </w:r>
          </w:p>
        </w:tc>
        <w:tc>
          <w:tcPr>
            <w:tcW w:w="5130" w:type="dxa"/>
          </w:tcPr>
          <w:p w14:paraId="65ED5823" w14:textId="77777777" w:rsidR="001F5261" w:rsidRPr="00C83A2E" w:rsidRDefault="001F5261" w:rsidP="001F5261">
            <w:pPr>
              <w:jc w:val="both"/>
              <w:rPr>
                <w:rFonts w:ascii="Arial" w:hAnsi="Arial" w:cs="Arial"/>
                <w:color w:val="000000"/>
                <w:sz w:val="17"/>
                <w:szCs w:val="17"/>
              </w:rPr>
            </w:pPr>
            <w:r w:rsidRPr="00C83A2E">
              <w:rPr>
                <w:rFonts w:ascii="Arial" w:hAnsi="Arial" w:cs="Arial"/>
                <w:color w:val="000000"/>
                <w:sz w:val="17"/>
                <w:szCs w:val="17"/>
              </w:rPr>
              <w:t>The battery, controller, and power panel are protected from the elements and vandalism.</w:t>
            </w:r>
          </w:p>
        </w:tc>
        <w:tc>
          <w:tcPr>
            <w:tcW w:w="1260" w:type="dxa"/>
          </w:tcPr>
          <w:p w14:paraId="5D5B2E26" w14:textId="3D67D3C2" w:rsidR="001F5261" w:rsidRPr="00722593" w:rsidRDefault="001F5261" w:rsidP="001F5261">
            <w:pPr>
              <w:tabs>
                <w:tab w:val="left" w:pos="1080"/>
              </w:tabs>
              <w:jc w:val="center"/>
              <w:rPr>
                <w:rFonts w:ascii="Arial" w:hAnsi="Arial" w:cs="Arial"/>
                <w:sz w:val="17"/>
                <w:szCs w:val="17"/>
              </w:rPr>
            </w:pPr>
            <w:r w:rsidRPr="00CD096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D0963">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CD0963">
              <w:rPr>
                <w:rFonts w:ascii="Arial" w:hAnsi="Arial" w:cs="Arial"/>
                <w:sz w:val="17"/>
                <w:szCs w:val="17"/>
              </w:rPr>
              <w:fldChar w:fldCharType="end"/>
            </w:r>
          </w:p>
        </w:tc>
        <w:tc>
          <w:tcPr>
            <w:tcW w:w="4410" w:type="dxa"/>
          </w:tcPr>
          <w:p w14:paraId="0E06562D" w14:textId="77777777" w:rsidR="001F5261" w:rsidRDefault="001F5261" w:rsidP="001F5261">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2424C52E"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Physical Inspection</w:t>
            </w:r>
          </w:p>
        </w:tc>
      </w:tr>
      <w:tr w:rsidR="001F5261" w:rsidRPr="00722593" w14:paraId="6103D449" w14:textId="77777777" w:rsidTr="00707D15">
        <w:trPr>
          <w:cantSplit/>
          <w:trHeight w:val="195"/>
        </w:trPr>
        <w:tc>
          <w:tcPr>
            <w:tcW w:w="468" w:type="dxa"/>
            <w:vMerge w:val="restart"/>
          </w:tcPr>
          <w:p w14:paraId="5E424361" w14:textId="77777777" w:rsidR="001F5261"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16</w:t>
            </w:r>
            <w:r w:rsidRPr="002D44ED">
              <w:rPr>
                <w:rFonts w:ascii="Arial" w:hAnsi="Arial" w:cs="Arial"/>
                <w:sz w:val="17"/>
                <w:szCs w:val="17"/>
              </w:rPr>
              <w:fldChar w:fldCharType="end"/>
            </w:r>
          </w:p>
        </w:tc>
        <w:tc>
          <w:tcPr>
            <w:tcW w:w="1440" w:type="dxa"/>
            <w:vMerge w:val="restart"/>
          </w:tcPr>
          <w:p w14:paraId="2F1FCC83" w14:textId="77777777" w:rsidR="001F5261" w:rsidRPr="00C83A2E" w:rsidRDefault="001F5261" w:rsidP="001F5261">
            <w:pPr>
              <w:tabs>
                <w:tab w:val="left" w:pos="1080"/>
              </w:tabs>
              <w:rPr>
                <w:rFonts w:ascii="Arial" w:hAnsi="Arial" w:cs="Arial"/>
                <w:sz w:val="17"/>
                <w:szCs w:val="17"/>
              </w:rPr>
            </w:pPr>
            <w:r w:rsidRPr="00C83A2E">
              <w:rPr>
                <w:rFonts w:ascii="Arial" w:hAnsi="Arial" w:cs="Arial"/>
                <w:sz w:val="17"/>
                <w:szCs w:val="17"/>
              </w:rPr>
              <w:t> </w:t>
            </w:r>
          </w:p>
        </w:tc>
        <w:tc>
          <w:tcPr>
            <w:tcW w:w="5130" w:type="dxa"/>
            <w:vMerge w:val="restart"/>
          </w:tcPr>
          <w:p w14:paraId="71F5831F" w14:textId="77777777" w:rsidR="001F5261" w:rsidRPr="00C83A2E" w:rsidRDefault="001F5261" w:rsidP="001F5261">
            <w:pPr>
              <w:jc w:val="both"/>
              <w:rPr>
                <w:rFonts w:ascii="Arial" w:hAnsi="Arial" w:cs="Arial"/>
                <w:color w:val="000000"/>
                <w:sz w:val="17"/>
                <w:szCs w:val="17"/>
              </w:rPr>
            </w:pPr>
            <w:r w:rsidRPr="00C83A2E">
              <w:rPr>
                <w:rFonts w:ascii="Arial" w:hAnsi="Arial" w:cs="Arial"/>
                <w:color w:val="000000"/>
                <w:sz w:val="17"/>
                <w:szCs w:val="17"/>
              </w:rPr>
              <w:t>Automatic recharging of power supply batteries is provided with charge indicator meter.</w:t>
            </w:r>
          </w:p>
        </w:tc>
        <w:tc>
          <w:tcPr>
            <w:tcW w:w="1260" w:type="dxa"/>
            <w:vMerge w:val="restart"/>
          </w:tcPr>
          <w:p w14:paraId="72B42BAD" w14:textId="5333806F" w:rsidR="001F5261" w:rsidRPr="00722593" w:rsidRDefault="001F5261" w:rsidP="001F5261">
            <w:pPr>
              <w:tabs>
                <w:tab w:val="left" w:pos="1080"/>
              </w:tabs>
              <w:jc w:val="center"/>
              <w:rPr>
                <w:rFonts w:ascii="Arial" w:hAnsi="Arial" w:cs="Arial"/>
                <w:sz w:val="17"/>
                <w:szCs w:val="17"/>
              </w:rPr>
            </w:pPr>
            <w:r w:rsidRPr="00CD096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D0963">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CD0963">
              <w:rPr>
                <w:rFonts w:ascii="Arial" w:hAnsi="Arial" w:cs="Arial"/>
                <w:sz w:val="17"/>
                <w:szCs w:val="17"/>
              </w:rPr>
              <w:fldChar w:fldCharType="end"/>
            </w:r>
          </w:p>
        </w:tc>
        <w:tc>
          <w:tcPr>
            <w:tcW w:w="4410" w:type="dxa"/>
          </w:tcPr>
          <w:p w14:paraId="04FC8FF3" w14:textId="77777777" w:rsidR="001F5261" w:rsidRPr="00A663F4" w:rsidRDefault="001F5261" w:rsidP="001F5261">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82B19BE" w14:textId="77777777" w:rsidR="001F5261" w:rsidRDefault="001F5261" w:rsidP="001F5261">
            <w:pPr>
              <w:tabs>
                <w:tab w:val="left" w:pos="1080"/>
              </w:tabs>
              <w:jc w:val="center"/>
              <w:rPr>
                <w:rFonts w:ascii="Arial" w:hAnsi="Arial" w:cs="Arial"/>
                <w:sz w:val="17"/>
                <w:szCs w:val="17"/>
              </w:rPr>
            </w:pPr>
            <w:r>
              <w:rPr>
                <w:rFonts w:ascii="Arial" w:hAnsi="Arial" w:cs="Arial"/>
                <w:sz w:val="17"/>
                <w:szCs w:val="17"/>
              </w:rPr>
              <w:t>Document Review and</w:t>
            </w:r>
          </w:p>
          <w:p w14:paraId="58877E44"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Functional Inspection</w:t>
            </w:r>
          </w:p>
        </w:tc>
      </w:tr>
      <w:tr w:rsidR="001F5261" w:rsidRPr="00722593" w14:paraId="34CBCB55" w14:textId="77777777" w:rsidTr="00707D15">
        <w:trPr>
          <w:cantSplit/>
          <w:trHeight w:val="288"/>
        </w:trPr>
        <w:tc>
          <w:tcPr>
            <w:tcW w:w="468" w:type="dxa"/>
            <w:vMerge/>
          </w:tcPr>
          <w:p w14:paraId="6AF3EFB3" w14:textId="77777777" w:rsidR="001F5261" w:rsidRPr="002D44ED" w:rsidRDefault="001F5261" w:rsidP="001F5261">
            <w:pPr>
              <w:tabs>
                <w:tab w:val="left" w:pos="1080"/>
              </w:tabs>
              <w:jc w:val="center"/>
              <w:rPr>
                <w:rFonts w:ascii="Arial" w:hAnsi="Arial" w:cs="Arial"/>
                <w:sz w:val="17"/>
                <w:szCs w:val="17"/>
              </w:rPr>
            </w:pPr>
          </w:p>
        </w:tc>
        <w:tc>
          <w:tcPr>
            <w:tcW w:w="1440" w:type="dxa"/>
            <w:vMerge/>
          </w:tcPr>
          <w:p w14:paraId="2B3F978C" w14:textId="77777777" w:rsidR="001F5261" w:rsidRPr="00C83A2E" w:rsidRDefault="001F5261" w:rsidP="001F5261">
            <w:pPr>
              <w:tabs>
                <w:tab w:val="left" w:pos="1080"/>
              </w:tabs>
              <w:rPr>
                <w:rFonts w:ascii="Arial" w:hAnsi="Arial" w:cs="Arial"/>
                <w:sz w:val="17"/>
                <w:szCs w:val="17"/>
              </w:rPr>
            </w:pPr>
          </w:p>
        </w:tc>
        <w:tc>
          <w:tcPr>
            <w:tcW w:w="5130" w:type="dxa"/>
            <w:vMerge/>
          </w:tcPr>
          <w:p w14:paraId="41A59087" w14:textId="77777777" w:rsidR="001F5261" w:rsidRPr="00C83A2E" w:rsidRDefault="001F5261" w:rsidP="001F5261">
            <w:pPr>
              <w:jc w:val="both"/>
              <w:rPr>
                <w:rFonts w:ascii="Arial" w:hAnsi="Arial" w:cs="Arial"/>
                <w:color w:val="000000"/>
                <w:sz w:val="17"/>
                <w:szCs w:val="17"/>
              </w:rPr>
            </w:pPr>
          </w:p>
        </w:tc>
        <w:tc>
          <w:tcPr>
            <w:tcW w:w="1260" w:type="dxa"/>
            <w:vMerge/>
          </w:tcPr>
          <w:p w14:paraId="07A66D81" w14:textId="77777777" w:rsidR="001F5261" w:rsidRDefault="001F5261" w:rsidP="001F5261">
            <w:pPr>
              <w:tabs>
                <w:tab w:val="left" w:pos="1080"/>
              </w:tabs>
              <w:jc w:val="center"/>
              <w:rPr>
                <w:rFonts w:ascii="Arial" w:hAnsi="Arial" w:cs="Arial"/>
                <w:sz w:val="17"/>
                <w:szCs w:val="17"/>
              </w:rPr>
            </w:pPr>
          </w:p>
        </w:tc>
        <w:tc>
          <w:tcPr>
            <w:tcW w:w="4410" w:type="dxa"/>
          </w:tcPr>
          <w:p w14:paraId="16C394E7" w14:textId="77777777" w:rsidR="001F5261" w:rsidRPr="00A663F4" w:rsidRDefault="001F5261" w:rsidP="001F5261">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8342DBE" w14:textId="77777777" w:rsidR="001F5261" w:rsidRDefault="001F5261" w:rsidP="001F5261">
            <w:pPr>
              <w:tabs>
                <w:tab w:val="left" w:pos="1080"/>
              </w:tabs>
              <w:jc w:val="center"/>
              <w:rPr>
                <w:rFonts w:ascii="Arial" w:hAnsi="Arial" w:cs="Arial"/>
                <w:sz w:val="17"/>
                <w:szCs w:val="17"/>
              </w:rPr>
            </w:pPr>
          </w:p>
        </w:tc>
      </w:tr>
      <w:tr w:rsidR="001F5261" w:rsidRPr="00722593" w14:paraId="3576EF43" w14:textId="77777777" w:rsidTr="00C96445">
        <w:trPr>
          <w:cantSplit/>
          <w:trHeight w:val="305"/>
        </w:trPr>
        <w:tc>
          <w:tcPr>
            <w:tcW w:w="468" w:type="dxa"/>
          </w:tcPr>
          <w:p w14:paraId="094458A5" w14:textId="77777777" w:rsidR="001F5261" w:rsidRPr="00722593"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17</w:t>
            </w:r>
            <w:r w:rsidRPr="002D44ED">
              <w:rPr>
                <w:rFonts w:ascii="Arial" w:hAnsi="Arial" w:cs="Arial"/>
                <w:sz w:val="17"/>
                <w:szCs w:val="17"/>
              </w:rPr>
              <w:fldChar w:fldCharType="end"/>
            </w:r>
          </w:p>
          <w:p w14:paraId="1E096079" w14:textId="77777777" w:rsidR="001F5261" w:rsidRPr="00722593" w:rsidRDefault="001F5261" w:rsidP="001F5261">
            <w:pPr>
              <w:tabs>
                <w:tab w:val="left" w:pos="1080"/>
              </w:tabs>
              <w:jc w:val="center"/>
              <w:rPr>
                <w:rFonts w:ascii="Arial" w:hAnsi="Arial" w:cs="Arial"/>
                <w:sz w:val="17"/>
                <w:szCs w:val="17"/>
              </w:rPr>
            </w:pPr>
          </w:p>
        </w:tc>
        <w:tc>
          <w:tcPr>
            <w:tcW w:w="1440" w:type="dxa"/>
          </w:tcPr>
          <w:p w14:paraId="68C6D414" w14:textId="77777777" w:rsidR="001F5261" w:rsidRPr="00C83A2E" w:rsidRDefault="001F5261" w:rsidP="001F5261">
            <w:pPr>
              <w:tabs>
                <w:tab w:val="left" w:pos="1080"/>
              </w:tabs>
              <w:rPr>
                <w:rFonts w:ascii="Arial" w:hAnsi="Arial" w:cs="Arial"/>
                <w:sz w:val="17"/>
                <w:szCs w:val="17"/>
              </w:rPr>
            </w:pPr>
            <w:r w:rsidRPr="00C83A2E">
              <w:rPr>
                <w:rFonts w:ascii="Arial" w:hAnsi="Arial" w:cs="Arial"/>
                <w:sz w:val="17"/>
                <w:szCs w:val="17"/>
              </w:rPr>
              <w:t> </w:t>
            </w:r>
          </w:p>
          <w:p w14:paraId="2EC2E01A" w14:textId="77777777" w:rsidR="001F5261" w:rsidRPr="00C83A2E" w:rsidRDefault="001F5261" w:rsidP="001F5261">
            <w:pPr>
              <w:tabs>
                <w:tab w:val="left" w:pos="1080"/>
              </w:tabs>
              <w:rPr>
                <w:rFonts w:ascii="Arial" w:hAnsi="Arial" w:cs="Arial"/>
                <w:sz w:val="17"/>
                <w:szCs w:val="17"/>
              </w:rPr>
            </w:pPr>
            <w:r w:rsidRPr="00C83A2E">
              <w:rPr>
                <w:rFonts w:ascii="Arial" w:hAnsi="Arial" w:cs="Arial"/>
                <w:sz w:val="17"/>
                <w:szCs w:val="17"/>
              </w:rPr>
              <w:t> </w:t>
            </w:r>
          </w:p>
        </w:tc>
        <w:tc>
          <w:tcPr>
            <w:tcW w:w="5130" w:type="dxa"/>
          </w:tcPr>
          <w:p w14:paraId="051C2150" w14:textId="77777777" w:rsidR="001F5261" w:rsidRPr="00C83A2E" w:rsidRDefault="001F5261" w:rsidP="001F5261">
            <w:pPr>
              <w:jc w:val="both"/>
              <w:rPr>
                <w:rFonts w:ascii="Arial" w:hAnsi="Arial" w:cs="Arial"/>
                <w:color w:val="000000"/>
                <w:sz w:val="17"/>
                <w:szCs w:val="17"/>
              </w:rPr>
            </w:pPr>
            <w:r w:rsidRPr="00C83A2E">
              <w:rPr>
                <w:rFonts w:ascii="Arial" w:hAnsi="Arial" w:cs="Arial"/>
                <w:color w:val="000000"/>
                <w:sz w:val="17"/>
                <w:szCs w:val="17"/>
              </w:rPr>
              <w:t>An AC/DC battery charger unit is provided.</w:t>
            </w:r>
          </w:p>
        </w:tc>
        <w:tc>
          <w:tcPr>
            <w:tcW w:w="1260" w:type="dxa"/>
          </w:tcPr>
          <w:p w14:paraId="2336A1B4" w14:textId="79D2FCAF" w:rsidR="001F5261" w:rsidRPr="00722593" w:rsidRDefault="001F5261" w:rsidP="001F5261">
            <w:pPr>
              <w:tabs>
                <w:tab w:val="left" w:pos="1080"/>
              </w:tabs>
              <w:jc w:val="center"/>
              <w:rPr>
                <w:rFonts w:ascii="Arial" w:hAnsi="Arial" w:cs="Arial"/>
                <w:sz w:val="17"/>
                <w:szCs w:val="17"/>
              </w:rPr>
            </w:pPr>
            <w:r w:rsidRPr="00CD096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D0963">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CD0963">
              <w:rPr>
                <w:rFonts w:ascii="Arial" w:hAnsi="Arial" w:cs="Arial"/>
                <w:sz w:val="17"/>
                <w:szCs w:val="17"/>
              </w:rPr>
              <w:fldChar w:fldCharType="end"/>
            </w:r>
          </w:p>
        </w:tc>
        <w:tc>
          <w:tcPr>
            <w:tcW w:w="4410" w:type="dxa"/>
          </w:tcPr>
          <w:p w14:paraId="01E62D3E" w14:textId="77777777" w:rsidR="001F5261" w:rsidRDefault="001F5261" w:rsidP="001F5261">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662557F"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Physical Inspection</w:t>
            </w:r>
          </w:p>
        </w:tc>
      </w:tr>
      <w:tr w:rsidR="001F5261" w:rsidRPr="00722593" w14:paraId="4B4D073E" w14:textId="77777777" w:rsidTr="00F76EB3">
        <w:trPr>
          <w:cantSplit/>
          <w:trHeight w:val="288"/>
        </w:trPr>
        <w:tc>
          <w:tcPr>
            <w:tcW w:w="468" w:type="dxa"/>
          </w:tcPr>
          <w:p w14:paraId="2EC5AD24" w14:textId="77777777" w:rsidR="001F5261" w:rsidRPr="00722593"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18</w:t>
            </w:r>
            <w:r w:rsidRPr="002D44ED">
              <w:rPr>
                <w:rFonts w:ascii="Arial" w:hAnsi="Arial" w:cs="Arial"/>
                <w:sz w:val="17"/>
                <w:szCs w:val="17"/>
              </w:rPr>
              <w:fldChar w:fldCharType="end"/>
            </w:r>
          </w:p>
        </w:tc>
        <w:tc>
          <w:tcPr>
            <w:tcW w:w="1440" w:type="dxa"/>
          </w:tcPr>
          <w:p w14:paraId="709002B6" w14:textId="77777777" w:rsidR="001F5261" w:rsidRPr="00C83A2E" w:rsidRDefault="001F5261" w:rsidP="001F5261">
            <w:pPr>
              <w:tabs>
                <w:tab w:val="left" w:pos="1080"/>
              </w:tabs>
              <w:rPr>
                <w:rFonts w:ascii="Arial" w:hAnsi="Arial" w:cs="Arial"/>
                <w:sz w:val="17"/>
                <w:szCs w:val="17"/>
              </w:rPr>
            </w:pPr>
            <w:r w:rsidRPr="007246C4">
              <w:rPr>
                <w:rFonts w:ascii="Arial" w:hAnsi="Arial" w:cs="Arial"/>
                <w:sz w:val="17"/>
                <w:szCs w:val="17"/>
              </w:rPr>
              <w:t>990-3.1.2</w:t>
            </w:r>
          </w:p>
        </w:tc>
        <w:tc>
          <w:tcPr>
            <w:tcW w:w="5130" w:type="dxa"/>
          </w:tcPr>
          <w:p w14:paraId="5FC4E8A4" w14:textId="77777777" w:rsidR="001F5261" w:rsidRPr="00C83A2E" w:rsidRDefault="001F5261" w:rsidP="001F5261">
            <w:pPr>
              <w:jc w:val="both"/>
              <w:rPr>
                <w:rFonts w:ascii="Arial" w:hAnsi="Arial" w:cs="Arial"/>
                <w:color w:val="000000"/>
                <w:sz w:val="17"/>
                <w:szCs w:val="17"/>
              </w:rPr>
            </w:pPr>
            <w:r w:rsidRPr="007246C4">
              <w:rPr>
                <w:rFonts w:ascii="Arial" w:hAnsi="Arial" w:cs="Arial"/>
                <w:color w:val="000000"/>
                <w:sz w:val="17"/>
                <w:szCs w:val="17"/>
              </w:rPr>
              <w:t>The display housing assembly is weather tight.</w:t>
            </w:r>
          </w:p>
        </w:tc>
        <w:tc>
          <w:tcPr>
            <w:tcW w:w="1260" w:type="dxa"/>
          </w:tcPr>
          <w:p w14:paraId="201DC468" w14:textId="2E34C807" w:rsidR="001F5261" w:rsidRPr="00722593" w:rsidRDefault="001F5261" w:rsidP="001F5261">
            <w:pPr>
              <w:tabs>
                <w:tab w:val="left" w:pos="1080"/>
              </w:tabs>
              <w:jc w:val="center"/>
              <w:rPr>
                <w:rFonts w:ascii="Arial" w:hAnsi="Arial" w:cs="Arial"/>
                <w:sz w:val="17"/>
                <w:szCs w:val="17"/>
              </w:rPr>
            </w:pPr>
            <w:r w:rsidRPr="00CD096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D0963">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CD0963">
              <w:rPr>
                <w:rFonts w:ascii="Arial" w:hAnsi="Arial" w:cs="Arial"/>
                <w:sz w:val="17"/>
                <w:szCs w:val="17"/>
              </w:rPr>
              <w:fldChar w:fldCharType="end"/>
            </w:r>
          </w:p>
        </w:tc>
        <w:tc>
          <w:tcPr>
            <w:tcW w:w="4410" w:type="dxa"/>
          </w:tcPr>
          <w:p w14:paraId="310481AE" w14:textId="77777777" w:rsidR="001F5261" w:rsidRPr="00A663F4" w:rsidRDefault="001F5261" w:rsidP="001F5261">
            <w:pPr>
              <w:tabs>
                <w:tab w:val="left" w:pos="1080"/>
              </w:tabs>
              <w:spacing w:line="276" w:lineRule="auto"/>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14EFB705"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Compliance Matrix Review and Physical Inspection</w:t>
            </w:r>
          </w:p>
        </w:tc>
      </w:tr>
      <w:tr w:rsidR="001F5261" w:rsidRPr="00722593" w14:paraId="5706ABA3" w14:textId="77777777" w:rsidTr="00C96445">
        <w:trPr>
          <w:cantSplit/>
          <w:trHeight w:val="292"/>
        </w:trPr>
        <w:tc>
          <w:tcPr>
            <w:tcW w:w="468" w:type="dxa"/>
            <w:vMerge w:val="restart"/>
          </w:tcPr>
          <w:p w14:paraId="651BB9DA" w14:textId="77777777" w:rsidR="001F5261" w:rsidRPr="00722593"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19</w:t>
            </w:r>
            <w:r w:rsidRPr="002D44ED">
              <w:rPr>
                <w:rFonts w:ascii="Arial" w:hAnsi="Arial" w:cs="Arial"/>
                <w:sz w:val="17"/>
                <w:szCs w:val="17"/>
              </w:rPr>
              <w:fldChar w:fldCharType="end"/>
            </w:r>
          </w:p>
        </w:tc>
        <w:tc>
          <w:tcPr>
            <w:tcW w:w="1440" w:type="dxa"/>
            <w:vMerge w:val="restart"/>
          </w:tcPr>
          <w:p w14:paraId="73B5C259" w14:textId="77777777" w:rsidR="001F5261" w:rsidRPr="007246C4" w:rsidRDefault="001F5261" w:rsidP="001F5261">
            <w:pPr>
              <w:tabs>
                <w:tab w:val="left" w:pos="1080"/>
              </w:tabs>
              <w:rPr>
                <w:rFonts w:ascii="Arial" w:hAnsi="Arial" w:cs="Arial"/>
                <w:sz w:val="17"/>
                <w:szCs w:val="17"/>
              </w:rPr>
            </w:pPr>
            <w:r w:rsidRPr="007246C4">
              <w:rPr>
                <w:rFonts w:ascii="Arial" w:hAnsi="Arial" w:cs="Arial"/>
                <w:sz w:val="17"/>
                <w:szCs w:val="17"/>
              </w:rPr>
              <w:t> </w:t>
            </w:r>
          </w:p>
        </w:tc>
        <w:tc>
          <w:tcPr>
            <w:tcW w:w="5130" w:type="dxa"/>
            <w:vMerge w:val="restart"/>
          </w:tcPr>
          <w:p w14:paraId="1EEDCE97" w14:textId="77777777" w:rsidR="001F5261" w:rsidRPr="007246C4" w:rsidRDefault="001F5261" w:rsidP="001F5261">
            <w:pPr>
              <w:jc w:val="both"/>
              <w:rPr>
                <w:rFonts w:ascii="Arial" w:hAnsi="Arial" w:cs="Arial"/>
                <w:color w:val="000000"/>
                <w:sz w:val="17"/>
                <w:szCs w:val="17"/>
              </w:rPr>
            </w:pPr>
            <w:r w:rsidRPr="007246C4">
              <w:rPr>
                <w:rFonts w:ascii="Arial" w:hAnsi="Arial" w:cs="Arial"/>
                <w:color w:val="000000"/>
                <w:sz w:val="17"/>
                <w:szCs w:val="17"/>
              </w:rPr>
              <w:t>The display assembly is equipped with an automatic dimming operational mode capable of a minimum of 50 percent dimming and a separate manual dimmer switch.</w:t>
            </w:r>
          </w:p>
        </w:tc>
        <w:tc>
          <w:tcPr>
            <w:tcW w:w="1260" w:type="dxa"/>
            <w:vMerge w:val="restart"/>
          </w:tcPr>
          <w:p w14:paraId="241B2CE1" w14:textId="39EA7129" w:rsidR="001F5261" w:rsidRPr="00722593" w:rsidRDefault="001F5261" w:rsidP="001F5261">
            <w:pPr>
              <w:tabs>
                <w:tab w:val="left" w:pos="1080"/>
              </w:tabs>
              <w:jc w:val="center"/>
              <w:rPr>
                <w:rFonts w:ascii="Arial" w:hAnsi="Arial" w:cs="Arial"/>
                <w:sz w:val="17"/>
                <w:szCs w:val="17"/>
              </w:rPr>
            </w:pPr>
            <w:r w:rsidRPr="00CD096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D0963">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CD0963">
              <w:rPr>
                <w:rFonts w:ascii="Arial" w:hAnsi="Arial" w:cs="Arial"/>
                <w:sz w:val="17"/>
                <w:szCs w:val="17"/>
              </w:rPr>
              <w:fldChar w:fldCharType="end"/>
            </w:r>
          </w:p>
        </w:tc>
        <w:tc>
          <w:tcPr>
            <w:tcW w:w="4410" w:type="dxa"/>
          </w:tcPr>
          <w:p w14:paraId="41958C27" w14:textId="77777777" w:rsidR="001F5261" w:rsidRPr="00A663F4" w:rsidRDefault="001F5261" w:rsidP="001F5261">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12E9AE6" w14:textId="77777777" w:rsidR="001F5261" w:rsidRDefault="001F5261" w:rsidP="001F5261">
            <w:pPr>
              <w:tabs>
                <w:tab w:val="left" w:pos="1080"/>
              </w:tabs>
              <w:jc w:val="center"/>
              <w:rPr>
                <w:rFonts w:ascii="Arial" w:hAnsi="Arial" w:cs="Arial"/>
                <w:sz w:val="17"/>
                <w:szCs w:val="17"/>
              </w:rPr>
            </w:pPr>
            <w:r>
              <w:rPr>
                <w:rFonts w:ascii="Arial" w:hAnsi="Arial" w:cs="Arial"/>
                <w:sz w:val="17"/>
                <w:szCs w:val="17"/>
              </w:rPr>
              <w:t>Document Review and</w:t>
            </w:r>
          </w:p>
          <w:p w14:paraId="13F91E28"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Functional Inspection</w:t>
            </w:r>
          </w:p>
        </w:tc>
      </w:tr>
      <w:tr w:rsidR="001F5261" w:rsidRPr="00722593" w14:paraId="19B4A751" w14:textId="77777777" w:rsidTr="00717E48">
        <w:trPr>
          <w:cantSplit/>
          <w:trHeight w:val="292"/>
        </w:trPr>
        <w:tc>
          <w:tcPr>
            <w:tcW w:w="468" w:type="dxa"/>
            <w:vMerge/>
          </w:tcPr>
          <w:p w14:paraId="35F37484" w14:textId="77777777" w:rsidR="001F5261" w:rsidRPr="002D44ED" w:rsidRDefault="001F5261" w:rsidP="001F5261">
            <w:pPr>
              <w:tabs>
                <w:tab w:val="left" w:pos="1080"/>
              </w:tabs>
              <w:jc w:val="center"/>
              <w:rPr>
                <w:rFonts w:ascii="Arial" w:hAnsi="Arial" w:cs="Arial"/>
                <w:sz w:val="17"/>
                <w:szCs w:val="17"/>
              </w:rPr>
            </w:pPr>
          </w:p>
        </w:tc>
        <w:tc>
          <w:tcPr>
            <w:tcW w:w="1440" w:type="dxa"/>
            <w:vMerge/>
          </w:tcPr>
          <w:p w14:paraId="57C9BFCC" w14:textId="77777777" w:rsidR="001F5261" w:rsidRPr="007246C4" w:rsidRDefault="001F5261" w:rsidP="001F5261">
            <w:pPr>
              <w:tabs>
                <w:tab w:val="left" w:pos="1080"/>
              </w:tabs>
              <w:rPr>
                <w:rFonts w:ascii="Arial" w:hAnsi="Arial" w:cs="Arial"/>
                <w:sz w:val="17"/>
                <w:szCs w:val="17"/>
              </w:rPr>
            </w:pPr>
          </w:p>
        </w:tc>
        <w:tc>
          <w:tcPr>
            <w:tcW w:w="5130" w:type="dxa"/>
            <w:vMerge/>
          </w:tcPr>
          <w:p w14:paraId="71CFD8C3" w14:textId="77777777" w:rsidR="001F5261" w:rsidRPr="007246C4" w:rsidRDefault="001F5261" w:rsidP="001F5261">
            <w:pPr>
              <w:jc w:val="both"/>
              <w:rPr>
                <w:rFonts w:ascii="Arial" w:hAnsi="Arial" w:cs="Arial"/>
                <w:color w:val="000000"/>
                <w:sz w:val="17"/>
                <w:szCs w:val="17"/>
              </w:rPr>
            </w:pPr>
          </w:p>
        </w:tc>
        <w:tc>
          <w:tcPr>
            <w:tcW w:w="1260" w:type="dxa"/>
            <w:vMerge/>
          </w:tcPr>
          <w:p w14:paraId="4DBBA102" w14:textId="77777777" w:rsidR="001F5261" w:rsidRPr="00A14CD2" w:rsidRDefault="001F5261" w:rsidP="001F5261">
            <w:pPr>
              <w:tabs>
                <w:tab w:val="left" w:pos="1080"/>
              </w:tabs>
              <w:jc w:val="center"/>
              <w:rPr>
                <w:rFonts w:ascii="Arial" w:hAnsi="Arial" w:cs="Arial"/>
                <w:sz w:val="17"/>
                <w:szCs w:val="17"/>
              </w:rPr>
            </w:pPr>
          </w:p>
        </w:tc>
        <w:tc>
          <w:tcPr>
            <w:tcW w:w="4410" w:type="dxa"/>
          </w:tcPr>
          <w:p w14:paraId="321CA06B" w14:textId="77777777" w:rsidR="001F5261" w:rsidRDefault="001F5261" w:rsidP="001F5261">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F4308C8" w14:textId="77777777" w:rsidR="001F5261" w:rsidRDefault="001F5261" w:rsidP="001F5261">
            <w:pPr>
              <w:tabs>
                <w:tab w:val="left" w:pos="1080"/>
              </w:tabs>
              <w:jc w:val="center"/>
              <w:rPr>
                <w:rFonts w:ascii="Arial" w:hAnsi="Arial" w:cs="Arial"/>
                <w:sz w:val="17"/>
                <w:szCs w:val="17"/>
              </w:rPr>
            </w:pPr>
          </w:p>
        </w:tc>
      </w:tr>
      <w:tr w:rsidR="001F5261" w:rsidRPr="00722593" w14:paraId="4647BCE0" w14:textId="77777777" w:rsidTr="00F76EB3">
        <w:trPr>
          <w:cantSplit/>
          <w:trHeight w:val="183"/>
        </w:trPr>
        <w:tc>
          <w:tcPr>
            <w:tcW w:w="468" w:type="dxa"/>
            <w:vMerge w:val="restart"/>
          </w:tcPr>
          <w:p w14:paraId="42838CEB" w14:textId="77777777" w:rsidR="001F5261" w:rsidRPr="00722593"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20</w:t>
            </w:r>
            <w:r w:rsidRPr="002D44ED">
              <w:rPr>
                <w:rFonts w:ascii="Arial" w:hAnsi="Arial" w:cs="Arial"/>
                <w:sz w:val="17"/>
                <w:szCs w:val="17"/>
              </w:rPr>
              <w:fldChar w:fldCharType="end"/>
            </w:r>
          </w:p>
          <w:p w14:paraId="4BC1D994" w14:textId="77777777" w:rsidR="001F5261" w:rsidRPr="00722593" w:rsidRDefault="001F5261" w:rsidP="001F5261">
            <w:pPr>
              <w:tabs>
                <w:tab w:val="left" w:pos="1080"/>
              </w:tabs>
              <w:jc w:val="center"/>
              <w:rPr>
                <w:rFonts w:ascii="Arial" w:hAnsi="Arial" w:cs="Arial"/>
                <w:sz w:val="17"/>
                <w:szCs w:val="17"/>
              </w:rPr>
            </w:pPr>
          </w:p>
        </w:tc>
        <w:tc>
          <w:tcPr>
            <w:tcW w:w="1440" w:type="dxa"/>
            <w:vMerge w:val="restart"/>
          </w:tcPr>
          <w:p w14:paraId="66C4E42C" w14:textId="77777777" w:rsidR="001F5261" w:rsidRPr="007246C4" w:rsidRDefault="001F5261" w:rsidP="001F5261">
            <w:pPr>
              <w:tabs>
                <w:tab w:val="left" w:pos="1080"/>
              </w:tabs>
              <w:rPr>
                <w:rFonts w:ascii="Arial" w:hAnsi="Arial" w:cs="Arial"/>
                <w:sz w:val="17"/>
                <w:szCs w:val="17"/>
              </w:rPr>
            </w:pPr>
            <w:r w:rsidRPr="007246C4">
              <w:rPr>
                <w:rFonts w:ascii="Arial" w:hAnsi="Arial" w:cs="Arial"/>
                <w:sz w:val="17"/>
                <w:szCs w:val="17"/>
              </w:rPr>
              <w:t> </w:t>
            </w:r>
          </w:p>
          <w:p w14:paraId="2A724AEC" w14:textId="77777777" w:rsidR="001F5261" w:rsidRPr="007246C4" w:rsidRDefault="001F5261" w:rsidP="001F5261">
            <w:pPr>
              <w:tabs>
                <w:tab w:val="left" w:pos="1080"/>
              </w:tabs>
              <w:rPr>
                <w:rFonts w:ascii="Arial" w:hAnsi="Arial" w:cs="Arial"/>
                <w:sz w:val="17"/>
                <w:szCs w:val="17"/>
              </w:rPr>
            </w:pPr>
            <w:r w:rsidRPr="007246C4">
              <w:rPr>
                <w:rFonts w:ascii="Arial" w:hAnsi="Arial" w:cs="Arial"/>
                <w:sz w:val="17"/>
                <w:szCs w:val="17"/>
              </w:rPr>
              <w:t> </w:t>
            </w:r>
          </w:p>
        </w:tc>
        <w:tc>
          <w:tcPr>
            <w:tcW w:w="5130" w:type="dxa"/>
            <w:vMerge w:val="restart"/>
          </w:tcPr>
          <w:p w14:paraId="7DB0F887" w14:textId="77777777" w:rsidR="001F5261" w:rsidRPr="007246C4" w:rsidRDefault="001F5261" w:rsidP="001F5261">
            <w:pPr>
              <w:jc w:val="both"/>
              <w:rPr>
                <w:rFonts w:ascii="Arial" w:hAnsi="Arial" w:cs="Arial"/>
                <w:color w:val="000000"/>
                <w:sz w:val="17"/>
                <w:szCs w:val="17"/>
              </w:rPr>
            </w:pPr>
            <w:r w:rsidRPr="007246C4">
              <w:rPr>
                <w:rFonts w:ascii="Arial" w:hAnsi="Arial" w:cs="Arial"/>
                <w:color w:val="000000"/>
                <w:sz w:val="17"/>
                <w:szCs w:val="17"/>
              </w:rPr>
              <w:t>The display panel background and frame for the display assembly is painted flat black and meets Federal Specification TT</w:t>
            </w:r>
            <w:r>
              <w:rPr>
                <w:rFonts w:ascii="Arial" w:hAnsi="Arial" w:cs="Arial"/>
                <w:color w:val="000000"/>
                <w:sz w:val="17"/>
                <w:szCs w:val="17"/>
              </w:rPr>
              <w:t>-</w:t>
            </w:r>
            <w:r w:rsidRPr="007246C4">
              <w:rPr>
                <w:rFonts w:ascii="Arial" w:hAnsi="Arial" w:cs="Arial"/>
                <w:color w:val="000000"/>
                <w:sz w:val="17"/>
                <w:szCs w:val="17"/>
              </w:rPr>
              <w:t>E</w:t>
            </w:r>
            <w:r>
              <w:rPr>
                <w:rFonts w:ascii="Arial" w:hAnsi="Arial" w:cs="Arial"/>
                <w:color w:val="000000"/>
                <w:sz w:val="17"/>
                <w:szCs w:val="17"/>
              </w:rPr>
              <w:t>-</w:t>
            </w:r>
            <w:r w:rsidRPr="007246C4">
              <w:rPr>
                <w:rFonts w:ascii="Arial" w:hAnsi="Arial" w:cs="Arial"/>
                <w:color w:val="000000"/>
                <w:sz w:val="17"/>
                <w:szCs w:val="17"/>
              </w:rPr>
              <w:t>489.</w:t>
            </w:r>
          </w:p>
        </w:tc>
        <w:tc>
          <w:tcPr>
            <w:tcW w:w="1260" w:type="dxa"/>
            <w:vMerge w:val="restart"/>
          </w:tcPr>
          <w:p w14:paraId="093B471C" w14:textId="720409B5" w:rsidR="001F5261" w:rsidRPr="00722593" w:rsidRDefault="001F5261" w:rsidP="001F5261">
            <w:pPr>
              <w:tabs>
                <w:tab w:val="left" w:pos="1080"/>
              </w:tabs>
              <w:jc w:val="center"/>
              <w:rPr>
                <w:rFonts w:ascii="Arial" w:hAnsi="Arial" w:cs="Arial"/>
                <w:sz w:val="17"/>
                <w:szCs w:val="17"/>
              </w:rPr>
            </w:pPr>
            <w:r w:rsidRPr="00CD0963">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CD0963">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CD0963">
              <w:rPr>
                <w:rFonts w:ascii="Arial" w:hAnsi="Arial" w:cs="Arial"/>
                <w:sz w:val="17"/>
                <w:szCs w:val="17"/>
              </w:rPr>
              <w:fldChar w:fldCharType="end"/>
            </w:r>
          </w:p>
        </w:tc>
        <w:tc>
          <w:tcPr>
            <w:tcW w:w="4410" w:type="dxa"/>
          </w:tcPr>
          <w:p w14:paraId="4223BE96" w14:textId="77777777" w:rsidR="001F5261" w:rsidRDefault="001F5261" w:rsidP="001F5261">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05349EB"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Document Review</w:t>
            </w:r>
          </w:p>
        </w:tc>
      </w:tr>
      <w:tr w:rsidR="00C96445" w:rsidRPr="00722593" w14:paraId="3CD77650" w14:textId="77777777" w:rsidTr="00777238">
        <w:trPr>
          <w:cantSplit/>
          <w:trHeight w:val="288"/>
        </w:trPr>
        <w:tc>
          <w:tcPr>
            <w:tcW w:w="468" w:type="dxa"/>
            <w:vMerge/>
          </w:tcPr>
          <w:p w14:paraId="4925A4A2" w14:textId="77777777" w:rsidR="00C96445" w:rsidRPr="00385CA9" w:rsidRDefault="00C96445" w:rsidP="00C96445">
            <w:pPr>
              <w:tabs>
                <w:tab w:val="left" w:pos="1080"/>
              </w:tabs>
              <w:jc w:val="center"/>
              <w:rPr>
                <w:rFonts w:ascii="Arial" w:hAnsi="Arial" w:cs="Arial"/>
                <w:sz w:val="17"/>
                <w:szCs w:val="17"/>
              </w:rPr>
            </w:pPr>
          </w:p>
        </w:tc>
        <w:tc>
          <w:tcPr>
            <w:tcW w:w="1440" w:type="dxa"/>
            <w:vMerge/>
          </w:tcPr>
          <w:p w14:paraId="4429AABA" w14:textId="77777777" w:rsidR="00C96445" w:rsidRPr="007246C4" w:rsidRDefault="00C96445" w:rsidP="00C96445">
            <w:pPr>
              <w:tabs>
                <w:tab w:val="left" w:pos="1080"/>
              </w:tabs>
              <w:rPr>
                <w:rFonts w:ascii="Arial" w:hAnsi="Arial" w:cs="Arial"/>
                <w:sz w:val="17"/>
                <w:szCs w:val="17"/>
              </w:rPr>
            </w:pPr>
          </w:p>
        </w:tc>
        <w:tc>
          <w:tcPr>
            <w:tcW w:w="5130" w:type="dxa"/>
            <w:vMerge/>
          </w:tcPr>
          <w:p w14:paraId="0D876D2D" w14:textId="77777777" w:rsidR="00C96445" w:rsidRPr="007246C4" w:rsidRDefault="00C96445" w:rsidP="00C96445">
            <w:pPr>
              <w:jc w:val="both"/>
              <w:rPr>
                <w:rFonts w:ascii="Arial" w:hAnsi="Arial" w:cs="Arial"/>
                <w:color w:val="000000"/>
                <w:sz w:val="17"/>
                <w:szCs w:val="17"/>
              </w:rPr>
            </w:pPr>
          </w:p>
        </w:tc>
        <w:tc>
          <w:tcPr>
            <w:tcW w:w="1260" w:type="dxa"/>
            <w:vMerge/>
          </w:tcPr>
          <w:p w14:paraId="1F741564" w14:textId="77777777" w:rsidR="00C96445" w:rsidRDefault="00C96445" w:rsidP="00C96445">
            <w:pPr>
              <w:tabs>
                <w:tab w:val="left" w:pos="1080"/>
              </w:tabs>
              <w:jc w:val="center"/>
              <w:rPr>
                <w:rFonts w:ascii="Arial" w:hAnsi="Arial" w:cs="Arial"/>
                <w:sz w:val="17"/>
                <w:szCs w:val="17"/>
              </w:rPr>
            </w:pPr>
          </w:p>
        </w:tc>
        <w:tc>
          <w:tcPr>
            <w:tcW w:w="4410" w:type="dxa"/>
          </w:tcPr>
          <w:p w14:paraId="43656017" w14:textId="77777777" w:rsidR="00C96445" w:rsidRPr="00A663F4" w:rsidRDefault="00C96445" w:rsidP="00C96445">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sidR="008165DE">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3242621" w14:textId="77777777" w:rsidR="00C96445" w:rsidRPr="001A6150" w:rsidRDefault="00C96445" w:rsidP="00C96445">
            <w:pPr>
              <w:jc w:val="center"/>
              <w:rPr>
                <w:rFonts w:ascii="Arial" w:hAnsi="Arial" w:cs="Arial"/>
                <w:sz w:val="17"/>
                <w:szCs w:val="17"/>
              </w:rPr>
            </w:pPr>
          </w:p>
        </w:tc>
      </w:tr>
      <w:tr w:rsidR="001F5261" w:rsidRPr="00722593" w14:paraId="178519A9" w14:textId="77777777" w:rsidTr="00C96445">
        <w:trPr>
          <w:cantSplit/>
          <w:trHeight w:val="278"/>
        </w:trPr>
        <w:tc>
          <w:tcPr>
            <w:tcW w:w="468" w:type="dxa"/>
            <w:vMerge w:val="restart"/>
          </w:tcPr>
          <w:p w14:paraId="30E2A8FD" w14:textId="77777777" w:rsidR="001F5261" w:rsidRPr="00722593"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21</w:t>
            </w:r>
            <w:r w:rsidRPr="002D44ED">
              <w:rPr>
                <w:rFonts w:ascii="Arial" w:hAnsi="Arial" w:cs="Arial"/>
                <w:sz w:val="17"/>
                <w:szCs w:val="17"/>
              </w:rPr>
              <w:fldChar w:fldCharType="end"/>
            </w:r>
          </w:p>
          <w:p w14:paraId="0279C828" w14:textId="77777777" w:rsidR="001F5261" w:rsidRPr="00722593" w:rsidRDefault="001F5261" w:rsidP="001F5261">
            <w:pPr>
              <w:tabs>
                <w:tab w:val="left" w:pos="1080"/>
              </w:tabs>
              <w:jc w:val="center"/>
              <w:rPr>
                <w:rFonts w:ascii="Arial" w:hAnsi="Arial" w:cs="Arial"/>
                <w:sz w:val="17"/>
                <w:szCs w:val="17"/>
              </w:rPr>
            </w:pPr>
          </w:p>
        </w:tc>
        <w:tc>
          <w:tcPr>
            <w:tcW w:w="1440" w:type="dxa"/>
            <w:vMerge w:val="restart"/>
          </w:tcPr>
          <w:p w14:paraId="15005CA2" w14:textId="77777777" w:rsidR="001F5261" w:rsidRPr="007246C4" w:rsidRDefault="001F5261" w:rsidP="001F5261">
            <w:pPr>
              <w:tabs>
                <w:tab w:val="left" w:pos="1080"/>
              </w:tabs>
              <w:rPr>
                <w:rFonts w:ascii="Arial" w:hAnsi="Arial" w:cs="Arial"/>
                <w:sz w:val="17"/>
                <w:szCs w:val="17"/>
              </w:rPr>
            </w:pPr>
            <w:r w:rsidRPr="007246C4">
              <w:rPr>
                <w:rFonts w:ascii="Arial" w:hAnsi="Arial" w:cs="Arial"/>
                <w:sz w:val="17"/>
                <w:szCs w:val="17"/>
              </w:rPr>
              <w:t> </w:t>
            </w:r>
          </w:p>
          <w:p w14:paraId="49EE6BE0" w14:textId="77777777" w:rsidR="001F5261" w:rsidRPr="007246C4" w:rsidRDefault="001F5261" w:rsidP="001F5261">
            <w:pPr>
              <w:tabs>
                <w:tab w:val="left" w:pos="1080"/>
              </w:tabs>
              <w:rPr>
                <w:rFonts w:ascii="Arial" w:hAnsi="Arial" w:cs="Arial"/>
                <w:sz w:val="17"/>
                <w:szCs w:val="17"/>
              </w:rPr>
            </w:pPr>
            <w:r w:rsidRPr="007246C4">
              <w:rPr>
                <w:rFonts w:ascii="Arial" w:hAnsi="Arial" w:cs="Arial"/>
                <w:sz w:val="17"/>
                <w:szCs w:val="17"/>
              </w:rPr>
              <w:t> </w:t>
            </w:r>
          </w:p>
        </w:tc>
        <w:tc>
          <w:tcPr>
            <w:tcW w:w="5130" w:type="dxa"/>
            <w:vMerge w:val="restart"/>
          </w:tcPr>
          <w:p w14:paraId="5AAD439E" w14:textId="77777777" w:rsidR="001F5261" w:rsidRPr="007246C4" w:rsidRDefault="001F5261" w:rsidP="001F5261">
            <w:pPr>
              <w:jc w:val="both"/>
              <w:rPr>
                <w:rFonts w:ascii="Arial" w:hAnsi="Arial" w:cs="Arial"/>
                <w:color w:val="000000"/>
                <w:sz w:val="17"/>
                <w:szCs w:val="17"/>
              </w:rPr>
            </w:pPr>
            <w:r w:rsidRPr="007246C4">
              <w:rPr>
                <w:rFonts w:ascii="Arial" w:hAnsi="Arial" w:cs="Arial"/>
                <w:color w:val="000000"/>
                <w:sz w:val="17"/>
                <w:szCs w:val="17"/>
              </w:rPr>
              <w:t>The display panel, when raised in the upright position, has a minimum height of 7 feet from the bottom of the panel to the ground, in accordance with the MUTCD.</w:t>
            </w:r>
          </w:p>
        </w:tc>
        <w:tc>
          <w:tcPr>
            <w:tcW w:w="1260" w:type="dxa"/>
            <w:vMerge w:val="restart"/>
          </w:tcPr>
          <w:p w14:paraId="4407FD08" w14:textId="0DF27AA8" w:rsidR="001F5261" w:rsidRPr="00722593" w:rsidRDefault="001F5261" w:rsidP="001F5261">
            <w:pPr>
              <w:tabs>
                <w:tab w:val="left" w:pos="1080"/>
              </w:tabs>
              <w:jc w:val="center"/>
              <w:rPr>
                <w:rFonts w:ascii="Arial" w:hAnsi="Arial" w:cs="Arial"/>
                <w:sz w:val="17"/>
                <w:szCs w:val="17"/>
              </w:rPr>
            </w:pPr>
            <w:r w:rsidRPr="00DB5F8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B5F89">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DB5F89">
              <w:rPr>
                <w:rFonts w:ascii="Arial" w:hAnsi="Arial" w:cs="Arial"/>
                <w:sz w:val="17"/>
                <w:szCs w:val="17"/>
              </w:rPr>
              <w:fldChar w:fldCharType="end"/>
            </w:r>
          </w:p>
        </w:tc>
        <w:tc>
          <w:tcPr>
            <w:tcW w:w="4410" w:type="dxa"/>
          </w:tcPr>
          <w:p w14:paraId="018306AF" w14:textId="77777777" w:rsidR="001F5261" w:rsidRDefault="001F5261" w:rsidP="001F5261">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AA414D5" w14:textId="77777777" w:rsidR="001F5261" w:rsidRDefault="001F5261" w:rsidP="001F5261">
            <w:pPr>
              <w:tabs>
                <w:tab w:val="left" w:pos="1080"/>
              </w:tabs>
              <w:jc w:val="center"/>
              <w:rPr>
                <w:rFonts w:ascii="Arial" w:hAnsi="Arial" w:cs="Arial"/>
                <w:sz w:val="17"/>
                <w:szCs w:val="17"/>
              </w:rPr>
            </w:pPr>
            <w:r>
              <w:rPr>
                <w:rFonts w:ascii="Arial" w:hAnsi="Arial" w:cs="Arial"/>
                <w:sz w:val="17"/>
                <w:szCs w:val="17"/>
              </w:rPr>
              <w:t>Document Review and</w:t>
            </w:r>
          </w:p>
          <w:p w14:paraId="23BFFE22"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Physical Inspection</w:t>
            </w:r>
          </w:p>
        </w:tc>
      </w:tr>
      <w:tr w:rsidR="001F5261" w:rsidRPr="00722593" w14:paraId="3A068F7A" w14:textId="77777777" w:rsidTr="00F76EB3">
        <w:trPr>
          <w:cantSplit/>
          <w:trHeight w:val="288"/>
        </w:trPr>
        <w:tc>
          <w:tcPr>
            <w:tcW w:w="468" w:type="dxa"/>
            <w:vMerge/>
          </w:tcPr>
          <w:p w14:paraId="6836262C" w14:textId="77777777" w:rsidR="001F5261" w:rsidRPr="00385CA9" w:rsidRDefault="001F5261" w:rsidP="001F5261">
            <w:pPr>
              <w:tabs>
                <w:tab w:val="left" w:pos="1080"/>
              </w:tabs>
              <w:jc w:val="center"/>
              <w:rPr>
                <w:rFonts w:ascii="Arial" w:hAnsi="Arial" w:cs="Arial"/>
                <w:sz w:val="17"/>
                <w:szCs w:val="17"/>
              </w:rPr>
            </w:pPr>
          </w:p>
        </w:tc>
        <w:tc>
          <w:tcPr>
            <w:tcW w:w="1440" w:type="dxa"/>
            <w:vMerge/>
          </w:tcPr>
          <w:p w14:paraId="006349E8" w14:textId="77777777" w:rsidR="001F5261" w:rsidRPr="007246C4" w:rsidRDefault="001F5261" w:rsidP="001F5261">
            <w:pPr>
              <w:tabs>
                <w:tab w:val="left" w:pos="1080"/>
              </w:tabs>
              <w:rPr>
                <w:rFonts w:ascii="Arial" w:hAnsi="Arial" w:cs="Arial"/>
                <w:sz w:val="17"/>
                <w:szCs w:val="17"/>
              </w:rPr>
            </w:pPr>
          </w:p>
        </w:tc>
        <w:tc>
          <w:tcPr>
            <w:tcW w:w="5130" w:type="dxa"/>
            <w:vMerge/>
          </w:tcPr>
          <w:p w14:paraId="7C16F1E4" w14:textId="77777777" w:rsidR="001F5261" w:rsidRPr="007246C4" w:rsidRDefault="001F5261" w:rsidP="001F5261">
            <w:pPr>
              <w:jc w:val="both"/>
              <w:rPr>
                <w:rFonts w:ascii="Arial" w:hAnsi="Arial" w:cs="Arial"/>
                <w:color w:val="000000"/>
                <w:sz w:val="17"/>
                <w:szCs w:val="17"/>
              </w:rPr>
            </w:pPr>
          </w:p>
        </w:tc>
        <w:tc>
          <w:tcPr>
            <w:tcW w:w="1260" w:type="dxa"/>
            <w:vMerge/>
          </w:tcPr>
          <w:p w14:paraId="174AA2E8" w14:textId="77777777" w:rsidR="001F5261" w:rsidRDefault="001F5261" w:rsidP="001F5261">
            <w:pPr>
              <w:tabs>
                <w:tab w:val="left" w:pos="1080"/>
              </w:tabs>
              <w:jc w:val="center"/>
              <w:rPr>
                <w:rFonts w:ascii="Arial" w:hAnsi="Arial" w:cs="Arial"/>
                <w:sz w:val="17"/>
                <w:szCs w:val="17"/>
              </w:rPr>
            </w:pPr>
          </w:p>
        </w:tc>
        <w:tc>
          <w:tcPr>
            <w:tcW w:w="4410" w:type="dxa"/>
          </w:tcPr>
          <w:p w14:paraId="25584F83" w14:textId="77777777" w:rsidR="001F5261" w:rsidRPr="00A663F4" w:rsidRDefault="001F5261" w:rsidP="001F5261">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7EF1507" w14:textId="77777777" w:rsidR="001F5261" w:rsidRPr="001A6150" w:rsidRDefault="001F5261" w:rsidP="001F5261">
            <w:pPr>
              <w:jc w:val="center"/>
              <w:rPr>
                <w:rFonts w:ascii="Arial" w:hAnsi="Arial" w:cs="Arial"/>
                <w:sz w:val="17"/>
                <w:szCs w:val="17"/>
              </w:rPr>
            </w:pPr>
          </w:p>
        </w:tc>
      </w:tr>
      <w:tr w:rsidR="001F5261" w:rsidRPr="00722593" w14:paraId="55AC64B2" w14:textId="77777777" w:rsidTr="00F76EB3">
        <w:trPr>
          <w:cantSplit/>
          <w:trHeight w:val="183"/>
        </w:trPr>
        <w:tc>
          <w:tcPr>
            <w:tcW w:w="468" w:type="dxa"/>
            <w:vMerge w:val="restart"/>
          </w:tcPr>
          <w:p w14:paraId="28BAFE4F" w14:textId="77777777" w:rsidR="001F5261" w:rsidRPr="00722593"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22</w:t>
            </w:r>
            <w:r w:rsidRPr="002D44ED">
              <w:rPr>
                <w:rFonts w:ascii="Arial" w:hAnsi="Arial" w:cs="Arial"/>
                <w:sz w:val="17"/>
                <w:szCs w:val="17"/>
              </w:rPr>
              <w:fldChar w:fldCharType="end"/>
            </w:r>
          </w:p>
          <w:p w14:paraId="28BADF03" w14:textId="77777777" w:rsidR="001F5261" w:rsidRPr="00722593" w:rsidRDefault="001F5261" w:rsidP="001F5261">
            <w:pPr>
              <w:tabs>
                <w:tab w:val="left" w:pos="1080"/>
              </w:tabs>
              <w:jc w:val="center"/>
              <w:rPr>
                <w:rFonts w:ascii="Arial" w:hAnsi="Arial" w:cs="Arial"/>
                <w:sz w:val="17"/>
                <w:szCs w:val="17"/>
              </w:rPr>
            </w:pPr>
          </w:p>
        </w:tc>
        <w:tc>
          <w:tcPr>
            <w:tcW w:w="1440" w:type="dxa"/>
            <w:vMerge w:val="restart"/>
          </w:tcPr>
          <w:p w14:paraId="240A466A" w14:textId="77777777" w:rsidR="001F5261" w:rsidRPr="007246C4" w:rsidRDefault="001F5261" w:rsidP="001F5261">
            <w:pPr>
              <w:tabs>
                <w:tab w:val="left" w:pos="1080"/>
              </w:tabs>
              <w:rPr>
                <w:rFonts w:ascii="Arial" w:hAnsi="Arial" w:cs="Arial"/>
                <w:sz w:val="17"/>
                <w:szCs w:val="17"/>
              </w:rPr>
            </w:pPr>
            <w:r w:rsidRPr="007246C4">
              <w:rPr>
                <w:rFonts w:ascii="Arial" w:hAnsi="Arial" w:cs="Arial"/>
                <w:sz w:val="17"/>
                <w:szCs w:val="17"/>
              </w:rPr>
              <w:t> </w:t>
            </w:r>
          </w:p>
          <w:p w14:paraId="393C1F8F" w14:textId="77777777" w:rsidR="001F5261" w:rsidRPr="007246C4" w:rsidRDefault="001F5261" w:rsidP="001F5261">
            <w:pPr>
              <w:tabs>
                <w:tab w:val="left" w:pos="1080"/>
              </w:tabs>
              <w:rPr>
                <w:rFonts w:ascii="Arial" w:hAnsi="Arial" w:cs="Arial"/>
                <w:sz w:val="17"/>
                <w:szCs w:val="17"/>
              </w:rPr>
            </w:pPr>
            <w:r w:rsidRPr="007246C4">
              <w:rPr>
                <w:rFonts w:ascii="Arial" w:hAnsi="Arial" w:cs="Arial"/>
                <w:sz w:val="17"/>
                <w:szCs w:val="17"/>
              </w:rPr>
              <w:t> </w:t>
            </w:r>
          </w:p>
        </w:tc>
        <w:tc>
          <w:tcPr>
            <w:tcW w:w="5130" w:type="dxa"/>
            <w:vMerge w:val="restart"/>
          </w:tcPr>
          <w:p w14:paraId="52937CA0" w14:textId="77777777" w:rsidR="001F5261" w:rsidRPr="007246C4" w:rsidRDefault="001F5261" w:rsidP="001F5261">
            <w:pPr>
              <w:jc w:val="both"/>
              <w:rPr>
                <w:rFonts w:ascii="Arial" w:hAnsi="Arial" w:cs="Arial"/>
                <w:color w:val="000000"/>
                <w:sz w:val="17"/>
                <w:szCs w:val="17"/>
              </w:rPr>
            </w:pPr>
            <w:r w:rsidRPr="007246C4">
              <w:rPr>
                <w:rFonts w:ascii="Arial" w:hAnsi="Arial" w:cs="Arial"/>
                <w:color w:val="000000"/>
                <w:sz w:val="17"/>
                <w:szCs w:val="17"/>
              </w:rPr>
              <w:t>The unit has an accessible mechanism to easily raise and lower the display assembly; a locking device is also provided to ensure the display panel will remain in the raised or lowered position.</w:t>
            </w:r>
          </w:p>
        </w:tc>
        <w:tc>
          <w:tcPr>
            <w:tcW w:w="1260" w:type="dxa"/>
            <w:vMerge w:val="restart"/>
          </w:tcPr>
          <w:p w14:paraId="7F20F17E" w14:textId="2A582911" w:rsidR="001F5261" w:rsidRPr="00722593" w:rsidRDefault="001F5261" w:rsidP="001F5261">
            <w:pPr>
              <w:tabs>
                <w:tab w:val="left" w:pos="1080"/>
              </w:tabs>
              <w:jc w:val="center"/>
              <w:rPr>
                <w:rFonts w:ascii="Arial" w:hAnsi="Arial" w:cs="Arial"/>
                <w:sz w:val="17"/>
                <w:szCs w:val="17"/>
              </w:rPr>
            </w:pPr>
            <w:r w:rsidRPr="00DB5F8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B5F89">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DB5F89">
              <w:rPr>
                <w:rFonts w:ascii="Arial" w:hAnsi="Arial" w:cs="Arial"/>
                <w:sz w:val="17"/>
                <w:szCs w:val="17"/>
              </w:rPr>
              <w:fldChar w:fldCharType="end"/>
            </w:r>
          </w:p>
        </w:tc>
        <w:tc>
          <w:tcPr>
            <w:tcW w:w="4410" w:type="dxa"/>
          </w:tcPr>
          <w:p w14:paraId="2DDD7A24" w14:textId="77777777" w:rsidR="001F5261" w:rsidRDefault="001F5261" w:rsidP="001F5261">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4A38B39" w14:textId="77777777" w:rsidR="001F5261" w:rsidRDefault="001F5261" w:rsidP="001F5261">
            <w:pPr>
              <w:tabs>
                <w:tab w:val="left" w:pos="1080"/>
              </w:tabs>
              <w:jc w:val="center"/>
              <w:rPr>
                <w:rFonts w:ascii="Arial" w:hAnsi="Arial" w:cs="Arial"/>
                <w:sz w:val="17"/>
                <w:szCs w:val="17"/>
              </w:rPr>
            </w:pPr>
            <w:r>
              <w:rPr>
                <w:rFonts w:ascii="Arial" w:hAnsi="Arial" w:cs="Arial"/>
                <w:sz w:val="17"/>
                <w:szCs w:val="17"/>
              </w:rPr>
              <w:t>Document Review and</w:t>
            </w:r>
          </w:p>
          <w:p w14:paraId="3120E2DF"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Physical Inspection</w:t>
            </w:r>
          </w:p>
        </w:tc>
      </w:tr>
      <w:tr w:rsidR="001F5261" w:rsidRPr="00722593" w14:paraId="4EB88BB2" w14:textId="77777777" w:rsidTr="00777238">
        <w:trPr>
          <w:cantSplit/>
          <w:trHeight w:val="288"/>
        </w:trPr>
        <w:tc>
          <w:tcPr>
            <w:tcW w:w="468" w:type="dxa"/>
            <w:vMerge/>
          </w:tcPr>
          <w:p w14:paraId="519FD8C7" w14:textId="77777777" w:rsidR="001F5261" w:rsidRPr="00385CA9" w:rsidRDefault="001F5261" w:rsidP="001F5261">
            <w:pPr>
              <w:tabs>
                <w:tab w:val="left" w:pos="1080"/>
              </w:tabs>
              <w:jc w:val="center"/>
              <w:rPr>
                <w:rFonts w:ascii="Arial" w:hAnsi="Arial" w:cs="Arial"/>
                <w:sz w:val="17"/>
                <w:szCs w:val="17"/>
              </w:rPr>
            </w:pPr>
          </w:p>
        </w:tc>
        <w:tc>
          <w:tcPr>
            <w:tcW w:w="1440" w:type="dxa"/>
            <w:vMerge/>
          </w:tcPr>
          <w:p w14:paraId="7C4C3B82" w14:textId="77777777" w:rsidR="001F5261" w:rsidRPr="007246C4" w:rsidRDefault="001F5261" w:rsidP="001F5261">
            <w:pPr>
              <w:tabs>
                <w:tab w:val="left" w:pos="1080"/>
              </w:tabs>
              <w:rPr>
                <w:rFonts w:ascii="Arial" w:hAnsi="Arial" w:cs="Arial"/>
                <w:sz w:val="17"/>
                <w:szCs w:val="17"/>
              </w:rPr>
            </w:pPr>
          </w:p>
        </w:tc>
        <w:tc>
          <w:tcPr>
            <w:tcW w:w="5130" w:type="dxa"/>
            <w:vMerge/>
          </w:tcPr>
          <w:p w14:paraId="1393D5AD" w14:textId="77777777" w:rsidR="001F5261" w:rsidRPr="007246C4" w:rsidRDefault="001F5261" w:rsidP="001F5261">
            <w:pPr>
              <w:jc w:val="both"/>
              <w:rPr>
                <w:rFonts w:ascii="Arial" w:hAnsi="Arial" w:cs="Arial"/>
                <w:color w:val="000000"/>
                <w:sz w:val="17"/>
                <w:szCs w:val="17"/>
              </w:rPr>
            </w:pPr>
          </w:p>
        </w:tc>
        <w:tc>
          <w:tcPr>
            <w:tcW w:w="1260" w:type="dxa"/>
            <w:vMerge/>
          </w:tcPr>
          <w:p w14:paraId="2979139C" w14:textId="77777777" w:rsidR="001F5261" w:rsidRDefault="001F5261" w:rsidP="001F5261">
            <w:pPr>
              <w:tabs>
                <w:tab w:val="left" w:pos="1080"/>
              </w:tabs>
              <w:jc w:val="center"/>
              <w:rPr>
                <w:rFonts w:ascii="Arial" w:hAnsi="Arial" w:cs="Arial"/>
                <w:sz w:val="17"/>
                <w:szCs w:val="17"/>
              </w:rPr>
            </w:pPr>
          </w:p>
        </w:tc>
        <w:tc>
          <w:tcPr>
            <w:tcW w:w="4410" w:type="dxa"/>
          </w:tcPr>
          <w:p w14:paraId="24F1FF45" w14:textId="77777777" w:rsidR="001F5261" w:rsidRPr="00A663F4" w:rsidRDefault="001F5261" w:rsidP="001F5261">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2DACB5C" w14:textId="77777777" w:rsidR="001F5261" w:rsidRPr="001A6150" w:rsidRDefault="001F5261" w:rsidP="001F5261">
            <w:pPr>
              <w:jc w:val="center"/>
              <w:rPr>
                <w:rFonts w:ascii="Arial" w:hAnsi="Arial" w:cs="Arial"/>
                <w:sz w:val="17"/>
                <w:szCs w:val="17"/>
              </w:rPr>
            </w:pPr>
          </w:p>
        </w:tc>
      </w:tr>
      <w:tr w:rsidR="001F5261" w:rsidRPr="00722593" w14:paraId="646EAA29" w14:textId="77777777" w:rsidTr="00844755">
        <w:trPr>
          <w:cantSplit/>
          <w:trHeight w:val="493"/>
        </w:trPr>
        <w:tc>
          <w:tcPr>
            <w:tcW w:w="468" w:type="dxa"/>
            <w:vMerge w:val="restart"/>
          </w:tcPr>
          <w:p w14:paraId="18D40E7F" w14:textId="77777777" w:rsidR="001F5261" w:rsidRPr="00722593"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23</w:t>
            </w:r>
            <w:r w:rsidRPr="002D44ED">
              <w:rPr>
                <w:rFonts w:ascii="Arial" w:hAnsi="Arial" w:cs="Arial"/>
                <w:sz w:val="17"/>
                <w:szCs w:val="17"/>
              </w:rPr>
              <w:fldChar w:fldCharType="end"/>
            </w:r>
          </w:p>
          <w:p w14:paraId="1A3CE805" w14:textId="77777777" w:rsidR="001F5261" w:rsidRPr="00722593" w:rsidRDefault="001F5261" w:rsidP="001F5261">
            <w:pPr>
              <w:tabs>
                <w:tab w:val="left" w:pos="1080"/>
              </w:tabs>
              <w:jc w:val="center"/>
              <w:rPr>
                <w:rFonts w:ascii="Arial" w:hAnsi="Arial" w:cs="Arial"/>
                <w:sz w:val="17"/>
                <w:szCs w:val="17"/>
              </w:rPr>
            </w:pPr>
          </w:p>
        </w:tc>
        <w:tc>
          <w:tcPr>
            <w:tcW w:w="1440" w:type="dxa"/>
            <w:vMerge w:val="restart"/>
          </w:tcPr>
          <w:p w14:paraId="2D9DBF0A" w14:textId="77777777" w:rsidR="001F5261" w:rsidRPr="007246C4" w:rsidRDefault="001F5261" w:rsidP="001F5261">
            <w:pPr>
              <w:tabs>
                <w:tab w:val="left" w:pos="1080"/>
              </w:tabs>
              <w:rPr>
                <w:rFonts w:ascii="Arial" w:hAnsi="Arial" w:cs="Arial"/>
                <w:sz w:val="17"/>
                <w:szCs w:val="17"/>
              </w:rPr>
            </w:pPr>
            <w:r w:rsidRPr="007246C4">
              <w:rPr>
                <w:rFonts w:ascii="Arial" w:hAnsi="Arial" w:cs="Arial"/>
                <w:sz w:val="17"/>
                <w:szCs w:val="17"/>
              </w:rPr>
              <w:t>990-3.1.3</w:t>
            </w:r>
          </w:p>
        </w:tc>
        <w:tc>
          <w:tcPr>
            <w:tcW w:w="5130" w:type="dxa"/>
            <w:vMerge w:val="restart"/>
          </w:tcPr>
          <w:p w14:paraId="17B6B774" w14:textId="77777777" w:rsidR="001F5261" w:rsidRPr="007246C4" w:rsidRDefault="001F5261" w:rsidP="001F5261">
            <w:pPr>
              <w:jc w:val="both"/>
              <w:rPr>
                <w:rFonts w:ascii="Arial" w:hAnsi="Arial" w:cs="Arial"/>
                <w:color w:val="000000"/>
                <w:sz w:val="17"/>
                <w:szCs w:val="17"/>
              </w:rPr>
            </w:pPr>
            <w:r w:rsidRPr="007246C4">
              <w:rPr>
                <w:rFonts w:ascii="Arial" w:hAnsi="Arial" w:cs="Arial"/>
                <w:color w:val="000000"/>
                <w:sz w:val="17"/>
                <w:szCs w:val="17"/>
              </w:rPr>
              <w:t>Controller and control panel are housed in a weather, dust, and vandal resistant lockable cabinet.</w:t>
            </w:r>
            <w:r>
              <w:rPr>
                <w:rFonts w:ascii="Arial" w:hAnsi="Arial" w:cs="Arial"/>
                <w:color w:val="000000"/>
                <w:sz w:val="17"/>
                <w:szCs w:val="17"/>
              </w:rPr>
              <w:t xml:space="preserve"> </w:t>
            </w:r>
          </w:p>
        </w:tc>
        <w:tc>
          <w:tcPr>
            <w:tcW w:w="1260" w:type="dxa"/>
            <w:vMerge w:val="restart"/>
          </w:tcPr>
          <w:p w14:paraId="57A8A84B" w14:textId="132C4732" w:rsidR="001F5261" w:rsidRPr="00722593" w:rsidRDefault="001F5261" w:rsidP="001F5261">
            <w:pPr>
              <w:tabs>
                <w:tab w:val="left" w:pos="1080"/>
              </w:tabs>
              <w:jc w:val="center"/>
              <w:rPr>
                <w:rFonts w:ascii="Arial" w:hAnsi="Arial" w:cs="Arial"/>
                <w:sz w:val="17"/>
                <w:szCs w:val="17"/>
              </w:rPr>
            </w:pPr>
            <w:r w:rsidRPr="00DB5F8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B5F89">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DB5F89">
              <w:rPr>
                <w:rFonts w:ascii="Arial" w:hAnsi="Arial" w:cs="Arial"/>
                <w:sz w:val="17"/>
                <w:szCs w:val="17"/>
              </w:rPr>
              <w:fldChar w:fldCharType="end"/>
            </w:r>
          </w:p>
        </w:tc>
        <w:tc>
          <w:tcPr>
            <w:tcW w:w="4410" w:type="dxa"/>
          </w:tcPr>
          <w:p w14:paraId="7C4D2633" w14:textId="77777777" w:rsidR="001F5261" w:rsidRDefault="001F5261" w:rsidP="001F5261">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6BF7461" w14:textId="77777777" w:rsidR="001F5261" w:rsidRDefault="001F5261" w:rsidP="001F5261">
            <w:pPr>
              <w:tabs>
                <w:tab w:val="left" w:pos="1080"/>
              </w:tabs>
              <w:jc w:val="center"/>
              <w:rPr>
                <w:rFonts w:ascii="Arial" w:hAnsi="Arial" w:cs="Arial"/>
                <w:sz w:val="17"/>
                <w:szCs w:val="17"/>
              </w:rPr>
            </w:pPr>
            <w:r>
              <w:rPr>
                <w:rFonts w:ascii="Arial" w:hAnsi="Arial" w:cs="Arial"/>
                <w:sz w:val="17"/>
                <w:szCs w:val="17"/>
              </w:rPr>
              <w:t>Document Review and</w:t>
            </w:r>
          </w:p>
          <w:p w14:paraId="69E07ED5"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Physical Inspection</w:t>
            </w:r>
          </w:p>
        </w:tc>
      </w:tr>
      <w:tr w:rsidR="001F5261" w:rsidRPr="00722593" w14:paraId="6041DA3D" w14:textId="77777777" w:rsidTr="00C96445">
        <w:trPr>
          <w:cantSplit/>
          <w:trHeight w:val="287"/>
        </w:trPr>
        <w:tc>
          <w:tcPr>
            <w:tcW w:w="468" w:type="dxa"/>
            <w:vMerge/>
          </w:tcPr>
          <w:p w14:paraId="0482DF9C" w14:textId="77777777" w:rsidR="001F5261" w:rsidRDefault="001F5261" w:rsidP="001F5261">
            <w:pPr>
              <w:tabs>
                <w:tab w:val="left" w:pos="1080"/>
              </w:tabs>
              <w:jc w:val="center"/>
              <w:rPr>
                <w:rFonts w:ascii="Arial" w:hAnsi="Arial" w:cs="Arial"/>
                <w:sz w:val="17"/>
                <w:szCs w:val="17"/>
              </w:rPr>
            </w:pPr>
          </w:p>
        </w:tc>
        <w:tc>
          <w:tcPr>
            <w:tcW w:w="1440" w:type="dxa"/>
            <w:vMerge/>
          </w:tcPr>
          <w:p w14:paraId="2BC908B0" w14:textId="77777777" w:rsidR="001F5261" w:rsidRPr="007246C4" w:rsidRDefault="001F5261" w:rsidP="001F5261">
            <w:pPr>
              <w:tabs>
                <w:tab w:val="left" w:pos="1080"/>
              </w:tabs>
              <w:rPr>
                <w:rFonts w:ascii="Arial" w:hAnsi="Arial" w:cs="Arial"/>
                <w:sz w:val="17"/>
                <w:szCs w:val="17"/>
              </w:rPr>
            </w:pPr>
          </w:p>
        </w:tc>
        <w:tc>
          <w:tcPr>
            <w:tcW w:w="5130" w:type="dxa"/>
            <w:vMerge/>
          </w:tcPr>
          <w:p w14:paraId="5A5F176F" w14:textId="77777777" w:rsidR="001F5261" w:rsidRDefault="001F5261" w:rsidP="001F5261">
            <w:pPr>
              <w:jc w:val="both"/>
              <w:rPr>
                <w:rFonts w:ascii="Arial" w:hAnsi="Arial" w:cs="Arial"/>
                <w:color w:val="000000"/>
                <w:sz w:val="17"/>
                <w:szCs w:val="17"/>
              </w:rPr>
            </w:pPr>
          </w:p>
        </w:tc>
        <w:tc>
          <w:tcPr>
            <w:tcW w:w="1260" w:type="dxa"/>
            <w:vMerge/>
          </w:tcPr>
          <w:p w14:paraId="0D12F2D1" w14:textId="77777777" w:rsidR="001F5261" w:rsidRDefault="001F5261" w:rsidP="001F5261">
            <w:pPr>
              <w:tabs>
                <w:tab w:val="left" w:pos="1080"/>
              </w:tabs>
              <w:jc w:val="center"/>
              <w:rPr>
                <w:rFonts w:ascii="Arial" w:hAnsi="Arial" w:cs="Arial"/>
                <w:sz w:val="17"/>
                <w:szCs w:val="17"/>
              </w:rPr>
            </w:pPr>
          </w:p>
        </w:tc>
        <w:tc>
          <w:tcPr>
            <w:tcW w:w="4410" w:type="dxa"/>
          </w:tcPr>
          <w:p w14:paraId="2AF9E836" w14:textId="77777777" w:rsidR="001F5261" w:rsidRDefault="001F5261" w:rsidP="001F5261">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04E2081" w14:textId="77777777" w:rsidR="001F5261" w:rsidRDefault="001F5261" w:rsidP="001F5261">
            <w:pPr>
              <w:tabs>
                <w:tab w:val="left" w:pos="1080"/>
              </w:tabs>
              <w:jc w:val="center"/>
              <w:rPr>
                <w:rFonts w:ascii="Arial" w:hAnsi="Arial" w:cs="Arial"/>
                <w:sz w:val="17"/>
                <w:szCs w:val="17"/>
              </w:rPr>
            </w:pPr>
          </w:p>
        </w:tc>
      </w:tr>
      <w:tr w:rsidR="001F5261" w:rsidRPr="00722593" w14:paraId="5690FB26" w14:textId="77777777" w:rsidTr="00F76EB3">
        <w:trPr>
          <w:cantSplit/>
          <w:trHeight w:val="122"/>
        </w:trPr>
        <w:tc>
          <w:tcPr>
            <w:tcW w:w="468" w:type="dxa"/>
            <w:vMerge w:val="restart"/>
          </w:tcPr>
          <w:p w14:paraId="595E4D25" w14:textId="77777777" w:rsidR="001F5261" w:rsidRPr="00722593"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24</w:t>
            </w:r>
            <w:r w:rsidRPr="002D44ED">
              <w:rPr>
                <w:rFonts w:ascii="Arial" w:hAnsi="Arial" w:cs="Arial"/>
                <w:sz w:val="17"/>
                <w:szCs w:val="17"/>
              </w:rPr>
              <w:fldChar w:fldCharType="end"/>
            </w:r>
          </w:p>
          <w:p w14:paraId="11C26F5E" w14:textId="77777777" w:rsidR="001F5261" w:rsidRPr="00722593" w:rsidRDefault="001F5261" w:rsidP="001F5261">
            <w:pPr>
              <w:tabs>
                <w:tab w:val="left" w:pos="1080"/>
              </w:tabs>
              <w:jc w:val="center"/>
              <w:rPr>
                <w:rFonts w:ascii="Arial" w:hAnsi="Arial" w:cs="Arial"/>
                <w:sz w:val="17"/>
                <w:szCs w:val="17"/>
              </w:rPr>
            </w:pPr>
          </w:p>
        </w:tc>
        <w:tc>
          <w:tcPr>
            <w:tcW w:w="1440" w:type="dxa"/>
            <w:vMerge w:val="restart"/>
          </w:tcPr>
          <w:p w14:paraId="6B372457" w14:textId="77777777" w:rsidR="001F5261" w:rsidRPr="007246C4" w:rsidRDefault="001F5261" w:rsidP="001F5261">
            <w:pPr>
              <w:tabs>
                <w:tab w:val="left" w:pos="1080"/>
              </w:tabs>
              <w:rPr>
                <w:rFonts w:ascii="Arial" w:hAnsi="Arial" w:cs="Arial"/>
                <w:sz w:val="17"/>
                <w:szCs w:val="17"/>
              </w:rPr>
            </w:pPr>
            <w:r w:rsidRPr="007246C4">
              <w:rPr>
                <w:rFonts w:ascii="Arial" w:hAnsi="Arial" w:cs="Arial"/>
                <w:sz w:val="17"/>
                <w:szCs w:val="17"/>
              </w:rPr>
              <w:t> </w:t>
            </w:r>
          </w:p>
        </w:tc>
        <w:tc>
          <w:tcPr>
            <w:tcW w:w="5130" w:type="dxa"/>
            <w:vMerge w:val="restart"/>
          </w:tcPr>
          <w:p w14:paraId="3D7A0A7A" w14:textId="77777777" w:rsidR="001F5261" w:rsidRPr="007246C4" w:rsidRDefault="001F5261" w:rsidP="001F5261">
            <w:pPr>
              <w:jc w:val="both"/>
              <w:rPr>
                <w:rFonts w:ascii="Arial" w:hAnsi="Arial" w:cs="Arial"/>
                <w:color w:val="000000"/>
                <w:sz w:val="17"/>
                <w:szCs w:val="17"/>
              </w:rPr>
            </w:pPr>
            <w:r w:rsidRPr="007246C4">
              <w:rPr>
                <w:rFonts w:ascii="Arial" w:hAnsi="Arial" w:cs="Arial"/>
                <w:color w:val="000000"/>
                <w:sz w:val="17"/>
                <w:szCs w:val="17"/>
              </w:rPr>
              <w:t>The sign control software provides an on-site graphical representation that visibly depicts the message displayed on the sign face.</w:t>
            </w:r>
          </w:p>
        </w:tc>
        <w:tc>
          <w:tcPr>
            <w:tcW w:w="1260" w:type="dxa"/>
            <w:vMerge w:val="restart"/>
          </w:tcPr>
          <w:p w14:paraId="0DF0C151" w14:textId="24B410B9" w:rsidR="001F5261" w:rsidRPr="00722593" w:rsidRDefault="001F5261" w:rsidP="001F5261">
            <w:pPr>
              <w:tabs>
                <w:tab w:val="left" w:pos="1080"/>
              </w:tabs>
              <w:jc w:val="center"/>
              <w:rPr>
                <w:rFonts w:ascii="Arial" w:hAnsi="Arial" w:cs="Arial"/>
                <w:sz w:val="17"/>
                <w:szCs w:val="17"/>
              </w:rPr>
            </w:pPr>
            <w:r w:rsidRPr="00DB5F8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B5F89">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DB5F89">
              <w:rPr>
                <w:rFonts w:ascii="Arial" w:hAnsi="Arial" w:cs="Arial"/>
                <w:sz w:val="17"/>
                <w:szCs w:val="17"/>
              </w:rPr>
              <w:fldChar w:fldCharType="end"/>
            </w:r>
          </w:p>
        </w:tc>
        <w:tc>
          <w:tcPr>
            <w:tcW w:w="4410" w:type="dxa"/>
          </w:tcPr>
          <w:p w14:paraId="6834EF7B" w14:textId="77777777" w:rsidR="001F5261" w:rsidRDefault="001F5261" w:rsidP="001F5261">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1D41E38" w14:textId="77777777" w:rsidR="001F5261" w:rsidRDefault="001F5261" w:rsidP="001F5261">
            <w:pPr>
              <w:tabs>
                <w:tab w:val="left" w:pos="1080"/>
              </w:tabs>
              <w:jc w:val="center"/>
              <w:rPr>
                <w:rFonts w:ascii="Arial" w:hAnsi="Arial" w:cs="Arial"/>
                <w:sz w:val="17"/>
                <w:szCs w:val="17"/>
              </w:rPr>
            </w:pPr>
            <w:r>
              <w:rPr>
                <w:rFonts w:ascii="Arial" w:hAnsi="Arial" w:cs="Arial"/>
                <w:sz w:val="17"/>
                <w:szCs w:val="17"/>
              </w:rPr>
              <w:t>Document Review and</w:t>
            </w:r>
          </w:p>
          <w:p w14:paraId="519830B2"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Physical Inspection</w:t>
            </w:r>
          </w:p>
        </w:tc>
      </w:tr>
      <w:tr w:rsidR="00C96445" w:rsidRPr="00722593" w14:paraId="4DCAB6A0" w14:textId="77777777" w:rsidTr="00F76EB3">
        <w:trPr>
          <w:cantSplit/>
          <w:trHeight w:val="288"/>
        </w:trPr>
        <w:tc>
          <w:tcPr>
            <w:tcW w:w="468" w:type="dxa"/>
            <w:vMerge/>
          </w:tcPr>
          <w:p w14:paraId="12FFBC85" w14:textId="77777777" w:rsidR="00C96445" w:rsidRPr="00385CA9" w:rsidRDefault="00C96445" w:rsidP="00C96445">
            <w:pPr>
              <w:tabs>
                <w:tab w:val="left" w:pos="1080"/>
              </w:tabs>
              <w:jc w:val="center"/>
              <w:rPr>
                <w:rFonts w:ascii="Arial" w:hAnsi="Arial" w:cs="Arial"/>
                <w:sz w:val="17"/>
                <w:szCs w:val="17"/>
              </w:rPr>
            </w:pPr>
          </w:p>
        </w:tc>
        <w:tc>
          <w:tcPr>
            <w:tcW w:w="1440" w:type="dxa"/>
            <w:vMerge/>
          </w:tcPr>
          <w:p w14:paraId="77EFFA61" w14:textId="77777777" w:rsidR="00C96445" w:rsidRPr="007246C4" w:rsidRDefault="00C96445" w:rsidP="00C96445">
            <w:pPr>
              <w:tabs>
                <w:tab w:val="left" w:pos="1080"/>
              </w:tabs>
              <w:rPr>
                <w:rFonts w:ascii="Arial" w:hAnsi="Arial" w:cs="Arial"/>
                <w:sz w:val="17"/>
                <w:szCs w:val="17"/>
              </w:rPr>
            </w:pPr>
          </w:p>
        </w:tc>
        <w:tc>
          <w:tcPr>
            <w:tcW w:w="5130" w:type="dxa"/>
            <w:vMerge/>
          </w:tcPr>
          <w:p w14:paraId="4C6540B1" w14:textId="77777777" w:rsidR="00C96445" w:rsidRPr="007246C4" w:rsidRDefault="00C96445" w:rsidP="00C96445">
            <w:pPr>
              <w:jc w:val="both"/>
              <w:rPr>
                <w:rFonts w:ascii="Arial" w:hAnsi="Arial" w:cs="Arial"/>
                <w:color w:val="000000"/>
                <w:sz w:val="17"/>
                <w:szCs w:val="17"/>
              </w:rPr>
            </w:pPr>
          </w:p>
        </w:tc>
        <w:tc>
          <w:tcPr>
            <w:tcW w:w="1260" w:type="dxa"/>
            <w:vMerge/>
          </w:tcPr>
          <w:p w14:paraId="636F9E0A" w14:textId="77777777" w:rsidR="00C96445" w:rsidRDefault="00C96445" w:rsidP="00C96445">
            <w:pPr>
              <w:tabs>
                <w:tab w:val="left" w:pos="1080"/>
              </w:tabs>
              <w:jc w:val="center"/>
              <w:rPr>
                <w:rFonts w:ascii="Arial" w:hAnsi="Arial" w:cs="Arial"/>
                <w:sz w:val="17"/>
                <w:szCs w:val="17"/>
              </w:rPr>
            </w:pPr>
          </w:p>
        </w:tc>
        <w:tc>
          <w:tcPr>
            <w:tcW w:w="4410" w:type="dxa"/>
          </w:tcPr>
          <w:p w14:paraId="4C0EDA5F" w14:textId="77777777" w:rsidR="00C96445" w:rsidRPr="00A663F4" w:rsidRDefault="00C96445" w:rsidP="00C96445">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sidR="008165DE">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0DC4833" w14:textId="77777777" w:rsidR="00C96445" w:rsidRPr="001A6150" w:rsidRDefault="00C96445" w:rsidP="00C96445">
            <w:pPr>
              <w:jc w:val="center"/>
              <w:rPr>
                <w:rFonts w:ascii="Arial" w:hAnsi="Arial" w:cs="Arial"/>
                <w:sz w:val="17"/>
                <w:szCs w:val="17"/>
              </w:rPr>
            </w:pPr>
          </w:p>
        </w:tc>
      </w:tr>
      <w:tr w:rsidR="001F5261" w:rsidRPr="00722593" w14:paraId="66F5655A" w14:textId="77777777" w:rsidTr="00777238">
        <w:trPr>
          <w:cantSplit/>
          <w:trHeight w:val="288"/>
        </w:trPr>
        <w:tc>
          <w:tcPr>
            <w:tcW w:w="468" w:type="dxa"/>
          </w:tcPr>
          <w:p w14:paraId="74CCF9C1" w14:textId="77777777" w:rsidR="001F5261" w:rsidRDefault="001F5261" w:rsidP="001F5261">
            <w:pPr>
              <w:tabs>
                <w:tab w:val="left" w:pos="1080"/>
              </w:tabs>
              <w:jc w:val="center"/>
              <w:rPr>
                <w:rFonts w:ascii="Arial" w:hAnsi="Arial" w:cs="Arial"/>
                <w:sz w:val="17"/>
                <w:szCs w:val="17"/>
              </w:rPr>
            </w:pPr>
            <w:r w:rsidRPr="002D44ED">
              <w:rPr>
                <w:rFonts w:ascii="Arial" w:hAnsi="Arial" w:cs="Arial"/>
                <w:sz w:val="17"/>
                <w:szCs w:val="17"/>
              </w:rPr>
              <w:lastRenderedPageBreak/>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25</w:t>
            </w:r>
            <w:r w:rsidRPr="002D44ED">
              <w:rPr>
                <w:rFonts w:ascii="Arial" w:hAnsi="Arial" w:cs="Arial"/>
                <w:sz w:val="17"/>
                <w:szCs w:val="17"/>
              </w:rPr>
              <w:fldChar w:fldCharType="end"/>
            </w:r>
          </w:p>
          <w:p w14:paraId="769654F3" w14:textId="77777777" w:rsidR="001F5261" w:rsidRDefault="001F5261" w:rsidP="001F5261">
            <w:pPr>
              <w:tabs>
                <w:tab w:val="left" w:pos="1080"/>
              </w:tabs>
              <w:jc w:val="center"/>
              <w:rPr>
                <w:rFonts w:ascii="Arial" w:hAnsi="Arial" w:cs="Arial"/>
                <w:sz w:val="17"/>
                <w:szCs w:val="17"/>
              </w:rPr>
            </w:pPr>
          </w:p>
        </w:tc>
        <w:tc>
          <w:tcPr>
            <w:tcW w:w="1440" w:type="dxa"/>
          </w:tcPr>
          <w:p w14:paraId="0045E797" w14:textId="77777777" w:rsidR="001F5261" w:rsidRPr="007246C4" w:rsidRDefault="001F5261" w:rsidP="001F5261">
            <w:pPr>
              <w:tabs>
                <w:tab w:val="left" w:pos="1080"/>
              </w:tabs>
              <w:rPr>
                <w:rFonts w:ascii="Arial" w:hAnsi="Arial" w:cs="Arial"/>
                <w:sz w:val="17"/>
                <w:szCs w:val="17"/>
              </w:rPr>
            </w:pPr>
            <w:r w:rsidRPr="007246C4">
              <w:rPr>
                <w:rFonts w:ascii="Arial" w:hAnsi="Arial" w:cs="Arial"/>
                <w:sz w:val="17"/>
                <w:szCs w:val="17"/>
              </w:rPr>
              <w:t>990-3.1.4</w:t>
            </w:r>
          </w:p>
        </w:tc>
        <w:tc>
          <w:tcPr>
            <w:tcW w:w="5130" w:type="dxa"/>
          </w:tcPr>
          <w:p w14:paraId="14D24255" w14:textId="77777777" w:rsidR="001F5261" w:rsidRPr="007246C4" w:rsidRDefault="001F5261" w:rsidP="001F5261">
            <w:pPr>
              <w:jc w:val="both"/>
              <w:rPr>
                <w:rFonts w:ascii="Arial" w:hAnsi="Arial" w:cs="Arial"/>
                <w:color w:val="000000"/>
                <w:sz w:val="17"/>
                <w:szCs w:val="17"/>
              </w:rPr>
            </w:pPr>
            <w:r w:rsidRPr="007246C4">
              <w:rPr>
                <w:rFonts w:ascii="Arial" w:hAnsi="Arial" w:cs="Arial"/>
                <w:color w:val="000000"/>
                <w:sz w:val="17"/>
                <w:szCs w:val="17"/>
              </w:rPr>
              <w:t>The support chassis is self-contained and self-supporting without the use of additional equipment or tools.</w:t>
            </w:r>
          </w:p>
        </w:tc>
        <w:tc>
          <w:tcPr>
            <w:tcW w:w="1260" w:type="dxa"/>
          </w:tcPr>
          <w:p w14:paraId="61476C61" w14:textId="714D87E1" w:rsidR="001F5261" w:rsidRPr="00722593" w:rsidRDefault="001F5261" w:rsidP="001F5261">
            <w:pPr>
              <w:tabs>
                <w:tab w:val="left" w:pos="1080"/>
              </w:tabs>
              <w:jc w:val="center"/>
              <w:rPr>
                <w:rFonts w:ascii="Arial" w:hAnsi="Arial" w:cs="Arial"/>
                <w:sz w:val="17"/>
                <w:szCs w:val="17"/>
              </w:rPr>
            </w:pPr>
            <w:r w:rsidRPr="003E3C6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E3C60">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3E3C60">
              <w:rPr>
                <w:rFonts w:ascii="Arial" w:hAnsi="Arial" w:cs="Arial"/>
                <w:sz w:val="17"/>
                <w:szCs w:val="17"/>
              </w:rPr>
              <w:fldChar w:fldCharType="end"/>
            </w:r>
          </w:p>
        </w:tc>
        <w:tc>
          <w:tcPr>
            <w:tcW w:w="4410" w:type="dxa"/>
          </w:tcPr>
          <w:p w14:paraId="0C15A19C" w14:textId="77777777" w:rsidR="001F5261" w:rsidRDefault="001F5261" w:rsidP="001F5261">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4E59798"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Physical Inspection</w:t>
            </w:r>
          </w:p>
        </w:tc>
      </w:tr>
      <w:tr w:rsidR="001F5261" w:rsidRPr="00722593" w14:paraId="318FFEAD" w14:textId="77777777" w:rsidTr="00777238">
        <w:trPr>
          <w:cantSplit/>
          <w:trHeight w:val="288"/>
        </w:trPr>
        <w:tc>
          <w:tcPr>
            <w:tcW w:w="468" w:type="dxa"/>
          </w:tcPr>
          <w:p w14:paraId="6F3E244E" w14:textId="77777777" w:rsidR="001F5261"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26</w:t>
            </w:r>
            <w:r w:rsidRPr="002D44ED">
              <w:rPr>
                <w:rFonts w:ascii="Arial" w:hAnsi="Arial" w:cs="Arial"/>
                <w:sz w:val="17"/>
                <w:szCs w:val="17"/>
              </w:rPr>
              <w:fldChar w:fldCharType="end"/>
            </w:r>
          </w:p>
        </w:tc>
        <w:tc>
          <w:tcPr>
            <w:tcW w:w="1440" w:type="dxa"/>
          </w:tcPr>
          <w:p w14:paraId="3E03B2C8" w14:textId="77777777" w:rsidR="001F5261" w:rsidRPr="007246C4" w:rsidRDefault="001F5261" w:rsidP="001F5261">
            <w:pPr>
              <w:tabs>
                <w:tab w:val="left" w:pos="1080"/>
              </w:tabs>
              <w:rPr>
                <w:rFonts w:ascii="Arial" w:hAnsi="Arial" w:cs="Arial"/>
                <w:sz w:val="17"/>
                <w:szCs w:val="17"/>
              </w:rPr>
            </w:pPr>
            <w:r w:rsidRPr="007246C4">
              <w:rPr>
                <w:rFonts w:ascii="Arial" w:hAnsi="Arial" w:cs="Arial"/>
                <w:sz w:val="17"/>
                <w:szCs w:val="17"/>
              </w:rPr>
              <w:t> </w:t>
            </w:r>
          </w:p>
        </w:tc>
        <w:tc>
          <w:tcPr>
            <w:tcW w:w="5130" w:type="dxa"/>
          </w:tcPr>
          <w:p w14:paraId="2EEE729B" w14:textId="77777777" w:rsidR="001F5261" w:rsidRPr="007246C4" w:rsidRDefault="001F5261" w:rsidP="001F5261">
            <w:pPr>
              <w:jc w:val="both"/>
              <w:rPr>
                <w:rFonts w:ascii="Arial" w:hAnsi="Arial" w:cs="Arial"/>
                <w:color w:val="000000"/>
                <w:sz w:val="17"/>
                <w:szCs w:val="17"/>
              </w:rPr>
            </w:pPr>
            <w:r w:rsidRPr="007246C4">
              <w:rPr>
                <w:rFonts w:ascii="Arial" w:hAnsi="Arial" w:cs="Arial"/>
                <w:color w:val="000000"/>
                <w:sz w:val="17"/>
                <w:szCs w:val="17"/>
              </w:rPr>
              <w:t>Arrow panel is trailer or truck mounted.</w:t>
            </w:r>
          </w:p>
        </w:tc>
        <w:tc>
          <w:tcPr>
            <w:tcW w:w="1260" w:type="dxa"/>
          </w:tcPr>
          <w:p w14:paraId="0CAF76E2" w14:textId="4662AC50" w:rsidR="001F5261" w:rsidRPr="00722593" w:rsidRDefault="001F5261" w:rsidP="001F5261">
            <w:pPr>
              <w:tabs>
                <w:tab w:val="left" w:pos="1080"/>
              </w:tabs>
              <w:jc w:val="center"/>
              <w:rPr>
                <w:rFonts w:ascii="Arial" w:hAnsi="Arial" w:cs="Arial"/>
                <w:sz w:val="17"/>
                <w:szCs w:val="17"/>
              </w:rPr>
            </w:pPr>
            <w:r w:rsidRPr="003E3C6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E3C60">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3E3C60">
              <w:rPr>
                <w:rFonts w:ascii="Arial" w:hAnsi="Arial" w:cs="Arial"/>
                <w:sz w:val="17"/>
                <w:szCs w:val="17"/>
              </w:rPr>
              <w:fldChar w:fldCharType="end"/>
            </w:r>
          </w:p>
        </w:tc>
        <w:tc>
          <w:tcPr>
            <w:tcW w:w="4410" w:type="dxa"/>
          </w:tcPr>
          <w:p w14:paraId="42707605" w14:textId="77777777" w:rsidR="001F5261" w:rsidRPr="00A663F4" w:rsidRDefault="001F5261" w:rsidP="001F5261">
            <w:pPr>
              <w:tabs>
                <w:tab w:val="left" w:pos="1080"/>
              </w:tabs>
              <w:spacing w:line="276" w:lineRule="auto"/>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6F6C8750"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Compliance Matrix Review</w:t>
            </w:r>
          </w:p>
        </w:tc>
      </w:tr>
      <w:tr w:rsidR="00C96445" w:rsidRPr="00722593" w14:paraId="718F2C21" w14:textId="77777777" w:rsidTr="00C726B1">
        <w:trPr>
          <w:cantSplit/>
          <w:trHeight w:val="179"/>
        </w:trPr>
        <w:tc>
          <w:tcPr>
            <w:tcW w:w="14688" w:type="dxa"/>
            <w:gridSpan w:val="6"/>
            <w:shd w:val="clear" w:color="auto" w:fill="FFFF99"/>
          </w:tcPr>
          <w:p w14:paraId="7C29FB00" w14:textId="77777777" w:rsidR="00C96445" w:rsidRDefault="00C96445" w:rsidP="00C96445">
            <w:r w:rsidRPr="001C340B">
              <w:rPr>
                <w:rFonts w:ascii="Arial" w:hAnsi="Arial" w:cs="Arial"/>
                <w:sz w:val="17"/>
                <w:szCs w:val="17"/>
              </w:rPr>
              <w:t xml:space="preserve">The following compliance matrix criteria are for </w:t>
            </w:r>
            <w:r>
              <w:rPr>
                <w:rFonts w:ascii="Arial" w:hAnsi="Arial" w:cs="Arial"/>
                <w:sz w:val="17"/>
                <w:szCs w:val="17"/>
              </w:rPr>
              <w:t>trailer mounted arrow boards</w:t>
            </w:r>
            <w:r w:rsidR="00CC5A79">
              <w:rPr>
                <w:rFonts w:ascii="Arial" w:hAnsi="Arial" w:cs="Arial"/>
                <w:sz w:val="17"/>
                <w:szCs w:val="17"/>
              </w:rPr>
              <w:t>.</w:t>
            </w:r>
          </w:p>
        </w:tc>
      </w:tr>
      <w:tr w:rsidR="001F5261" w:rsidRPr="00722593" w14:paraId="014D2A0B" w14:textId="77777777" w:rsidTr="00F76EB3">
        <w:trPr>
          <w:cantSplit/>
          <w:trHeight w:val="20"/>
        </w:trPr>
        <w:tc>
          <w:tcPr>
            <w:tcW w:w="468" w:type="dxa"/>
          </w:tcPr>
          <w:p w14:paraId="1C9CD504" w14:textId="77777777" w:rsidR="001F5261" w:rsidRPr="002D44ED"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27</w:t>
            </w:r>
            <w:r w:rsidRPr="002D44ED">
              <w:rPr>
                <w:rFonts w:ascii="Arial" w:hAnsi="Arial" w:cs="Arial"/>
                <w:sz w:val="17"/>
                <w:szCs w:val="17"/>
              </w:rPr>
              <w:fldChar w:fldCharType="end"/>
            </w:r>
          </w:p>
        </w:tc>
        <w:tc>
          <w:tcPr>
            <w:tcW w:w="1440" w:type="dxa"/>
          </w:tcPr>
          <w:p w14:paraId="47A4CB00" w14:textId="77777777" w:rsidR="001F5261" w:rsidRPr="00722593" w:rsidRDefault="001F5261" w:rsidP="001F5261">
            <w:pPr>
              <w:tabs>
                <w:tab w:val="left" w:pos="1080"/>
              </w:tabs>
              <w:rPr>
                <w:rFonts w:ascii="Arial" w:hAnsi="Arial" w:cs="Arial"/>
                <w:sz w:val="17"/>
                <w:szCs w:val="17"/>
              </w:rPr>
            </w:pPr>
          </w:p>
        </w:tc>
        <w:tc>
          <w:tcPr>
            <w:tcW w:w="5130" w:type="dxa"/>
          </w:tcPr>
          <w:p w14:paraId="180CA2F5" w14:textId="77777777" w:rsidR="001F5261" w:rsidRPr="007246C4" w:rsidRDefault="001F5261" w:rsidP="001F5261">
            <w:pPr>
              <w:jc w:val="both"/>
              <w:rPr>
                <w:rFonts w:ascii="Arial" w:hAnsi="Arial" w:cs="Arial"/>
                <w:color w:val="000000"/>
                <w:sz w:val="17"/>
                <w:szCs w:val="17"/>
              </w:rPr>
            </w:pPr>
            <w:r w:rsidRPr="007246C4">
              <w:rPr>
                <w:rFonts w:ascii="Arial" w:hAnsi="Arial" w:cs="Arial"/>
                <w:color w:val="000000"/>
                <w:sz w:val="17"/>
                <w:szCs w:val="17"/>
              </w:rPr>
              <w:t>The sign, power supply unit and all support systems are mounted on a wheeled trailer.</w:t>
            </w:r>
          </w:p>
        </w:tc>
        <w:tc>
          <w:tcPr>
            <w:tcW w:w="1260" w:type="dxa"/>
          </w:tcPr>
          <w:p w14:paraId="37D45052" w14:textId="11F6B64F" w:rsidR="001F5261" w:rsidRDefault="001F5261" w:rsidP="001F5261">
            <w:pPr>
              <w:tabs>
                <w:tab w:val="left" w:pos="1080"/>
              </w:tabs>
              <w:jc w:val="center"/>
              <w:rPr>
                <w:rFonts w:ascii="Arial" w:hAnsi="Arial" w:cs="Arial"/>
                <w:sz w:val="17"/>
                <w:szCs w:val="17"/>
              </w:rPr>
            </w:pPr>
            <w:r w:rsidRPr="007575E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575E5">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7575E5">
              <w:rPr>
                <w:rFonts w:ascii="Arial" w:hAnsi="Arial" w:cs="Arial"/>
                <w:sz w:val="17"/>
                <w:szCs w:val="17"/>
              </w:rPr>
              <w:fldChar w:fldCharType="end"/>
            </w:r>
          </w:p>
        </w:tc>
        <w:tc>
          <w:tcPr>
            <w:tcW w:w="4410" w:type="dxa"/>
          </w:tcPr>
          <w:p w14:paraId="671A1FEB" w14:textId="77777777" w:rsidR="001F5261" w:rsidRDefault="001F5261" w:rsidP="001F5261">
            <w:pPr>
              <w:tabs>
                <w:tab w:val="left" w:pos="1080"/>
              </w:tabs>
              <w:rPr>
                <w:rFonts w:ascii="Arial" w:hAnsi="Arial" w:cs="Arial"/>
                <w:i/>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0477B2C" w14:textId="77777777" w:rsidR="001F5261" w:rsidRDefault="001F5261" w:rsidP="001F5261">
            <w:pPr>
              <w:tabs>
                <w:tab w:val="left" w:pos="1080"/>
              </w:tabs>
              <w:jc w:val="center"/>
              <w:rPr>
                <w:rFonts w:ascii="Arial" w:hAnsi="Arial" w:cs="Arial"/>
                <w:sz w:val="17"/>
                <w:szCs w:val="17"/>
              </w:rPr>
            </w:pPr>
            <w:r>
              <w:rPr>
                <w:rFonts w:ascii="Arial" w:hAnsi="Arial" w:cs="Arial"/>
                <w:sz w:val="17"/>
                <w:szCs w:val="17"/>
              </w:rPr>
              <w:t>Physical Inspection</w:t>
            </w:r>
          </w:p>
        </w:tc>
      </w:tr>
      <w:tr w:rsidR="001F5261" w:rsidRPr="00722593" w14:paraId="3F6DBA5C" w14:textId="77777777" w:rsidTr="00FD7A48">
        <w:trPr>
          <w:cantSplit/>
          <w:trHeight w:val="264"/>
        </w:trPr>
        <w:tc>
          <w:tcPr>
            <w:tcW w:w="468" w:type="dxa"/>
            <w:vMerge w:val="restart"/>
          </w:tcPr>
          <w:p w14:paraId="0852A092" w14:textId="77777777" w:rsidR="001F5261" w:rsidRPr="00722593"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28</w:t>
            </w:r>
            <w:r w:rsidRPr="002D44ED">
              <w:rPr>
                <w:rFonts w:ascii="Arial" w:hAnsi="Arial" w:cs="Arial"/>
                <w:sz w:val="17"/>
                <w:szCs w:val="17"/>
              </w:rPr>
              <w:fldChar w:fldCharType="end"/>
            </w:r>
          </w:p>
        </w:tc>
        <w:tc>
          <w:tcPr>
            <w:tcW w:w="1440" w:type="dxa"/>
            <w:vMerge w:val="restart"/>
          </w:tcPr>
          <w:p w14:paraId="64E6B9D5" w14:textId="77777777" w:rsidR="001F5261" w:rsidRPr="00722593" w:rsidRDefault="001F5261" w:rsidP="001F5261">
            <w:pPr>
              <w:tabs>
                <w:tab w:val="left" w:pos="1080"/>
              </w:tabs>
              <w:rPr>
                <w:rFonts w:ascii="Arial" w:hAnsi="Arial" w:cs="Arial"/>
                <w:sz w:val="17"/>
                <w:szCs w:val="17"/>
              </w:rPr>
            </w:pPr>
          </w:p>
        </w:tc>
        <w:tc>
          <w:tcPr>
            <w:tcW w:w="5130" w:type="dxa"/>
            <w:vMerge w:val="restart"/>
          </w:tcPr>
          <w:p w14:paraId="02741FF3" w14:textId="77777777" w:rsidR="001F5261" w:rsidRPr="007246C4" w:rsidRDefault="001F5261" w:rsidP="001F5261">
            <w:pPr>
              <w:jc w:val="both"/>
              <w:rPr>
                <w:rFonts w:ascii="Arial" w:hAnsi="Arial" w:cs="Arial"/>
                <w:color w:val="000000"/>
                <w:sz w:val="17"/>
                <w:szCs w:val="17"/>
              </w:rPr>
            </w:pPr>
            <w:r w:rsidRPr="007246C4">
              <w:rPr>
                <w:rFonts w:ascii="Arial" w:hAnsi="Arial" w:cs="Arial"/>
                <w:color w:val="000000"/>
                <w:sz w:val="17"/>
                <w:szCs w:val="17"/>
              </w:rPr>
              <w:t>The trailer is equipped with class-A lights, using a plug adaptor.</w:t>
            </w:r>
          </w:p>
        </w:tc>
        <w:tc>
          <w:tcPr>
            <w:tcW w:w="1260" w:type="dxa"/>
            <w:vMerge w:val="restart"/>
          </w:tcPr>
          <w:p w14:paraId="3BFA56F0" w14:textId="40BCC014" w:rsidR="001F5261" w:rsidRPr="00722593" w:rsidRDefault="001F5261" w:rsidP="001F5261">
            <w:pPr>
              <w:tabs>
                <w:tab w:val="left" w:pos="1080"/>
              </w:tabs>
              <w:jc w:val="center"/>
              <w:rPr>
                <w:rFonts w:ascii="Arial" w:hAnsi="Arial" w:cs="Arial"/>
                <w:sz w:val="17"/>
                <w:szCs w:val="17"/>
              </w:rPr>
            </w:pPr>
            <w:r w:rsidRPr="007575E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575E5">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7575E5">
              <w:rPr>
                <w:rFonts w:ascii="Arial" w:hAnsi="Arial" w:cs="Arial"/>
                <w:sz w:val="17"/>
                <w:szCs w:val="17"/>
              </w:rPr>
              <w:fldChar w:fldCharType="end"/>
            </w:r>
          </w:p>
        </w:tc>
        <w:tc>
          <w:tcPr>
            <w:tcW w:w="4410" w:type="dxa"/>
          </w:tcPr>
          <w:p w14:paraId="0DE60EBC" w14:textId="77777777" w:rsidR="001F5261" w:rsidRPr="00A663F4" w:rsidRDefault="001F5261" w:rsidP="001F5261">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DCFE8BC" w14:textId="77777777" w:rsidR="001F5261" w:rsidRDefault="001F5261" w:rsidP="001F5261">
            <w:pPr>
              <w:tabs>
                <w:tab w:val="left" w:pos="1080"/>
              </w:tabs>
              <w:jc w:val="center"/>
              <w:rPr>
                <w:rFonts w:ascii="Arial" w:hAnsi="Arial" w:cs="Arial"/>
                <w:sz w:val="17"/>
                <w:szCs w:val="17"/>
              </w:rPr>
            </w:pPr>
            <w:r>
              <w:rPr>
                <w:rFonts w:ascii="Arial" w:hAnsi="Arial" w:cs="Arial"/>
                <w:sz w:val="17"/>
                <w:szCs w:val="17"/>
              </w:rPr>
              <w:t>Document Review and</w:t>
            </w:r>
          </w:p>
          <w:p w14:paraId="3C20551B"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Physical Inspection</w:t>
            </w:r>
          </w:p>
        </w:tc>
      </w:tr>
      <w:tr w:rsidR="001F5261" w:rsidRPr="00722593" w14:paraId="4B211348" w14:textId="77777777" w:rsidTr="00777238">
        <w:trPr>
          <w:cantSplit/>
          <w:trHeight w:val="288"/>
        </w:trPr>
        <w:tc>
          <w:tcPr>
            <w:tcW w:w="468" w:type="dxa"/>
            <w:vMerge/>
          </w:tcPr>
          <w:p w14:paraId="6F93352F" w14:textId="77777777" w:rsidR="001F5261" w:rsidRPr="002D44ED" w:rsidRDefault="001F5261" w:rsidP="001F5261">
            <w:pPr>
              <w:tabs>
                <w:tab w:val="left" w:pos="1080"/>
              </w:tabs>
              <w:jc w:val="center"/>
              <w:rPr>
                <w:rFonts w:ascii="Arial" w:hAnsi="Arial" w:cs="Arial"/>
                <w:sz w:val="17"/>
                <w:szCs w:val="17"/>
              </w:rPr>
            </w:pPr>
          </w:p>
        </w:tc>
        <w:tc>
          <w:tcPr>
            <w:tcW w:w="1440" w:type="dxa"/>
            <w:vMerge/>
          </w:tcPr>
          <w:p w14:paraId="7D6C3D23" w14:textId="77777777" w:rsidR="001F5261" w:rsidRPr="00722593" w:rsidRDefault="001F5261" w:rsidP="001F5261">
            <w:pPr>
              <w:tabs>
                <w:tab w:val="left" w:pos="1080"/>
              </w:tabs>
              <w:rPr>
                <w:rFonts w:ascii="Arial" w:hAnsi="Arial" w:cs="Arial"/>
                <w:sz w:val="17"/>
                <w:szCs w:val="17"/>
              </w:rPr>
            </w:pPr>
          </w:p>
        </w:tc>
        <w:tc>
          <w:tcPr>
            <w:tcW w:w="5130" w:type="dxa"/>
            <w:vMerge/>
          </w:tcPr>
          <w:p w14:paraId="3C726BAA" w14:textId="77777777" w:rsidR="001F5261" w:rsidRPr="007246C4" w:rsidRDefault="001F5261" w:rsidP="001F5261">
            <w:pPr>
              <w:jc w:val="both"/>
              <w:rPr>
                <w:rFonts w:ascii="Arial" w:hAnsi="Arial" w:cs="Arial"/>
                <w:color w:val="000000"/>
                <w:sz w:val="17"/>
                <w:szCs w:val="17"/>
              </w:rPr>
            </w:pPr>
          </w:p>
        </w:tc>
        <w:tc>
          <w:tcPr>
            <w:tcW w:w="1260" w:type="dxa"/>
            <w:vMerge/>
          </w:tcPr>
          <w:p w14:paraId="0C992DA8" w14:textId="77777777" w:rsidR="001F5261" w:rsidRDefault="001F5261" w:rsidP="001F5261">
            <w:pPr>
              <w:tabs>
                <w:tab w:val="left" w:pos="1080"/>
              </w:tabs>
              <w:jc w:val="center"/>
              <w:rPr>
                <w:rFonts w:ascii="Arial" w:hAnsi="Arial" w:cs="Arial"/>
                <w:sz w:val="17"/>
                <w:szCs w:val="17"/>
              </w:rPr>
            </w:pPr>
          </w:p>
        </w:tc>
        <w:tc>
          <w:tcPr>
            <w:tcW w:w="4410" w:type="dxa"/>
          </w:tcPr>
          <w:p w14:paraId="6B7931C9" w14:textId="77777777" w:rsidR="001F5261" w:rsidRDefault="001F5261" w:rsidP="001F5261">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377EF39" w14:textId="77777777" w:rsidR="001F5261" w:rsidRDefault="001F5261" w:rsidP="001F5261">
            <w:pPr>
              <w:tabs>
                <w:tab w:val="left" w:pos="1080"/>
              </w:tabs>
              <w:jc w:val="center"/>
              <w:rPr>
                <w:rFonts w:ascii="Arial" w:hAnsi="Arial" w:cs="Arial"/>
                <w:sz w:val="17"/>
                <w:szCs w:val="17"/>
              </w:rPr>
            </w:pPr>
          </w:p>
        </w:tc>
      </w:tr>
      <w:tr w:rsidR="001F5261" w:rsidRPr="00722593" w14:paraId="135FC108" w14:textId="77777777" w:rsidTr="00F76EB3">
        <w:trPr>
          <w:cantSplit/>
          <w:trHeight w:val="70"/>
        </w:trPr>
        <w:tc>
          <w:tcPr>
            <w:tcW w:w="468" w:type="dxa"/>
            <w:vMerge w:val="restart"/>
          </w:tcPr>
          <w:p w14:paraId="4EED8620" w14:textId="77777777" w:rsidR="001F5261" w:rsidRPr="00722593"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29</w:t>
            </w:r>
            <w:r w:rsidRPr="002D44ED">
              <w:rPr>
                <w:rFonts w:ascii="Arial" w:hAnsi="Arial" w:cs="Arial"/>
                <w:sz w:val="17"/>
                <w:szCs w:val="17"/>
              </w:rPr>
              <w:fldChar w:fldCharType="end"/>
            </w:r>
          </w:p>
          <w:p w14:paraId="093F52B8" w14:textId="77777777" w:rsidR="001F5261" w:rsidRPr="00722593" w:rsidRDefault="001F5261" w:rsidP="001F5261">
            <w:pPr>
              <w:tabs>
                <w:tab w:val="left" w:pos="1080"/>
              </w:tabs>
              <w:jc w:val="center"/>
              <w:rPr>
                <w:rFonts w:ascii="Arial" w:hAnsi="Arial" w:cs="Arial"/>
                <w:sz w:val="17"/>
                <w:szCs w:val="17"/>
              </w:rPr>
            </w:pPr>
          </w:p>
        </w:tc>
        <w:tc>
          <w:tcPr>
            <w:tcW w:w="1440" w:type="dxa"/>
            <w:vMerge w:val="restart"/>
          </w:tcPr>
          <w:p w14:paraId="5D550F32" w14:textId="77777777" w:rsidR="001F5261" w:rsidRPr="00722593" w:rsidRDefault="001F5261" w:rsidP="001F5261">
            <w:pPr>
              <w:tabs>
                <w:tab w:val="left" w:pos="1080"/>
              </w:tabs>
              <w:rPr>
                <w:rFonts w:ascii="Arial" w:hAnsi="Arial" w:cs="Arial"/>
                <w:sz w:val="17"/>
                <w:szCs w:val="17"/>
              </w:rPr>
            </w:pPr>
          </w:p>
          <w:p w14:paraId="2334CD67" w14:textId="77777777" w:rsidR="001F5261" w:rsidRPr="00722593" w:rsidRDefault="001F5261" w:rsidP="001F5261">
            <w:pPr>
              <w:tabs>
                <w:tab w:val="left" w:pos="1080"/>
              </w:tabs>
              <w:rPr>
                <w:rFonts w:ascii="Arial" w:hAnsi="Arial" w:cs="Arial"/>
                <w:sz w:val="17"/>
                <w:szCs w:val="17"/>
              </w:rPr>
            </w:pPr>
          </w:p>
        </w:tc>
        <w:tc>
          <w:tcPr>
            <w:tcW w:w="5130" w:type="dxa"/>
            <w:vMerge w:val="restart"/>
          </w:tcPr>
          <w:p w14:paraId="3BB8B2E6" w14:textId="77777777" w:rsidR="001F5261" w:rsidRPr="007246C4" w:rsidRDefault="001F5261" w:rsidP="001F5261">
            <w:pPr>
              <w:jc w:val="both"/>
              <w:rPr>
                <w:rFonts w:ascii="Arial" w:hAnsi="Arial" w:cs="Arial"/>
                <w:color w:val="000000"/>
                <w:sz w:val="17"/>
                <w:szCs w:val="17"/>
              </w:rPr>
            </w:pPr>
            <w:r w:rsidRPr="007246C4">
              <w:rPr>
                <w:rFonts w:ascii="Arial" w:hAnsi="Arial" w:cs="Arial"/>
                <w:color w:val="000000"/>
                <w:sz w:val="17"/>
                <w:szCs w:val="17"/>
              </w:rPr>
              <w:t>The trailer is equipped with adjustable outrigger leveling pads, one on each of the four frame corners.</w:t>
            </w:r>
          </w:p>
        </w:tc>
        <w:tc>
          <w:tcPr>
            <w:tcW w:w="1260" w:type="dxa"/>
            <w:vMerge w:val="restart"/>
          </w:tcPr>
          <w:p w14:paraId="0C2B011D" w14:textId="24218EC4" w:rsidR="001F5261" w:rsidRPr="00722593" w:rsidRDefault="001F5261" w:rsidP="001F5261">
            <w:pPr>
              <w:tabs>
                <w:tab w:val="left" w:pos="1080"/>
              </w:tabs>
              <w:jc w:val="center"/>
              <w:rPr>
                <w:rFonts w:ascii="Arial" w:hAnsi="Arial" w:cs="Arial"/>
                <w:sz w:val="17"/>
                <w:szCs w:val="17"/>
              </w:rPr>
            </w:pPr>
            <w:r w:rsidRPr="007575E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575E5">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7575E5">
              <w:rPr>
                <w:rFonts w:ascii="Arial" w:hAnsi="Arial" w:cs="Arial"/>
                <w:sz w:val="17"/>
                <w:szCs w:val="17"/>
              </w:rPr>
              <w:fldChar w:fldCharType="end"/>
            </w:r>
          </w:p>
        </w:tc>
        <w:tc>
          <w:tcPr>
            <w:tcW w:w="4410" w:type="dxa"/>
          </w:tcPr>
          <w:p w14:paraId="68D65D52" w14:textId="77777777" w:rsidR="001F5261" w:rsidRDefault="001F5261" w:rsidP="001F5261">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r>
              <w:rPr>
                <w:rFonts w:ascii="Arial" w:hAnsi="Arial" w:cs="Arial"/>
                <w:sz w:val="17"/>
                <w:szCs w:val="17"/>
              </w:rPr>
              <w:t xml:space="preserve"> </w:t>
            </w:r>
          </w:p>
        </w:tc>
        <w:tc>
          <w:tcPr>
            <w:tcW w:w="1980" w:type="dxa"/>
            <w:vMerge w:val="restart"/>
          </w:tcPr>
          <w:p w14:paraId="02C6FDF1" w14:textId="77777777" w:rsidR="001F5261" w:rsidRDefault="001F5261" w:rsidP="001F5261">
            <w:pPr>
              <w:tabs>
                <w:tab w:val="left" w:pos="1080"/>
              </w:tabs>
              <w:jc w:val="center"/>
              <w:rPr>
                <w:rFonts w:ascii="Arial" w:hAnsi="Arial" w:cs="Arial"/>
                <w:sz w:val="17"/>
                <w:szCs w:val="17"/>
              </w:rPr>
            </w:pPr>
            <w:r>
              <w:rPr>
                <w:rFonts w:ascii="Arial" w:hAnsi="Arial" w:cs="Arial"/>
                <w:sz w:val="17"/>
                <w:szCs w:val="17"/>
              </w:rPr>
              <w:t>Document Review and</w:t>
            </w:r>
          </w:p>
          <w:p w14:paraId="2708B04A"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Physical Inspection</w:t>
            </w:r>
          </w:p>
        </w:tc>
      </w:tr>
      <w:tr w:rsidR="001F5261" w:rsidRPr="00722593" w14:paraId="17A26888" w14:textId="77777777" w:rsidTr="00777238">
        <w:trPr>
          <w:cantSplit/>
          <w:trHeight w:val="288"/>
        </w:trPr>
        <w:tc>
          <w:tcPr>
            <w:tcW w:w="468" w:type="dxa"/>
            <w:vMerge/>
          </w:tcPr>
          <w:p w14:paraId="5B7D1896" w14:textId="77777777" w:rsidR="001F5261" w:rsidRPr="00385CA9" w:rsidRDefault="001F5261" w:rsidP="001F5261">
            <w:pPr>
              <w:tabs>
                <w:tab w:val="left" w:pos="1080"/>
              </w:tabs>
              <w:jc w:val="center"/>
              <w:rPr>
                <w:rFonts w:ascii="Arial" w:hAnsi="Arial" w:cs="Arial"/>
                <w:sz w:val="17"/>
                <w:szCs w:val="17"/>
              </w:rPr>
            </w:pPr>
          </w:p>
        </w:tc>
        <w:tc>
          <w:tcPr>
            <w:tcW w:w="1440" w:type="dxa"/>
            <w:vMerge/>
          </w:tcPr>
          <w:p w14:paraId="692513AC" w14:textId="77777777" w:rsidR="001F5261" w:rsidRPr="00722593" w:rsidRDefault="001F5261" w:rsidP="001F5261">
            <w:pPr>
              <w:tabs>
                <w:tab w:val="left" w:pos="1080"/>
              </w:tabs>
              <w:rPr>
                <w:rFonts w:ascii="Arial" w:hAnsi="Arial" w:cs="Arial"/>
                <w:sz w:val="17"/>
                <w:szCs w:val="17"/>
              </w:rPr>
            </w:pPr>
          </w:p>
        </w:tc>
        <w:tc>
          <w:tcPr>
            <w:tcW w:w="5130" w:type="dxa"/>
            <w:vMerge/>
          </w:tcPr>
          <w:p w14:paraId="4E709DE0" w14:textId="77777777" w:rsidR="001F5261" w:rsidRPr="007246C4" w:rsidRDefault="001F5261" w:rsidP="001F5261">
            <w:pPr>
              <w:jc w:val="both"/>
              <w:rPr>
                <w:rFonts w:ascii="Arial" w:hAnsi="Arial" w:cs="Arial"/>
                <w:color w:val="000000"/>
                <w:sz w:val="17"/>
                <w:szCs w:val="17"/>
              </w:rPr>
            </w:pPr>
          </w:p>
        </w:tc>
        <w:tc>
          <w:tcPr>
            <w:tcW w:w="1260" w:type="dxa"/>
            <w:vMerge/>
          </w:tcPr>
          <w:p w14:paraId="516585E5" w14:textId="77777777" w:rsidR="001F5261" w:rsidRDefault="001F5261" w:rsidP="001F5261">
            <w:pPr>
              <w:tabs>
                <w:tab w:val="left" w:pos="1080"/>
              </w:tabs>
              <w:jc w:val="center"/>
              <w:rPr>
                <w:rFonts w:ascii="Arial" w:hAnsi="Arial" w:cs="Arial"/>
                <w:sz w:val="17"/>
                <w:szCs w:val="17"/>
              </w:rPr>
            </w:pPr>
          </w:p>
        </w:tc>
        <w:tc>
          <w:tcPr>
            <w:tcW w:w="4410" w:type="dxa"/>
          </w:tcPr>
          <w:p w14:paraId="3ECE9522" w14:textId="77777777" w:rsidR="001F5261" w:rsidRPr="00A663F4" w:rsidRDefault="001F5261" w:rsidP="001F5261">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63C0542" w14:textId="77777777" w:rsidR="001F5261" w:rsidRPr="001A6150" w:rsidRDefault="001F5261" w:rsidP="001F5261">
            <w:pPr>
              <w:tabs>
                <w:tab w:val="left" w:pos="1080"/>
              </w:tabs>
              <w:jc w:val="center"/>
              <w:rPr>
                <w:rFonts w:ascii="Arial" w:hAnsi="Arial" w:cs="Arial"/>
                <w:sz w:val="17"/>
                <w:szCs w:val="17"/>
              </w:rPr>
            </w:pPr>
          </w:p>
        </w:tc>
      </w:tr>
      <w:tr w:rsidR="001F5261" w:rsidRPr="00722593" w14:paraId="4A8E5793" w14:textId="77777777" w:rsidTr="00777238">
        <w:trPr>
          <w:cantSplit/>
          <w:trHeight w:val="20"/>
        </w:trPr>
        <w:tc>
          <w:tcPr>
            <w:tcW w:w="468" w:type="dxa"/>
          </w:tcPr>
          <w:p w14:paraId="4C90DBAF" w14:textId="77777777" w:rsidR="001F5261" w:rsidRPr="00722593"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30</w:t>
            </w:r>
            <w:r w:rsidRPr="002D44ED">
              <w:rPr>
                <w:rFonts w:ascii="Arial" w:hAnsi="Arial" w:cs="Arial"/>
                <w:sz w:val="17"/>
                <w:szCs w:val="17"/>
              </w:rPr>
              <w:fldChar w:fldCharType="end"/>
            </w:r>
          </w:p>
          <w:p w14:paraId="6C489DD7" w14:textId="77777777" w:rsidR="001F5261" w:rsidRPr="00722593" w:rsidRDefault="001F5261" w:rsidP="001F5261">
            <w:pPr>
              <w:tabs>
                <w:tab w:val="left" w:pos="1080"/>
              </w:tabs>
              <w:jc w:val="center"/>
              <w:rPr>
                <w:rFonts w:ascii="Arial" w:hAnsi="Arial" w:cs="Arial"/>
                <w:sz w:val="17"/>
                <w:szCs w:val="17"/>
              </w:rPr>
            </w:pPr>
          </w:p>
        </w:tc>
        <w:tc>
          <w:tcPr>
            <w:tcW w:w="1440" w:type="dxa"/>
          </w:tcPr>
          <w:p w14:paraId="38DC3612" w14:textId="77777777" w:rsidR="001F5261" w:rsidRPr="00722593" w:rsidRDefault="001F5261" w:rsidP="001F5261">
            <w:pPr>
              <w:tabs>
                <w:tab w:val="left" w:pos="1080"/>
              </w:tabs>
              <w:rPr>
                <w:rFonts w:ascii="Arial" w:hAnsi="Arial" w:cs="Arial"/>
                <w:sz w:val="17"/>
                <w:szCs w:val="17"/>
              </w:rPr>
            </w:pPr>
          </w:p>
          <w:p w14:paraId="731318D8" w14:textId="77777777" w:rsidR="001F5261" w:rsidRPr="00722593" w:rsidRDefault="001F5261" w:rsidP="001F5261">
            <w:pPr>
              <w:tabs>
                <w:tab w:val="left" w:pos="1080"/>
              </w:tabs>
              <w:rPr>
                <w:rFonts w:ascii="Arial" w:hAnsi="Arial" w:cs="Arial"/>
                <w:sz w:val="17"/>
                <w:szCs w:val="17"/>
              </w:rPr>
            </w:pPr>
          </w:p>
        </w:tc>
        <w:tc>
          <w:tcPr>
            <w:tcW w:w="5130" w:type="dxa"/>
          </w:tcPr>
          <w:p w14:paraId="3EACFB2C" w14:textId="77777777" w:rsidR="001F5261" w:rsidRPr="007246C4" w:rsidRDefault="001F5261" w:rsidP="001F5261">
            <w:pPr>
              <w:jc w:val="both"/>
              <w:rPr>
                <w:rFonts w:ascii="Arial" w:hAnsi="Arial" w:cs="Arial"/>
                <w:color w:val="000000"/>
                <w:sz w:val="17"/>
                <w:szCs w:val="17"/>
              </w:rPr>
            </w:pPr>
            <w:r w:rsidRPr="007246C4">
              <w:rPr>
                <w:rFonts w:ascii="Arial" w:hAnsi="Arial" w:cs="Arial"/>
                <w:color w:val="000000"/>
                <w:sz w:val="17"/>
                <w:szCs w:val="17"/>
              </w:rPr>
              <w:t>The trailer can be set up at the site with its own chassis and outriggers, without being hitched to a vehicle.</w:t>
            </w:r>
          </w:p>
        </w:tc>
        <w:tc>
          <w:tcPr>
            <w:tcW w:w="1260" w:type="dxa"/>
          </w:tcPr>
          <w:p w14:paraId="04DA880D" w14:textId="366EC454" w:rsidR="001F5261" w:rsidRPr="00722593" w:rsidRDefault="001F5261" w:rsidP="001F5261">
            <w:pPr>
              <w:tabs>
                <w:tab w:val="left" w:pos="1080"/>
              </w:tabs>
              <w:jc w:val="center"/>
              <w:rPr>
                <w:rFonts w:ascii="Arial" w:hAnsi="Arial" w:cs="Arial"/>
                <w:sz w:val="17"/>
                <w:szCs w:val="17"/>
              </w:rPr>
            </w:pPr>
            <w:r w:rsidRPr="007575E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575E5">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7575E5">
              <w:rPr>
                <w:rFonts w:ascii="Arial" w:hAnsi="Arial" w:cs="Arial"/>
                <w:sz w:val="17"/>
                <w:szCs w:val="17"/>
              </w:rPr>
              <w:fldChar w:fldCharType="end"/>
            </w:r>
          </w:p>
        </w:tc>
        <w:tc>
          <w:tcPr>
            <w:tcW w:w="4410" w:type="dxa"/>
          </w:tcPr>
          <w:p w14:paraId="4EA2128B" w14:textId="77777777" w:rsidR="001F5261" w:rsidRDefault="001F5261" w:rsidP="001F5261">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AAE44B3"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Functional Inspection</w:t>
            </w:r>
          </w:p>
        </w:tc>
      </w:tr>
      <w:tr w:rsidR="001F5261" w:rsidRPr="00722593" w14:paraId="08F09EE6" w14:textId="77777777" w:rsidTr="00F76EB3">
        <w:trPr>
          <w:cantSplit/>
          <w:trHeight w:val="20"/>
        </w:trPr>
        <w:tc>
          <w:tcPr>
            <w:tcW w:w="468" w:type="dxa"/>
          </w:tcPr>
          <w:p w14:paraId="51C2865B" w14:textId="77777777" w:rsidR="001F5261" w:rsidRPr="00722593"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31</w:t>
            </w:r>
            <w:r w:rsidRPr="002D44ED">
              <w:rPr>
                <w:rFonts w:ascii="Arial" w:hAnsi="Arial" w:cs="Arial"/>
                <w:sz w:val="17"/>
                <w:szCs w:val="17"/>
              </w:rPr>
              <w:fldChar w:fldCharType="end"/>
            </w:r>
          </w:p>
        </w:tc>
        <w:tc>
          <w:tcPr>
            <w:tcW w:w="1440" w:type="dxa"/>
          </w:tcPr>
          <w:p w14:paraId="2EA936BD" w14:textId="77777777" w:rsidR="001F5261" w:rsidRPr="00722593" w:rsidRDefault="001F5261" w:rsidP="001F5261">
            <w:pPr>
              <w:tabs>
                <w:tab w:val="left" w:pos="1080"/>
              </w:tabs>
              <w:rPr>
                <w:rFonts w:ascii="Arial" w:hAnsi="Arial" w:cs="Arial"/>
                <w:sz w:val="17"/>
                <w:szCs w:val="17"/>
              </w:rPr>
            </w:pPr>
          </w:p>
        </w:tc>
        <w:tc>
          <w:tcPr>
            <w:tcW w:w="5130" w:type="dxa"/>
          </w:tcPr>
          <w:p w14:paraId="2CA5B6CB" w14:textId="77777777" w:rsidR="001F5261" w:rsidRPr="007246C4" w:rsidRDefault="001F5261" w:rsidP="001F5261">
            <w:pPr>
              <w:jc w:val="both"/>
              <w:rPr>
                <w:rFonts w:ascii="Arial" w:hAnsi="Arial" w:cs="Arial"/>
                <w:color w:val="000000"/>
                <w:sz w:val="17"/>
                <w:szCs w:val="17"/>
              </w:rPr>
            </w:pPr>
            <w:r w:rsidRPr="007246C4">
              <w:rPr>
                <w:rFonts w:ascii="Arial" w:hAnsi="Arial" w:cs="Arial"/>
                <w:color w:val="000000"/>
                <w:sz w:val="17"/>
                <w:szCs w:val="17"/>
              </w:rPr>
              <w:t>The trailer is equipped with fenders over the tires made from heavy-duty material sufficient to allow a person to stand and operate or perform maintenance on the unit.</w:t>
            </w:r>
          </w:p>
        </w:tc>
        <w:tc>
          <w:tcPr>
            <w:tcW w:w="1260" w:type="dxa"/>
          </w:tcPr>
          <w:p w14:paraId="6C62642F" w14:textId="526E9D29" w:rsidR="001F5261" w:rsidRPr="00722593" w:rsidRDefault="001F5261" w:rsidP="001F5261">
            <w:pPr>
              <w:tabs>
                <w:tab w:val="left" w:pos="1080"/>
              </w:tabs>
              <w:jc w:val="center"/>
              <w:rPr>
                <w:rFonts w:ascii="Arial" w:hAnsi="Arial" w:cs="Arial"/>
                <w:sz w:val="17"/>
                <w:szCs w:val="17"/>
              </w:rPr>
            </w:pPr>
            <w:r w:rsidRPr="007575E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575E5">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7575E5">
              <w:rPr>
                <w:rFonts w:ascii="Arial" w:hAnsi="Arial" w:cs="Arial"/>
                <w:sz w:val="17"/>
                <w:szCs w:val="17"/>
              </w:rPr>
              <w:fldChar w:fldCharType="end"/>
            </w:r>
          </w:p>
        </w:tc>
        <w:tc>
          <w:tcPr>
            <w:tcW w:w="4410" w:type="dxa"/>
          </w:tcPr>
          <w:p w14:paraId="15AA4222" w14:textId="77777777" w:rsidR="001F5261" w:rsidRPr="00A663F4" w:rsidRDefault="001F5261" w:rsidP="001F5261">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FB7CAEC"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Physical Inspection</w:t>
            </w:r>
          </w:p>
        </w:tc>
      </w:tr>
      <w:tr w:rsidR="001F5261" w:rsidRPr="00722593" w14:paraId="01CE1D86" w14:textId="77777777" w:rsidTr="0031436E">
        <w:trPr>
          <w:cantSplit/>
          <w:trHeight w:val="326"/>
        </w:trPr>
        <w:tc>
          <w:tcPr>
            <w:tcW w:w="468" w:type="dxa"/>
            <w:vMerge w:val="restart"/>
          </w:tcPr>
          <w:p w14:paraId="120C84E5" w14:textId="77777777" w:rsidR="001F5261" w:rsidRPr="00722593"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32</w:t>
            </w:r>
            <w:r w:rsidRPr="002D44ED">
              <w:rPr>
                <w:rFonts w:ascii="Arial" w:hAnsi="Arial" w:cs="Arial"/>
                <w:sz w:val="17"/>
                <w:szCs w:val="17"/>
              </w:rPr>
              <w:fldChar w:fldCharType="end"/>
            </w:r>
          </w:p>
        </w:tc>
        <w:tc>
          <w:tcPr>
            <w:tcW w:w="1440" w:type="dxa"/>
            <w:vMerge w:val="restart"/>
          </w:tcPr>
          <w:p w14:paraId="05530688" w14:textId="77777777" w:rsidR="001F5261" w:rsidRPr="00722593" w:rsidRDefault="001F5261" w:rsidP="001F5261">
            <w:pPr>
              <w:tabs>
                <w:tab w:val="left" w:pos="1080"/>
              </w:tabs>
              <w:rPr>
                <w:rFonts w:ascii="Arial" w:hAnsi="Arial" w:cs="Arial"/>
                <w:sz w:val="17"/>
                <w:szCs w:val="17"/>
              </w:rPr>
            </w:pPr>
          </w:p>
        </w:tc>
        <w:tc>
          <w:tcPr>
            <w:tcW w:w="5130" w:type="dxa"/>
            <w:vMerge w:val="restart"/>
          </w:tcPr>
          <w:p w14:paraId="5D2E51DE" w14:textId="77777777" w:rsidR="001F5261" w:rsidRPr="007246C4" w:rsidRDefault="001F5261" w:rsidP="001F5261">
            <w:pPr>
              <w:jc w:val="both"/>
              <w:rPr>
                <w:rFonts w:ascii="Arial" w:hAnsi="Arial" w:cs="Arial"/>
                <w:color w:val="000000"/>
                <w:sz w:val="17"/>
                <w:szCs w:val="17"/>
              </w:rPr>
            </w:pPr>
            <w:r w:rsidRPr="007246C4">
              <w:rPr>
                <w:rFonts w:ascii="Arial" w:hAnsi="Arial" w:cs="Arial"/>
                <w:color w:val="000000"/>
                <w:sz w:val="17"/>
                <w:szCs w:val="17"/>
              </w:rPr>
              <w:t>The trailer meets all equipment specifications set forth in Chapter 316 of the Florida Statutes, and by such rule, regulation or code that may be adopted by the Department of Highway Safety and Motor Vehicles.</w:t>
            </w:r>
          </w:p>
        </w:tc>
        <w:tc>
          <w:tcPr>
            <w:tcW w:w="1260" w:type="dxa"/>
            <w:vMerge w:val="restart"/>
          </w:tcPr>
          <w:p w14:paraId="55078FE8" w14:textId="78901525" w:rsidR="001F5261" w:rsidRPr="00722593" w:rsidRDefault="001F5261" w:rsidP="001F5261">
            <w:pPr>
              <w:tabs>
                <w:tab w:val="left" w:pos="1080"/>
              </w:tabs>
              <w:jc w:val="center"/>
              <w:rPr>
                <w:rFonts w:ascii="Arial" w:hAnsi="Arial" w:cs="Arial"/>
                <w:sz w:val="17"/>
                <w:szCs w:val="17"/>
              </w:rPr>
            </w:pPr>
            <w:r w:rsidRPr="007575E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7575E5">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7575E5">
              <w:rPr>
                <w:rFonts w:ascii="Arial" w:hAnsi="Arial" w:cs="Arial"/>
                <w:sz w:val="17"/>
                <w:szCs w:val="17"/>
              </w:rPr>
              <w:fldChar w:fldCharType="end"/>
            </w:r>
          </w:p>
        </w:tc>
        <w:tc>
          <w:tcPr>
            <w:tcW w:w="4410" w:type="dxa"/>
          </w:tcPr>
          <w:p w14:paraId="1E28A474" w14:textId="77777777" w:rsidR="001F5261" w:rsidRPr="00A663F4" w:rsidRDefault="001F5261" w:rsidP="001F5261">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839C292" w14:textId="77777777" w:rsidR="001F5261" w:rsidRDefault="001F5261" w:rsidP="001F5261">
            <w:pPr>
              <w:tabs>
                <w:tab w:val="left" w:pos="1080"/>
              </w:tabs>
              <w:jc w:val="center"/>
              <w:rPr>
                <w:rFonts w:ascii="Arial" w:hAnsi="Arial" w:cs="Arial"/>
                <w:sz w:val="17"/>
                <w:szCs w:val="17"/>
              </w:rPr>
            </w:pPr>
            <w:r>
              <w:rPr>
                <w:rFonts w:ascii="Arial" w:hAnsi="Arial" w:cs="Arial"/>
                <w:sz w:val="17"/>
                <w:szCs w:val="17"/>
              </w:rPr>
              <w:t>Document Review and</w:t>
            </w:r>
          </w:p>
          <w:p w14:paraId="7AEA1900"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Physical Inspection</w:t>
            </w:r>
          </w:p>
        </w:tc>
      </w:tr>
      <w:tr w:rsidR="0031436E" w:rsidRPr="00722593" w14:paraId="7B3AB7B9" w14:textId="77777777" w:rsidTr="00777238">
        <w:trPr>
          <w:cantSplit/>
          <w:trHeight w:val="288"/>
        </w:trPr>
        <w:tc>
          <w:tcPr>
            <w:tcW w:w="468" w:type="dxa"/>
            <w:vMerge/>
          </w:tcPr>
          <w:p w14:paraId="5B4F4F5B" w14:textId="77777777" w:rsidR="0031436E" w:rsidRPr="002D44ED" w:rsidRDefault="0031436E" w:rsidP="00C96445">
            <w:pPr>
              <w:tabs>
                <w:tab w:val="left" w:pos="1080"/>
              </w:tabs>
              <w:jc w:val="center"/>
              <w:rPr>
                <w:rFonts w:ascii="Arial" w:hAnsi="Arial" w:cs="Arial"/>
                <w:sz w:val="17"/>
                <w:szCs w:val="17"/>
              </w:rPr>
            </w:pPr>
          </w:p>
        </w:tc>
        <w:tc>
          <w:tcPr>
            <w:tcW w:w="1440" w:type="dxa"/>
            <w:vMerge/>
          </w:tcPr>
          <w:p w14:paraId="0CA44050" w14:textId="77777777" w:rsidR="0031436E" w:rsidRPr="00722593" w:rsidRDefault="0031436E" w:rsidP="00C96445">
            <w:pPr>
              <w:tabs>
                <w:tab w:val="left" w:pos="1080"/>
              </w:tabs>
              <w:rPr>
                <w:rFonts w:ascii="Arial" w:hAnsi="Arial" w:cs="Arial"/>
                <w:sz w:val="17"/>
                <w:szCs w:val="17"/>
              </w:rPr>
            </w:pPr>
          </w:p>
        </w:tc>
        <w:tc>
          <w:tcPr>
            <w:tcW w:w="5130" w:type="dxa"/>
            <w:vMerge/>
          </w:tcPr>
          <w:p w14:paraId="1443F6E9" w14:textId="77777777" w:rsidR="0031436E" w:rsidRPr="007246C4" w:rsidRDefault="0031436E" w:rsidP="00C96445">
            <w:pPr>
              <w:jc w:val="both"/>
              <w:rPr>
                <w:rFonts w:ascii="Arial" w:hAnsi="Arial" w:cs="Arial"/>
                <w:color w:val="000000"/>
                <w:sz w:val="17"/>
                <w:szCs w:val="17"/>
              </w:rPr>
            </w:pPr>
          </w:p>
        </w:tc>
        <w:tc>
          <w:tcPr>
            <w:tcW w:w="1260" w:type="dxa"/>
            <w:vMerge/>
          </w:tcPr>
          <w:p w14:paraId="0E6404D1" w14:textId="77777777" w:rsidR="0031436E" w:rsidRDefault="0031436E" w:rsidP="00C96445">
            <w:pPr>
              <w:tabs>
                <w:tab w:val="left" w:pos="1080"/>
              </w:tabs>
              <w:jc w:val="center"/>
              <w:rPr>
                <w:rFonts w:ascii="Arial" w:hAnsi="Arial" w:cs="Arial"/>
                <w:sz w:val="17"/>
                <w:szCs w:val="17"/>
              </w:rPr>
            </w:pPr>
          </w:p>
        </w:tc>
        <w:tc>
          <w:tcPr>
            <w:tcW w:w="4410" w:type="dxa"/>
          </w:tcPr>
          <w:p w14:paraId="2E1973EF" w14:textId="77777777" w:rsidR="0031436E" w:rsidRDefault="0031436E" w:rsidP="00CF0574">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1815F88" w14:textId="77777777" w:rsidR="0031436E" w:rsidRDefault="0031436E" w:rsidP="00C96445">
            <w:pPr>
              <w:tabs>
                <w:tab w:val="left" w:pos="1080"/>
              </w:tabs>
              <w:jc w:val="center"/>
              <w:rPr>
                <w:rFonts w:ascii="Arial" w:hAnsi="Arial" w:cs="Arial"/>
                <w:sz w:val="17"/>
                <w:szCs w:val="17"/>
              </w:rPr>
            </w:pPr>
          </w:p>
        </w:tc>
      </w:tr>
      <w:tr w:rsidR="00C96445" w:rsidRPr="00722593" w14:paraId="277B72ED" w14:textId="77777777" w:rsidTr="00F76EB3">
        <w:trPr>
          <w:cantSplit/>
          <w:trHeight w:val="20"/>
        </w:trPr>
        <w:tc>
          <w:tcPr>
            <w:tcW w:w="14688" w:type="dxa"/>
            <w:gridSpan w:val="6"/>
            <w:shd w:val="clear" w:color="auto" w:fill="FFFF99"/>
          </w:tcPr>
          <w:p w14:paraId="16A733D0" w14:textId="77777777" w:rsidR="00C96445" w:rsidRDefault="00C96445" w:rsidP="00C96445">
            <w:r w:rsidRPr="001C340B">
              <w:rPr>
                <w:rFonts w:ascii="Arial" w:hAnsi="Arial" w:cs="Arial"/>
                <w:sz w:val="17"/>
                <w:szCs w:val="17"/>
              </w:rPr>
              <w:t xml:space="preserve">The following compliance matrix criteria are for </w:t>
            </w:r>
            <w:r>
              <w:rPr>
                <w:rFonts w:ascii="Arial" w:hAnsi="Arial" w:cs="Arial"/>
                <w:sz w:val="17"/>
                <w:szCs w:val="17"/>
              </w:rPr>
              <w:t>all arrow boards</w:t>
            </w:r>
            <w:r w:rsidR="00CC5A79">
              <w:rPr>
                <w:rFonts w:ascii="Arial" w:hAnsi="Arial" w:cs="Arial"/>
                <w:sz w:val="17"/>
                <w:szCs w:val="17"/>
              </w:rPr>
              <w:t>.</w:t>
            </w:r>
          </w:p>
        </w:tc>
      </w:tr>
      <w:tr w:rsidR="001F5261" w:rsidRPr="00722593" w14:paraId="6C9EC072" w14:textId="77777777" w:rsidTr="00777238">
        <w:trPr>
          <w:cantSplit/>
          <w:trHeight w:val="288"/>
        </w:trPr>
        <w:tc>
          <w:tcPr>
            <w:tcW w:w="468" w:type="dxa"/>
            <w:vMerge w:val="restart"/>
          </w:tcPr>
          <w:p w14:paraId="45F4C910" w14:textId="77777777" w:rsidR="001F5261" w:rsidRPr="00722593"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33</w:t>
            </w:r>
            <w:r w:rsidRPr="002D44ED">
              <w:rPr>
                <w:rFonts w:ascii="Arial" w:hAnsi="Arial" w:cs="Arial"/>
                <w:sz w:val="17"/>
                <w:szCs w:val="17"/>
              </w:rPr>
              <w:fldChar w:fldCharType="end"/>
            </w:r>
          </w:p>
          <w:p w14:paraId="5AD231EB" w14:textId="77777777" w:rsidR="001F5261" w:rsidRPr="00722593" w:rsidRDefault="001F5261" w:rsidP="001F5261">
            <w:pPr>
              <w:tabs>
                <w:tab w:val="left" w:pos="1080"/>
              </w:tabs>
              <w:jc w:val="center"/>
              <w:rPr>
                <w:rFonts w:ascii="Arial" w:hAnsi="Arial" w:cs="Arial"/>
                <w:sz w:val="17"/>
                <w:szCs w:val="17"/>
              </w:rPr>
            </w:pPr>
          </w:p>
        </w:tc>
        <w:tc>
          <w:tcPr>
            <w:tcW w:w="1440" w:type="dxa"/>
            <w:vMerge w:val="restart"/>
          </w:tcPr>
          <w:p w14:paraId="4CD1ECAC" w14:textId="77777777" w:rsidR="001F5261" w:rsidRPr="007246C4" w:rsidRDefault="001F5261" w:rsidP="001F5261">
            <w:pPr>
              <w:tabs>
                <w:tab w:val="left" w:pos="1080"/>
              </w:tabs>
              <w:rPr>
                <w:rFonts w:ascii="Arial" w:hAnsi="Arial" w:cs="Arial"/>
                <w:sz w:val="17"/>
                <w:szCs w:val="17"/>
              </w:rPr>
            </w:pPr>
            <w:r w:rsidRPr="007246C4">
              <w:rPr>
                <w:rFonts w:ascii="Arial" w:hAnsi="Arial" w:cs="Arial"/>
                <w:sz w:val="17"/>
                <w:szCs w:val="17"/>
              </w:rPr>
              <w:t>990-3.2.1</w:t>
            </w:r>
          </w:p>
          <w:p w14:paraId="2C715655" w14:textId="77777777" w:rsidR="001F5261" w:rsidRPr="007246C4" w:rsidRDefault="001F5261" w:rsidP="001F5261">
            <w:pPr>
              <w:tabs>
                <w:tab w:val="left" w:pos="1080"/>
              </w:tabs>
              <w:rPr>
                <w:rFonts w:ascii="Arial" w:hAnsi="Arial" w:cs="Arial"/>
                <w:sz w:val="17"/>
                <w:szCs w:val="17"/>
              </w:rPr>
            </w:pPr>
            <w:r w:rsidRPr="007246C4">
              <w:rPr>
                <w:rFonts w:ascii="Arial" w:hAnsi="Arial" w:cs="Arial"/>
                <w:sz w:val="17"/>
                <w:szCs w:val="17"/>
              </w:rPr>
              <w:t> </w:t>
            </w:r>
          </w:p>
        </w:tc>
        <w:tc>
          <w:tcPr>
            <w:tcW w:w="5130" w:type="dxa"/>
            <w:vMerge w:val="restart"/>
          </w:tcPr>
          <w:p w14:paraId="1309B82C" w14:textId="77777777" w:rsidR="001F5261" w:rsidRPr="007246C4" w:rsidRDefault="001F5261" w:rsidP="001F5261">
            <w:pPr>
              <w:jc w:val="both"/>
              <w:rPr>
                <w:rFonts w:ascii="Arial" w:hAnsi="Arial" w:cs="Arial"/>
                <w:color w:val="000000"/>
                <w:sz w:val="17"/>
                <w:szCs w:val="17"/>
              </w:rPr>
            </w:pPr>
            <w:r w:rsidRPr="007246C4">
              <w:rPr>
                <w:rFonts w:ascii="Arial" w:hAnsi="Arial" w:cs="Arial"/>
                <w:color w:val="000000"/>
                <w:sz w:val="17"/>
                <w:szCs w:val="17"/>
              </w:rPr>
              <w:t>Arrow board is either: Type B which is 30 by 60 inches with a minimum of 13 lamps and a minimum legibility distance of 3/4 mile; or Type C which is 48 by 96 inches with a minimum of 15 lamps and a minimum legibility distance of 1 mile.</w:t>
            </w:r>
          </w:p>
          <w:p w14:paraId="76EB39C9" w14:textId="77777777" w:rsidR="001F5261" w:rsidRPr="007246C4" w:rsidRDefault="001F5261" w:rsidP="001F5261">
            <w:pPr>
              <w:jc w:val="both"/>
              <w:rPr>
                <w:rFonts w:ascii="Arial" w:hAnsi="Arial" w:cs="Arial"/>
                <w:color w:val="000000"/>
                <w:sz w:val="17"/>
                <w:szCs w:val="17"/>
              </w:rPr>
            </w:pPr>
            <w:r w:rsidRPr="007246C4">
              <w:rPr>
                <w:rFonts w:ascii="Arial" w:hAnsi="Arial" w:cs="Arial"/>
                <w:color w:val="000000"/>
                <w:sz w:val="17"/>
                <w:szCs w:val="17"/>
              </w:rPr>
              <w:t>Device meets all arrow board displays identified in the MUTCD.</w:t>
            </w:r>
          </w:p>
        </w:tc>
        <w:tc>
          <w:tcPr>
            <w:tcW w:w="1260" w:type="dxa"/>
            <w:vMerge w:val="restart"/>
          </w:tcPr>
          <w:p w14:paraId="6EA2C5F0" w14:textId="14611328" w:rsidR="001F5261" w:rsidRPr="00722593" w:rsidRDefault="001F5261" w:rsidP="001F5261">
            <w:pPr>
              <w:tabs>
                <w:tab w:val="left" w:pos="1080"/>
              </w:tabs>
              <w:jc w:val="center"/>
              <w:rPr>
                <w:rFonts w:ascii="Arial" w:hAnsi="Arial" w:cs="Arial"/>
                <w:sz w:val="17"/>
                <w:szCs w:val="17"/>
              </w:rPr>
            </w:pPr>
            <w:r w:rsidRPr="00802B9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02B98">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802B98">
              <w:rPr>
                <w:rFonts w:ascii="Arial" w:hAnsi="Arial" w:cs="Arial"/>
                <w:sz w:val="17"/>
                <w:szCs w:val="17"/>
              </w:rPr>
              <w:fldChar w:fldCharType="end"/>
            </w:r>
          </w:p>
        </w:tc>
        <w:tc>
          <w:tcPr>
            <w:tcW w:w="4410" w:type="dxa"/>
          </w:tcPr>
          <w:p w14:paraId="75907954" w14:textId="77777777" w:rsidR="001F5261" w:rsidRDefault="001F5261" w:rsidP="001F5261">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r>
              <w:rPr>
                <w:rFonts w:ascii="Arial" w:hAnsi="Arial" w:cs="Arial"/>
                <w:sz w:val="17"/>
                <w:szCs w:val="17"/>
              </w:rPr>
              <w:t xml:space="preserve"> </w:t>
            </w:r>
          </w:p>
        </w:tc>
        <w:tc>
          <w:tcPr>
            <w:tcW w:w="1980" w:type="dxa"/>
            <w:vMerge w:val="restart"/>
          </w:tcPr>
          <w:p w14:paraId="428B7025"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Document Review and Physical Inspection</w:t>
            </w:r>
          </w:p>
          <w:p w14:paraId="7A5A132E" w14:textId="77777777" w:rsidR="001F5261" w:rsidRPr="001A6150" w:rsidRDefault="001F5261" w:rsidP="001F5261">
            <w:pPr>
              <w:tabs>
                <w:tab w:val="left" w:pos="1080"/>
              </w:tabs>
              <w:jc w:val="center"/>
              <w:rPr>
                <w:rFonts w:ascii="Arial" w:hAnsi="Arial" w:cs="Arial"/>
                <w:sz w:val="17"/>
                <w:szCs w:val="17"/>
              </w:rPr>
            </w:pPr>
          </w:p>
        </w:tc>
      </w:tr>
      <w:tr w:rsidR="001F5261" w:rsidRPr="00722593" w14:paraId="035BF17A" w14:textId="77777777" w:rsidTr="00777238">
        <w:trPr>
          <w:cantSplit/>
          <w:trHeight w:val="288"/>
        </w:trPr>
        <w:tc>
          <w:tcPr>
            <w:tcW w:w="468" w:type="dxa"/>
            <w:vMerge/>
          </w:tcPr>
          <w:p w14:paraId="2149D59E" w14:textId="77777777" w:rsidR="001F5261" w:rsidRPr="00385CA9" w:rsidRDefault="001F5261" w:rsidP="001F5261">
            <w:pPr>
              <w:tabs>
                <w:tab w:val="left" w:pos="1080"/>
              </w:tabs>
              <w:jc w:val="center"/>
              <w:rPr>
                <w:rFonts w:ascii="Arial" w:hAnsi="Arial" w:cs="Arial"/>
                <w:sz w:val="17"/>
                <w:szCs w:val="17"/>
              </w:rPr>
            </w:pPr>
          </w:p>
        </w:tc>
        <w:tc>
          <w:tcPr>
            <w:tcW w:w="1440" w:type="dxa"/>
            <w:vMerge/>
          </w:tcPr>
          <w:p w14:paraId="2894E026" w14:textId="77777777" w:rsidR="001F5261" w:rsidRPr="007246C4" w:rsidRDefault="001F5261" w:rsidP="001F5261">
            <w:pPr>
              <w:tabs>
                <w:tab w:val="left" w:pos="1080"/>
              </w:tabs>
              <w:rPr>
                <w:rFonts w:ascii="Arial" w:hAnsi="Arial" w:cs="Arial"/>
                <w:sz w:val="17"/>
                <w:szCs w:val="17"/>
              </w:rPr>
            </w:pPr>
          </w:p>
        </w:tc>
        <w:tc>
          <w:tcPr>
            <w:tcW w:w="5130" w:type="dxa"/>
            <w:vMerge/>
          </w:tcPr>
          <w:p w14:paraId="7267CBCC" w14:textId="77777777" w:rsidR="001F5261" w:rsidRPr="007246C4" w:rsidRDefault="001F5261" w:rsidP="001F5261">
            <w:pPr>
              <w:jc w:val="both"/>
              <w:rPr>
                <w:rFonts w:ascii="Arial" w:hAnsi="Arial" w:cs="Arial"/>
                <w:color w:val="000000"/>
                <w:sz w:val="17"/>
                <w:szCs w:val="17"/>
              </w:rPr>
            </w:pPr>
          </w:p>
        </w:tc>
        <w:tc>
          <w:tcPr>
            <w:tcW w:w="1260" w:type="dxa"/>
            <w:vMerge/>
          </w:tcPr>
          <w:p w14:paraId="13024194" w14:textId="77777777" w:rsidR="001F5261" w:rsidRDefault="001F5261" w:rsidP="001F5261">
            <w:pPr>
              <w:tabs>
                <w:tab w:val="left" w:pos="1080"/>
              </w:tabs>
              <w:jc w:val="center"/>
              <w:rPr>
                <w:rFonts w:ascii="Arial" w:hAnsi="Arial" w:cs="Arial"/>
                <w:sz w:val="17"/>
                <w:szCs w:val="17"/>
              </w:rPr>
            </w:pPr>
          </w:p>
        </w:tc>
        <w:tc>
          <w:tcPr>
            <w:tcW w:w="4410" w:type="dxa"/>
          </w:tcPr>
          <w:p w14:paraId="589A96F7" w14:textId="77777777" w:rsidR="001F5261" w:rsidRPr="00A663F4" w:rsidRDefault="001F5261" w:rsidP="001F5261">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D9E7785" w14:textId="77777777" w:rsidR="001F5261" w:rsidRPr="001A6150" w:rsidRDefault="001F5261" w:rsidP="001F5261">
            <w:pPr>
              <w:jc w:val="center"/>
              <w:rPr>
                <w:rFonts w:ascii="Arial" w:hAnsi="Arial" w:cs="Arial"/>
                <w:sz w:val="17"/>
                <w:szCs w:val="17"/>
              </w:rPr>
            </w:pPr>
          </w:p>
        </w:tc>
      </w:tr>
      <w:tr w:rsidR="001F5261" w:rsidRPr="00722593" w14:paraId="72F62762" w14:textId="77777777" w:rsidTr="00261FD9">
        <w:trPr>
          <w:cantSplit/>
          <w:trHeight w:val="264"/>
        </w:trPr>
        <w:tc>
          <w:tcPr>
            <w:tcW w:w="468" w:type="dxa"/>
            <w:vMerge w:val="restart"/>
          </w:tcPr>
          <w:p w14:paraId="794B85B9" w14:textId="77777777" w:rsidR="001F5261" w:rsidRPr="00722593"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34</w:t>
            </w:r>
            <w:r w:rsidRPr="002D44ED">
              <w:rPr>
                <w:rFonts w:ascii="Arial" w:hAnsi="Arial" w:cs="Arial"/>
                <w:sz w:val="17"/>
                <w:szCs w:val="17"/>
              </w:rPr>
              <w:fldChar w:fldCharType="end"/>
            </w:r>
          </w:p>
        </w:tc>
        <w:tc>
          <w:tcPr>
            <w:tcW w:w="1440" w:type="dxa"/>
            <w:vMerge w:val="restart"/>
          </w:tcPr>
          <w:p w14:paraId="6155F115" w14:textId="77777777" w:rsidR="001F5261" w:rsidRPr="007246C4" w:rsidRDefault="001F5261" w:rsidP="001F5261">
            <w:pPr>
              <w:tabs>
                <w:tab w:val="left" w:pos="1080"/>
              </w:tabs>
              <w:rPr>
                <w:rFonts w:ascii="Arial" w:hAnsi="Arial" w:cs="Arial"/>
                <w:sz w:val="17"/>
                <w:szCs w:val="17"/>
              </w:rPr>
            </w:pPr>
            <w:r w:rsidRPr="007246C4">
              <w:rPr>
                <w:rFonts w:ascii="Arial" w:hAnsi="Arial" w:cs="Arial"/>
                <w:sz w:val="17"/>
                <w:szCs w:val="17"/>
              </w:rPr>
              <w:t> </w:t>
            </w:r>
          </w:p>
        </w:tc>
        <w:tc>
          <w:tcPr>
            <w:tcW w:w="5130" w:type="dxa"/>
            <w:vMerge w:val="restart"/>
          </w:tcPr>
          <w:p w14:paraId="390E9B9B" w14:textId="77777777" w:rsidR="001F5261" w:rsidRPr="007246C4" w:rsidRDefault="001F5261" w:rsidP="001F5261">
            <w:pPr>
              <w:jc w:val="both"/>
              <w:rPr>
                <w:rFonts w:ascii="Arial" w:hAnsi="Arial" w:cs="Arial"/>
                <w:color w:val="000000"/>
                <w:sz w:val="17"/>
                <w:szCs w:val="17"/>
              </w:rPr>
            </w:pPr>
            <w:r w:rsidRPr="007246C4">
              <w:rPr>
                <w:rFonts w:ascii="Arial" w:hAnsi="Arial" w:cs="Arial"/>
                <w:color w:val="000000"/>
                <w:sz w:val="17"/>
                <w:szCs w:val="17"/>
              </w:rPr>
              <w:t>The lamp lens is 5 3/4 inches in diameter.</w:t>
            </w:r>
          </w:p>
        </w:tc>
        <w:tc>
          <w:tcPr>
            <w:tcW w:w="1260" w:type="dxa"/>
            <w:vMerge w:val="restart"/>
          </w:tcPr>
          <w:p w14:paraId="00744F25" w14:textId="6B28AB83" w:rsidR="001F5261" w:rsidRPr="00722593" w:rsidRDefault="001F5261" w:rsidP="001F5261">
            <w:pPr>
              <w:tabs>
                <w:tab w:val="left" w:pos="1080"/>
              </w:tabs>
              <w:jc w:val="center"/>
              <w:rPr>
                <w:rFonts w:ascii="Arial" w:hAnsi="Arial" w:cs="Arial"/>
                <w:sz w:val="17"/>
                <w:szCs w:val="17"/>
              </w:rPr>
            </w:pPr>
            <w:r w:rsidRPr="00802B9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02B98">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802B98">
              <w:rPr>
                <w:rFonts w:ascii="Arial" w:hAnsi="Arial" w:cs="Arial"/>
                <w:sz w:val="17"/>
                <w:szCs w:val="17"/>
              </w:rPr>
              <w:fldChar w:fldCharType="end"/>
            </w:r>
          </w:p>
        </w:tc>
        <w:tc>
          <w:tcPr>
            <w:tcW w:w="4410" w:type="dxa"/>
          </w:tcPr>
          <w:p w14:paraId="090CFD03" w14:textId="77777777" w:rsidR="001F5261" w:rsidRPr="00A663F4" w:rsidRDefault="001F5261" w:rsidP="001F5261">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25302E7" w14:textId="77777777" w:rsidR="001F5261" w:rsidRDefault="001F5261" w:rsidP="001F5261">
            <w:pPr>
              <w:tabs>
                <w:tab w:val="left" w:pos="1080"/>
              </w:tabs>
              <w:jc w:val="center"/>
              <w:rPr>
                <w:rFonts w:ascii="Arial" w:hAnsi="Arial" w:cs="Arial"/>
                <w:sz w:val="17"/>
                <w:szCs w:val="17"/>
              </w:rPr>
            </w:pPr>
            <w:r>
              <w:rPr>
                <w:rFonts w:ascii="Arial" w:hAnsi="Arial" w:cs="Arial"/>
                <w:sz w:val="17"/>
                <w:szCs w:val="17"/>
              </w:rPr>
              <w:t>Document Review and</w:t>
            </w:r>
          </w:p>
          <w:p w14:paraId="55A340B4"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Physical Inspection</w:t>
            </w:r>
          </w:p>
        </w:tc>
      </w:tr>
      <w:tr w:rsidR="001F5261" w:rsidRPr="00722593" w14:paraId="706DED77" w14:textId="77777777" w:rsidTr="00777238">
        <w:trPr>
          <w:cantSplit/>
          <w:trHeight w:val="288"/>
        </w:trPr>
        <w:tc>
          <w:tcPr>
            <w:tcW w:w="468" w:type="dxa"/>
            <w:vMerge/>
          </w:tcPr>
          <w:p w14:paraId="6851CD51" w14:textId="77777777" w:rsidR="001F5261" w:rsidRPr="002D44ED" w:rsidRDefault="001F5261" w:rsidP="001F5261">
            <w:pPr>
              <w:tabs>
                <w:tab w:val="left" w:pos="1080"/>
              </w:tabs>
              <w:jc w:val="center"/>
              <w:rPr>
                <w:rFonts w:ascii="Arial" w:hAnsi="Arial" w:cs="Arial"/>
                <w:sz w:val="17"/>
                <w:szCs w:val="17"/>
              </w:rPr>
            </w:pPr>
          </w:p>
        </w:tc>
        <w:tc>
          <w:tcPr>
            <w:tcW w:w="1440" w:type="dxa"/>
            <w:vMerge/>
          </w:tcPr>
          <w:p w14:paraId="253E79DD" w14:textId="77777777" w:rsidR="001F5261" w:rsidRPr="007246C4" w:rsidRDefault="001F5261" w:rsidP="001F5261">
            <w:pPr>
              <w:tabs>
                <w:tab w:val="left" w:pos="1080"/>
              </w:tabs>
              <w:rPr>
                <w:rFonts w:ascii="Arial" w:hAnsi="Arial" w:cs="Arial"/>
                <w:sz w:val="17"/>
                <w:szCs w:val="17"/>
              </w:rPr>
            </w:pPr>
          </w:p>
        </w:tc>
        <w:tc>
          <w:tcPr>
            <w:tcW w:w="5130" w:type="dxa"/>
            <w:vMerge/>
          </w:tcPr>
          <w:p w14:paraId="68D5DA2A" w14:textId="77777777" w:rsidR="001F5261" w:rsidRPr="007246C4" w:rsidRDefault="001F5261" w:rsidP="001F5261">
            <w:pPr>
              <w:jc w:val="both"/>
              <w:rPr>
                <w:rFonts w:ascii="Arial" w:hAnsi="Arial" w:cs="Arial"/>
                <w:color w:val="000000"/>
                <w:sz w:val="17"/>
                <w:szCs w:val="17"/>
              </w:rPr>
            </w:pPr>
          </w:p>
        </w:tc>
        <w:tc>
          <w:tcPr>
            <w:tcW w:w="1260" w:type="dxa"/>
            <w:vMerge/>
          </w:tcPr>
          <w:p w14:paraId="6F1F7704" w14:textId="77777777" w:rsidR="001F5261" w:rsidRDefault="001F5261" w:rsidP="001F5261">
            <w:pPr>
              <w:tabs>
                <w:tab w:val="left" w:pos="1080"/>
              </w:tabs>
              <w:jc w:val="center"/>
              <w:rPr>
                <w:rFonts w:ascii="Arial" w:hAnsi="Arial" w:cs="Arial"/>
                <w:sz w:val="17"/>
                <w:szCs w:val="17"/>
              </w:rPr>
            </w:pPr>
          </w:p>
        </w:tc>
        <w:tc>
          <w:tcPr>
            <w:tcW w:w="4410" w:type="dxa"/>
          </w:tcPr>
          <w:p w14:paraId="2525B4AA" w14:textId="77777777" w:rsidR="001F5261" w:rsidRDefault="001F5261" w:rsidP="001F5261">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29099ED" w14:textId="77777777" w:rsidR="001F5261" w:rsidRDefault="001F5261" w:rsidP="001F5261">
            <w:pPr>
              <w:tabs>
                <w:tab w:val="left" w:pos="1080"/>
              </w:tabs>
              <w:jc w:val="center"/>
              <w:rPr>
                <w:rFonts w:ascii="Arial" w:hAnsi="Arial" w:cs="Arial"/>
                <w:sz w:val="17"/>
                <w:szCs w:val="17"/>
              </w:rPr>
            </w:pPr>
          </w:p>
        </w:tc>
      </w:tr>
      <w:tr w:rsidR="001F5261" w:rsidRPr="00722593" w14:paraId="085FA974" w14:textId="77777777" w:rsidTr="008165DE">
        <w:trPr>
          <w:cantSplit/>
          <w:trHeight w:val="206"/>
        </w:trPr>
        <w:tc>
          <w:tcPr>
            <w:tcW w:w="468" w:type="dxa"/>
          </w:tcPr>
          <w:p w14:paraId="443BDC4D" w14:textId="77777777" w:rsidR="001F5261" w:rsidRPr="00722593"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35</w:t>
            </w:r>
            <w:r w:rsidRPr="002D44ED">
              <w:rPr>
                <w:rFonts w:ascii="Arial" w:hAnsi="Arial" w:cs="Arial"/>
                <w:sz w:val="17"/>
                <w:szCs w:val="17"/>
              </w:rPr>
              <w:fldChar w:fldCharType="end"/>
            </w:r>
          </w:p>
          <w:p w14:paraId="477F495E" w14:textId="77777777" w:rsidR="001F5261" w:rsidRPr="00722593" w:rsidRDefault="001F5261" w:rsidP="001F5261">
            <w:pPr>
              <w:tabs>
                <w:tab w:val="left" w:pos="1080"/>
              </w:tabs>
              <w:jc w:val="center"/>
              <w:rPr>
                <w:rFonts w:ascii="Arial" w:hAnsi="Arial" w:cs="Arial"/>
                <w:sz w:val="17"/>
                <w:szCs w:val="17"/>
              </w:rPr>
            </w:pPr>
          </w:p>
        </w:tc>
        <w:tc>
          <w:tcPr>
            <w:tcW w:w="1440" w:type="dxa"/>
          </w:tcPr>
          <w:p w14:paraId="792E7B5A" w14:textId="77777777" w:rsidR="001F5261" w:rsidRPr="007246C4" w:rsidRDefault="001F5261" w:rsidP="001F5261">
            <w:pPr>
              <w:tabs>
                <w:tab w:val="left" w:pos="1080"/>
              </w:tabs>
              <w:rPr>
                <w:rFonts w:ascii="Arial" w:hAnsi="Arial" w:cs="Arial"/>
                <w:sz w:val="17"/>
                <w:szCs w:val="17"/>
              </w:rPr>
            </w:pPr>
            <w:r w:rsidRPr="007246C4">
              <w:rPr>
                <w:rFonts w:ascii="Arial" w:hAnsi="Arial" w:cs="Arial"/>
                <w:sz w:val="17"/>
                <w:szCs w:val="17"/>
              </w:rPr>
              <w:t> </w:t>
            </w:r>
          </w:p>
          <w:p w14:paraId="073F3498" w14:textId="77777777" w:rsidR="001F5261" w:rsidRPr="007246C4" w:rsidRDefault="001F5261" w:rsidP="001F5261">
            <w:pPr>
              <w:tabs>
                <w:tab w:val="left" w:pos="1080"/>
              </w:tabs>
              <w:rPr>
                <w:rFonts w:ascii="Arial" w:hAnsi="Arial" w:cs="Arial"/>
                <w:sz w:val="17"/>
                <w:szCs w:val="17"/>
              </w:rPr>
            </w:pPr>
            <w:r w:rsidRPr="007246C4">
              <w:rPr>
                <w:rFonts w:ascii="Arial" w:hAnsi="Arial" w:cs="Arial"/>
                <w:sz w:val="17"/>
                <w:szCs w:val="17"/>
              </w:rPr>
              <w:t> </w:t>
            </w:r>
          </w:p>
        </w:tc>
        <w:tc>
          <w:tcPr>
            <w:tcW w:w="5130" w:type="dxa"/>
          </w:tcPr>
          <w:p w14:paraId="1ED1594D" w14:textId="77777777" w:rsidR="001F5261" w:rsidRPr="007246C4" w:rsidRDefault="001F5261" w:rsidP="001F5261">
            <w:pPr>
              <w:jc w:val="both"/>
              <w:rPr>
                <w:rFonts w:ascii="Arial" w:hAnsi="Arial" w:cs="Arial"/>
                <w:color w:val="000000"/>
                <w:sz w:val="17"/>
                <w:szCs w:val="17"/>
              </w:rPr>
            </w:pPr>
            <w:r w:rsidRPr="007246C4">
              <w:rPr>
                <w:rFonts w:ascii="Arial" w:hAnsi="Arial" w:cs="Arial"/>
                <w:color w:val="000000"/>
                <w:sz w:val="17"/>
                <w:szCs w:val="17"/>
              </w:rPr>
              <w:t>The color of the light emitted meets the MUTCD requirements.</w:t>
            </w:r>
          </w:p>
        </w:tc>
        <w:tc>
          <w:tcPr>
            <w:tcW w:w="1260" w:type="dxa"/>
          </w:tcPr>
          <w:p w14:paraId="605BADA5" w14:textId="1248B375" w:rsidR="001F5261" w:rsidRPr="00722593" w:rsidRDefault="001F5261" w:rsidP="001F5261">
            <w:pPr>
              <w:tabs>
                <w:tab w:val="left" w:pos="1080"/>
              </w:tabs>
              <w:jc w:val="center"/>
              <w:rPr>
                <w:rFonts w:ascii="Arial" w:hAnsi="Arial" w:cs="Arial"/>
                <w:sz w:val="17"/>
                <w:szCs w:val="17"/>
              </w:rPr>
            </w:pPr>
            <w:r w:rsidRPr="00802B9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02B98">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802B98">
              <w:rPr>
                <w:rFonts w:ascii="Arial" w:hAnsi="Arial" w:cs="Arial"/>
                <w:sz w:val="17"/>
                <w:szCs w:val="17"/>
              </w:rPr>
              <w:fldChar w:fldCharType="end"/>
            </w:r>
          </w:p>
        </w:tc>
        <w:tc>
          <w:tcPr>
            <w:tcW w:w="4410" w:type="dxa"/>
          </w:tcPr>
          <w:p w14:paraId="38218881" w14:textId="77777777" w:rsidR="001F5261" w:rsidRDefault="001F5261" w:rsidP="001F5261">
            <w:pPr>
              <w:tabs>
                <w:tab w:val="left" w:pos="1080"/>
              </w:tabs>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97E9679"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Physical Inspection</w:t>
            </w:r>
          </w:p>
        </w:tc>
      </w:tr>
      <w:tr w:rsidR="001F5261" w:rsidRPr="00722593" w14:paraId="08617A64" w14:textId="77777777" w:rsidTr="00777238">
        <w:trPr>
          <w:cantSplit/>
          <w:trHeight w:val="288"/>
        </w:trPr>
        <w:tc>
          <w:tcPr>
            <w:tcW w:w="468" w:type="dxa"/>
          </w:tcPr>
          <w:p w14:paraId="58F4869B" w14:textId="77777777" w:rsidR="001F5261" w:rsidRPr="00722593"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36</w:t>
            </w:r>
            <w:r w:rsidRPr="002D44ED">
              <w:rPr>
                <w:rFonts w:ascii="Arial" w:hAnsi="Arial" w:cs="Arial"/>
                <w:sz w:val="17"/>
                <w:szCs w:val="17"/>
              </w:rPr>
              <w:fldChar w:fldCharType="end"/>
            </w:r>
          </w:p>
        </w:tc>
        <w:tc>
          <w:tcPr>
            <w:tcW w:w="1440" w:type="dxa"/>
          </w:tcPr>
          <w:p w14:paraId="37DCBC61" w14:textId="77777777" w:rsidR="001F5261" w:rsidRPr="007246C4" w:rsidRDefault="001F5261" w:rsidP="001F5261">
            <w:pPr>
              <w:tabs>
                <w:tab w:val="left" w:pos="1080"/>
              </w:tabs>
              <w:rPr>
                <w:rFonts w:ascii="Arial" w:hAnsi="Arial" w:cs="Arial"/>
                <w:sz w:val="17"/>
                <w:szCs w:val="17"/>
              </w:rPr>
            </w:pPr>
            <w:r w:rsidRPr="007246C4">
              <w:rPr>
                <w:rFonts w:ascii="Arial" w:hAnsi="Arial" w:cs="Arial"/>
                <w:sz w:val="17"/>
                <w:szCs w:val="17"/>
              </w:rPr>
              <w:t> </w:t>
            </w:r>
          </w:p>
        </w:tc>
        <w:tc>
          <w:tcPr>
            <w:tcW w:w="5130" w:type="dxa"/>
          </w:tcPr>
          <w:p w14:paraId="2A33A770" w14:textId="77777777" w:rsidR="001F5261" w:rsidRPr="007246C4" w:rsidRDefault="001F5261" w:rsidP="001F5261">
            <w:pPr>
              <w:jc w:val="both"/>
              <w:rPr>
                <w:rFonts w:ascii="Arial" w:hAnsi="Arial" w:cs="Arial"/>
                <w:color w:val="000000"/>
                <w:sz w:val="17"/>
                <w:szCs w:val="17"/>
              </w:rPr>
            </w:pPr>
            <w:r w:rsidRPr="007246C4">
              <w:rPr>
                <w:rFonts w:ascii="Arial" w:hAnsi="Arial" w:cs="Arial"/>
                <w:color w:val="000000"/>
                <w:sz w:val="17"/>
                <w:szCs w:val="17"/>
              </w:rPr>
              <w:t>Lens includes a 360-degree hood for close-up glare reduction.</w:t>
            </w:r>
          </w:p>
        </w:tc>
        <w:tc>
          <w:tcPr>
            <w:tcW w:w="1260" w:type="dxa"/>
          </w:tcPr>
          <w:p w14:paraId="1AAB3122" w14:textId="0A195484" w:rsidR="001F5261" w:rsidRPr="00722593" w:rsidRDefault="001F5261" w:rsidP="001F5261">
            <w:pPr>
              <w:tabs>
                <w:tab w:val="left" w:pos="1080"/>
              </w:tabs>
              <w:jc w:val="center"/>
              <w:rPr>
                <w:rFonts w:ascii="Arial" w:hAnsi="Arial" w:cs="Arial"/>
                <w:sz w:val="17"/>
                <w:szCs w:val="17"/>
              </w:rPr>
            </w:pPr>
            <w:r w:rsidRPr="00802B9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02B98">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802B98">
              <w:rPr>
                <w:rFonts w:ascii="Arial" w:hAnsi="Arial" w:cs="Arial"/>
                <w:sz w:val="17"/>
                <w:szCs w:val="17"/>
              </w:rPr>
              <w:fldChar w:fldCharType="end"/>
            </w:r>
          </w:p>
        </w:tc>
        <w:tc>
          <w:tcPr>
            <w:tcW w:w="4410" w:type="dxa"/>
          </w:tcPr>
          <w:p w14:paraId="348896BB" w14:textId="77777777" w:rsidR="001F5261" w:rsidRPr="00A663F4" w:rsidRDefault="001F5261" w:rsidP="001F5261">
            <w:pPr>
              <w:tabs>
                <w:tab w:val="left" w:pos="1080"/>
              </w:tabs>
              <w:spacing w:line="276" w:lineRule="auto"/>
              <w:rPr>
                <w:rFonts w:ascii="Arial" w:hAnsi="Arial" w:cs="Arial"/>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70B524E"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Physical Inspection</w:t>
            </w:r>
          </w:p>
        </w:tc>
      </w:tr>
      <w:tr w:rsidR="001F5261" w:rsidRPr="00722593" w14:paraId="5D0D268A" w14:textId="77777777" w:rsidTr="008165DE">
        <w:trPr>
          <w:cantSplit/>
          <w:trHeight w:val="306"/>
        </w:trPr>
        <w:tc>
          <w:tcPr>
            <w:tcW w:w="468" w:type="dxa"/>
            <w:vMerge w:val="restart"/>
          </w:tcPr>
          <w:p w14:paraId="1EA11224" w14:textId="77777777" w:rsidR="001F5261" w:rsidRPr="00722593"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37</w:t>
            </w:r>
            <w:r w:rsidRPr="002D44ED">
              <w:rPr>
                <w:rFonts w:ascii="Arial" w:hAnsi="Arial" w:cs="Arial"/>
                <w:sz w:val="17"/>
                <w:szCs w:val="17"/>
              </w:rPr>
              <w:fldChar w:fldCharType="end"/>
            </w:r>
          </w:p>
        </w:tc>
        <w:tc>
          <w:tcPr>
            <w:tcW w:w="1440" w:type="dxa"/>
            <w:vMerge w:val="restart"/>
          </w:tcPr>
          <w:p w14:paraId="2441B151" w14:textId="77777777" w:rsidR="001F5261" w:rsidRPr="007246C4" w:rsidRDefault="001F5261" w:rsidP="001F5261">
            <w:pPr>
              <w:tabs>
                <w:tab w:val="left" w:pos="1080"/>
              </w:tabs>
              <w:rPr>
                <w:rFonts w:ascii="Arial" w:hAnsi="Arial" w:cs="Arial"/>
                <w:sz w:val="17"/>
                <w:szCs w:val="17"/>
              </w:rPr>
            </w:pPr>
          </w:p>
        </w:tc>
        <w:tc>
          <w:tcPr>
            <w:tcW w:w="5130" w:type="dxa"/>
            <w:vMerge w:val="restart"/>
          </w:tcPr>
          <w:p w14:paraId="073C39C9" w14:textId="77777777" w:rsidR="001F5261" w:rsidRPr="007246C4" w:rsidRDefault="001F5261" w:rsidP="001F5261">
            <w:pPr>
              <w:jc w:val="both"/>
              <w:rPr>
                <w:rFonts w:ascii="Arial" w:hAnsi="Arial" w:cs="Arial"/>
                <w:color w:val="000000"/>
                <w:sz w:val="17"/>
                <w:szCs w:val="17"/>
              </w:rPr>
            </w:pPr>
            <w:r w:rsidRPr="007246C4">
              <w:rPr>
                <w:rFonts w:ascii="Arial" w:hAnsi="Arial" w:cs="Arial"/>
                <w:sz w:val="17"/>
                <w:szCs w:val="17"/>
              </w:rPr>
              <w:t>The bulbs provide a 350-candle power intensity for day use and an automatic reduction or dimming capacity for night use; the dimmed night operation provides adequate indication without excessive glare.</w:t>
            </w:r>
          </w:p>
        </w:tc>
        <w:tc>
          <w:tcPr>
            <w:tcW w:w="1260" w:type="dxa"/>
            <w:vMerge w:val="restart"/>
          </w:tcPr>
          <w:p w14:paraId="2C8180D4" w14:textId="08CC0A99" w:rsidR="001F5261" w:rsidRPr="00722593" w:rsidRDefault="001F5261" w:rsidP="001F5261">
            <w:pPr>
              <w:tabs>
                <w:tab w:val="left" w:pos="1080"/>
              </w:tabs>
              <w:jc w:val="center"/>
              <w:rPr>
                <w:rFonts w:ascii="Arial" w:hAnsi="Arial" w:cs="Arial"/>
                <w:sz w:val="17"/>
                <w:szCs w:val="17"/>
              </w:rPr>
            </w:pPr>
            <w:r w:rsidRPr="00802B9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02B98">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802B98">
              <w:rPr>
                <w:rFonts w:ascii="Arial" w:hAnsi="Arial" w:cs="Arial"/>
                <w:sz w:val="17"/>
                <w:szCs w:val="17"/>
              </w:rPr>
              <w:fldChar w:fldCharType="end"/>
            </w:r>
          </w:p>
        </w:tc>
        <w:tc>
          <w:tcPr>
            <w:tcW w:w="4410" w:type="dxa"/>
          </w:tcPr>
          <w:p w14:paraId="7F381051" w14:textId="77777777" w:rsidR="001F5261" w:rsidRPr="00A663F4" w:rsidRDefault="001F5261" w:rsidP="001F5261">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4D6E252" w14:textId="77777777" w:rsidR="001F5261" w:rsidRDefault="001F5261" w:rsidP="001F5261">
            <w:pPr>
              <w:tabs>
                <w:tab w:val="left" w:pos="1080"/>
              </w:tabs>
              <w:jc w:val="center"/>
              <w:rPr>
                <w:rFonts w:ascii="Arial" w:hAnsi="Arial" w:cs="Arial"/>
                <w:sz w:val="17"/>
                <w:szCs w:val="17"/>
              </w:rPr>
            </w:pPr>
            <w:r>
              <w:rPr>
                <w:rFonts w:ascii="Arial" w:hAnsi="Arial" w:cs="Arial"/>
                <w:sz w:val="17"/>
                <w:szCs w:val="17"/>
              </w:rPr>
              <w:t>Document Review and</w:t>
            </w:r>
          </w:p>
          <w:p w14:paraId="62B53708"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Physical Inspection</w:t>
            </w:r>
          </w:p>
        </w:tc>
      </w:tr>
      <w:tr w:rsidR="001F5261" w:rsidRPr="00722593" w14:paraId="569D3440" w14:textId="77777777" w:rsidTr="00777238">
        <w:trPr>
          <w:cantSplit/>
          <w:trHeight w:val="288"/>
        </w:trPr>
        <w:tc>
          <w:tcPr>
            <w:tcW w:w="468" w:type="dxa"/>
            <w:vMerge/>
          </w:tcPr>
          <w:p w14:paraId="5C8C66E7" w14:textId="77777777" w:rsidR="001F5261" w:rsidRPr="002D44ED" w:rsidRDefault="001F5261" w:rsidP="001F5261">
            <w:pPr>
              <w:tabs>
                <w:tab w:val="left" w:pos="1080"/>
              </w:tabs>
              <w:jc w:val="center"/>
              <w:rPr>
                <w:rFonts w:ascii="Arial" w:hAnsi="Arial" w:cs="Arial"/>
                <w:sz w:val="17"/>
                <w:szCs w:val="17"/>
              </w:rPr>
            </w:pPr>
          </w:p>
        </w:tc>
        <w:tc>
          <w:tcPr>
            <w:tcW w:w="1440" w:type="dxa"/>
            <w:vMerge/>
          </w:tcPr>
          <w:p w14:paraId="1154A5E8" w14:textId="77777777" w:rsidR="001F5261" w:rsidRPr="007246C4" w:rsidRDefault="001F5261" w:rsidP="001F5261">
            <w:pPr>
              <w:tabs>
                <w:tab w:val="left" w:pos="1080"/>
              </w:tabs>
              <w:rPr>
                <w:rFonts w:ascii="Arial" w:hAnsi="Arial" w:cs="Arial"/>
                <w:sz w:val="17"/>
                <w:szCs w:val="17"/>
              </w:rPr>
            </w:pPr>
          </w:p>
        </w:tc>
        <w:tc>
          <w:tcPr>
            <w:tcW w:w="5130" w:type="dxa"/>
            <w:vMerge/>
          </w:tcPr>
          <w:p w14:paraId="776D5DAA" w14:textId="77777777" w:rsidR="001F5261" w:rsidRPr="007246C4" w:rsidRDefault="001F5261" w:rsidP="001F5261">
            <w:pPr>
              <w:jc w:val="both"/>
              <w:rPr>
                <w:rFonts w:ascii="Arial" w:hAnsi="Arial" w:cs="Arial"/>
                <w:sz w:val="17"/>
                <w:szCs w:val="17"/>
              </w:rPr>
            </w:pPr>
          </w:p>
        </w:tc>
        <w:tc>
          <w:tcPr>
            <w:tcW w:w="1260" w:type="dxa"/>
            <w:vMerge/>
          </w:tcPr>
          <w:p w14:paraId="39AF3F4A" w14:textId="77777777" w:rsidR="001F5261" w:rsidRDefault="001F5261" w:rsidP="001F5261">
            <w:pPr>
              <w:tabs>
                <w:tab w:val="left" w:pos="1080"/>
              </w:tabs>
              <w:jc w:val="center"/>
              <w:rPr>
                <w:rFonts w:ascii="Arial" w:hAnsi="Arial" w:cs="Arial"/>
                <w:sz w:val="17"/>
                <w:szCs w:val="17"/>
              </w:rPr>
            </w:pPr>
          </w:p>
        </w:tc>
        <w:tc>
          <w:tcPr>
            <w:tcW w:w="4410" w:type="dxa"/>
          </w:tcPr>
          <w:p w14:paraId="131BCF87" w14:textId="77777777" w:rsidR="001F5261" w:rsidRDefault="001F5261" w:rsidP="001F5261">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CF5391F" w14:textId="77777777" w:rsidR="001F5261" w:rsidRDefault="001F5261" w:rsidP="001F5261">
            <w:pPr>
              <w:tabs>
                <w:tab w:val="left" w:pos="1080"/>
              </w:tabs>
              <w:jc w:val="center"/>
              <w:rPr>
                <w:rFonts w:ascii="Arial" w:hAnsi="Arial" w:cs="Arial"/>
                <w:sz w:val="17"/>
                <w:szCs w:val="17"/>
              </w:rPr>
            </w:pPr>
          </w:p>
        </w:tc>
      </w:tr>
      <w:tr w:rsidR="001F5261" w:rsidRPr="00722593" w14:paraId="6F690983" w14:textId="77777777" w:rsidTr="00777238">
        <w:trPr>
          <w:cantSplit/>
          <w:trHeight w:val="288"/>
        </w:trPr>
        <w:tc>
          <w:tcPr>
            <w:tcW w:w="468" w:type="dxa"/>
            <w:vMerge w:val="restart"/>
          </w:tcPr>
          <w:p w14:paraId="67EA5ADB" w14:textId="77777777" w:rsidR="001F5261" w:rsidRDefault="001F5261" w:rsidP="001F5261">
            <w:pPr>
              <w:tabs>
                <w:tab w:val="left" w:pos="1080"/>
              </w:tabs>
              <w:jc w:val="center"/>
              <w:rPr>
                <w:rFonts w:ascii="Arial" w:hAnsi="Arial" w:cs="Arial"/>
                <w:sz w:val="17"/>
                <w:szCs w:val="17"/>
              </w:rPr>
            </w:pPr>
            <w:r w:rsidRPr="002D44ED">
              <w:rPr>
                <w:rFonts w:ascii="Arial" w:hAnsi="Arial" w:cs="Arial"/>
                <w:sz w:val="17"/>
                <w:szCs w:val="17"/>
              </w:rPr>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Pr>
                <w:rFonts w:ascii="Arial" w:hAnsi="Arial" w:cs="Arial"/>
                <w:noProof/>
                <w:sz w:val="17"/>
                <w:szCs w:val="17"/>
              </w:rPr>
              <w:t>38</w:t>
            </w:r>
            <w:r w:rsidRPr="002D44ED">
              <w:rPr>
                <w:rFonts w:ascii="Arial" w:hAnsi="Arial" w:cs="Arial"/>
                <w:sz w:val="17"/>
                <w:szCs w:val="17"/>
              </w:rPr>
              <w:fldChar w:fldCharType="end"/>
            </w:r>
          </w:p>
          <w:p w14:paraId="24AC7B12" w14:textId="77777777" w:rsidR="001F5261" w:rsidRDefault="001F5261" w:rsidP="001F5261">
            <w:pPr>
              <w:tabs>
                <w:tab w:val="left" w:pos="1080"/>
              </w:tabs>
              <w:jc w:val="center"/>
              <w:rPr>
                <w:rFonts w:ascii="Arial" w:hAnsi="Arial" w:cs="Arial"/>
                <w:sz w:val="17"/>
                <w:szCs w:val="17"/>
              </w:rPr>
            </w:pPr>
          </w:p>
        </w:tc>
        <w:tc>
          <w:tcPr>
            <w:tcW w:w="1440" w:type="dxa"/>
            <w:vMerge w:val="restart"/>
          </w:tcPr>
          <w:p w14:paraId="07FA3084" w14:textId="77777777" w:rsidR="001F5261" w:rsidRDefault="001F5261" w:rsidP="001F5261">
            <w:pPr>
              <w:tabs>
                <w:tab w:val="left" w:pos="1080"/>
              </w:tabs>
              <w:rPr>
                <w:rFonts w:ascii="Arial" w:hAnsi="Arial" w:cs="Arial"/>
                <w:sz w:val="17"/>
                <w:szCs w:val="17"/>
              </w:rPr>
            </w:pPr>
          </w:p>
          <w:p w14:paraId="2423FCAA" w14:textId="77777777" w:rsidR="001F5261" w:rsidRDefault="001F5261" w:rsidP="001F5261">
            <w:pPr>
              <w:tabs>
                <w:tab w:val="left" w:pos="1080"/>
              </w:tabs>
              <w:rPr>
                <w:rFonts w:ascii="Arial" w:hAnsi="Arial" w:cs="Arial"/>
                <w:sz w:val="17"/>
                <w:szCs w:val="17"/>
              </w:rPr>
            </w:pPr>
          </w:p>
        </w:tc>
        <w:tc>
          <w:tcPr>
            <w:tcW w:w="5130" w:type="dxa"/>
            <w:vMerge w:val="restart"/>
          </w:tcPr>
          <w:p w14:paraId="13A0CEE4" w14:textId="77777777" w:rsidR="001F5261" w:rsidRPr="00722593" w:rsidRDefault="001F5261" w:rsidP="001F5261">
            <w:pPr>
              <w:rPr>
                <w:rFonts w:ascii="Arial" w:hAnsi="Arial" w:cs="Arial"/>
                <w:sz w:val="17"/>
                <w:szCs w:val="17"/>
              </w:rPr>
            </w:pPr>
            <w:r w:rsidRPr="007246C4">
              <w:rPr>
                <w:rFonts w:ascii="Arial" w:hAnsi="Arial" w:cs="Arial"/>
                <w:sz w:val="17"/>
                <w:szCs w:val="17"/>
              </w:rPr>
              <w:t xml:space="preserve">The flashing rate of the </w:t>
            </w:r>
            <w:r w:rsidRPr="007246C4" w:rsidDel="001E1226">
              <w:rPr>
                <w:rFonts w:ascii="Arial" w:hAnsi="Arial" w:cs="Arial"/>
                <w:sz w:val="17"/>
                <w:szCs w:val="17"/>
              </w:rPr>
              <w:t xml:space="preserve">lamps </w:t>
            </w:r>
            <w:r>
              <w:rPr>
                <w:rFonts w:ascii="Arial" w:hAnsi="Arial" w:cs="Arial"/>
                <w:sz w:val="17"/>
                <w:szCs w:val="17"/>
              </w:rPr>
              <w:t>element</w:t>
            </w:r>
            <w:r w:rsidRPr="007246C4">
              <w:rPr>
                <w:rFonts w:ascii="Arial" w:hAnsi="Arial" w:cs="Arial"/>
                <w:sz w:val="17"/>
                <w:szCs w:val="17"/>
              </w:rPr>
              <w:t xml:space="preserve"> is not less than 25 or more than 40 flashes per minute as required in the MUTCD.</w:t>
            </w:r>
          </w:p>
        </w:tc>
        <w:tc>
          <w:tcPr>
            <w:tcW w:w="1260" w:type="dxa"/>
            <w:vMerge w:val="restart"/>
          </w:tcPr>
          <w:p w14:paraId="1B2DBF19" w14:textId="16BF3D5E" w:rsidR="001F5261" w:rsidRPr="00722593" w:rsidRDefault="001F5261" w:rsidP="001F5261">
            <w:pPr>
              <w:tabs>
                <w:tab w:val="left" w:pos="1080"/>
              </w:tabs>
              <w:jc w:val="center"/>
              <w:rPr>
                <w:rFonts w:ascii="Arial" w:hAnsi="Arial" w:cs="Arial"/>
                <w:sz w:val="17"/>
                <w:szCs w:val="17"/>
              </w:rPr>
            </w:pPr>
            <w:r w:rsidRPr="00802B9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02B98">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sidRPr="00802B98">
              <w:rPr>
                <w:rFonts w:ascii="Arial" w:hAnsi="Arial" w:cs="Arial"/>
                <w:sz w:val="17"/>
                <w:szCs w:val="17"/>
              </w:rPr>
              <w:fldChar w:fldCharType="end"/>
            </w:r>
          </w:p>
        </w:tc>
        <w:tc>
          <w:tcPr>
            <w:tcW w:w="4410" w:type="dxa"/>
          </w:tcPr>
          <w:p w14:paraId="4508D363" w14:textId="77777777" w:rsidR="001F5261" w:rsidRDefault="001F5261" w:rsidP="001F5261">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EA2445E" w14:textId="77777777" w:rsidR="001F5261" w:rsidRDefault="001F5261" w:rsidP="001F5261">
            <w:pPr>
              <w:tabs>
                <w:tab w:val="left" w:pos="1080"/>
              </w:tabs>
              <w:jc w:val="center"/>
              <w:rPr>
                <w:rFonts w:ascii="Arial" w:hAnsi="Arial" w:cs="Arial"/>
                <w:sz w:val="17"/>
                <w:szCs w:val="17"/>
              </w:rPr>
            </w:pPr>
            <w:r>
              <w:rPr>
                <w:rFonts w:ascii="Arial" w:hAnsi="Arial" w:cs="Arial"/>
                <w:sz w:val="17"/>
                <w:szCs w:val="17"/>
              </w:rPr>
              <w:t>Document Review and</w:t>
            </w:r>
          </w:p>
          <w:p w14:paraId="3225CE53" w14:textId="77777777" w:rsidR="001F5261" w:rsidRPr="001A6150" w:rsidRDefault="001F5261" w:rsidP="001F5261">
            <w:pPr>
              <w:tabs>
                <w:tab w:val="left" w:pos="1080"/>
              </w:tabs>
              <w:jc w:val="center"/>
              <w:rPr>
                <w:rFonts w:ascii="Arial" w:hAnsi="Arial" w:cs="Arial"/>
                <w:sz w:val="17"/>
                <w:szCs w:val="17"/>
              </w:rPr>
            </w:pPr>
            <w:r>
              <w:rPr>
                <w:rFonts w:ascii="Arial" w:hAnsi="Arial" w:cs="Arial"/>
                <w:sz w:val="17"/>
                <w:szCs w:val="17"/>
              </w:rPr>
              <w:t>Physical Inspection</w:t>
            </w:r>
          </w:p>
        </w:tc>
      </w:tr>
      <w:tr w:rsidR="008165DE" w:rsidRPr="00722593" w14:paraId="35DD1020" w14:textId="77777777" w:rsidTr="00777238">
        <w:trPr>
          <w:cantSplit/>
          <w:trHeight w:val="288"/>
        </w:trPr>
        <w:tc>
          <w:tcPr>
            <w:tcW w:w="468" w:type="dxa"/>
            <w:vMerge/>
          </w:tcPr>
          <w:p w14:paraId="2B9ECBBF" w14:textId="77777777" w:rsidR="008165DE" w:rsidRPr="00385CA9" w:rsidRDefault="008165DE" w:rsidP="00261FD9">
            <w:pPr>
              <w:tabs>
                <w:tab w:val="left" w:pos="1080"/>
              </w:tabs>
              <w:jc w:val="center"/>
              <w:rPr>
                <w:rFonts w:ascii="Arial" w:hAnsi="Arial" w:cs="Arial"/>
                <w:sz w:val="17"/>
                <w:szCs w:val="17"/>
              </w:rPr>
            </w:pPr>
          </w:p>
        </w:tc>
        <w:tc>
          <w:tcPr>
            <w:tcW w:w="1440" w:type="dxa"/>
            <w:vMerge/>
          </w:tcPr>
          <w:p w14:paraId="05FB1A42" w14:textId="77777777" w:rsidR="008165DE" w:rsidRDefault="008165DE" w:rsidP="00261FD9">
            <w:pPr>
              <w:tabs>
                <w:tab w:val="left" w:pos="1080"/>
              </w:tabs>
              <w:rPr>
                <w:rFonts w:ascii="Arial" w:hAnsi="Arial" w:cs="Arial"/>
                <w:sz w:val="17"/>
                <w:szCs w:val="17"/>
              </w:rPr>
            </w:pPr>
          </w:p>
        </w:tc>
        <w:tc>
          <w:tcPr>
            <w:tcW w:w="5130" w:type="dxa"/>
            <w:vMerge/>
          </w:tcPr>
          <w:p w14:paraId="0D2B0E7A" w14:textId="77777777" w:rsidR="008165DE" w:rsidRPr="007246C4" w:rsidRDefault="008165DE" w:rsidP="00261FD9">
            <w:pPr>
              <w:rPr>
                <w:rFonts w:ascii="Arial" w:hAnsi="Arial" w:cs="Arial"/>
                <w:sz w:val="17"/>
                <w:szCs w:val="17"/>
              </w:rPr>
            </w:pPr>
          </w:p>
        </w:tc>
        <w:tc>
          <w:tcPr>
            <w:tcW w:w="1260" w:type="dxa"/>
            <w:vMerge/>
          </w:tcPr>
          <w:p w14:paraId="47D71026" w14:textId="77777777" w:rsidR="008165DE" w:rsidRDefault="008165DE" w:rsidP="00261FD9">
            <w:pPr>
              <w:tabs>
                <w:tab w:val="left" w:pos="1080"/>
              </w:tabs>
              <w:jc w:val="center"/>
              <w:rPr>
                <w:rFonts w:ascii="Arial" w:hAnsi="Arial" w:cs="Arial"/>
                <w:sz w:val="17"/>
                <w:szCs w:val="17"/>
              </w:rPr>
            </w:pPr>
          </w:p>
        </w:tc>
        <w:tc>
          <w:tcPr>
            <w:tcW w:w="4410" w:type="dxa"/>
          </w:tcPr>
          <w:p w14:paraId="209353A1" w14:textId="77777777" w:rsidR="008165DE" w:rsidRPr="008165DE" w:rsidRDefault="008165DE" w:rsidP="00261FD9">
            <w:pPr>
              <w:tabs>
                <w:tab w:val="left" w:pos="1080"/>
              </w:tabs>
              <w:rPr>
                <w:rFonts w:ascii="Arial" w:hAnsi="Arial" w:cs="Arial"/>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EFC0873" w14:textId="77777777" w:rsidR="008165DE" w:rsidRPr="001A6150" w:rsidRDefault="008165DE" w:rsidP="00261FD9">
            <w:pPr>
              <w:jc w:val="center"/>
              <w:rPr>
                <w:rFonts w:ascii="Arial" w:hAnsi="Arial" w:cs="Arial"/>
                <w:sz w:val="17"/>
                <w:szCs w:val="17"/>
              </w:rPr>
            </w:pPr>
          </w:p>
        </w:tc>
      </w:tr>
      <w:tr w:rsidR="008165DE" w:rsidRPr="00722593" w14:paraId="5D5E8728" w14:textId="77777777" w:rsidTr="00725285">
        <w:trPr>
          <w:cantSplit/>
          <w:trHeight w:val="188"/>
        </w:trPr>
        <w:tc>
          <w:tcPr>
            <w:tcW w:w="468" w:type="dxa"/>
          </w:tcPr>
          <w:p w14:paraId="7CC06820" w14:textId="77777777" w:rsidR="008165DE" w:rsidRDefault="008165DE" w:rsidP="00261FD9">
            <w:pPr>
              <w:tabs>
                <w:tab w:val="left" w:pos="1080"/>
              </w:tabs>
              <w:jc w:val="center"/>
              <w:rPr>
                <w:rFonts w:ascii="Arial" w:hAnsi="Arial" w:cs="Arial"/>
                <w:sz w:val="17"/>
                <w:szCs w:val="17"/>
              </w:rPr>
            </w:pPr>
            <w:r w:rsidRPr="002D44ED">
              <w:rPr>
                <w:rFonts w:ascii="Arial" w:hAnsi="Arial" w:cs="Arial"/>
                <w:sz w:val="17"/>
                <w:szCs w:val="17"/>
              </w:rPr>
              <w:lastRenderedPageBreak/>
              <w:fldChar w:fldCharType="begin"/>
            </w:r>
            <w:r w:rsidRPr="002D44ED">
              <w:rPr>
                <w:rFonts w:ascii="Arial" w:hAnsi="Arial" w:cs="Arial"/>
                <w:sz w:val="17"/>
                <w:szCs w:val="17"/>
              </w:rPr>
              <w:instrText xml:space="preserve"> SEQ A602 </w:instrText>
            </w:r>
            <w:r w:rsidRPr="002D44ED">
              <w:rPr>
                <w:rFonts w:ascii="Arial" w:hAnsi="Arial" w:cs="Arial"/>
                <w:sz w:val="17"/>
                <w:szCs w:val="17"/>
              </w:rPr>
              <w:fldChar w:fldCharType="separate"/>
            </w:r>
            <w:r w:rsidR="00510EAE">
              <w:rPr>
                <w:rFonts w:ascii="Arial" w:hAnsi="Arial" w:cs="Arial"/>
                <w:noProof/>
                <w:sz w:val="17"/>
                <w:szCs w:val="17"/>
              </w:rPr>
              <w:t>39</w:t>
            </w:r>
            <w:r w:rsidRPr="002D44ED">
              <w:rPr>
                <w:rFonts w:ascii="Arial" w:hAnsi="Arial" w:cs="Arial"/>
                <w:sz w:val="17"/>
                <w:szCs w:val="17"/>
              </w:rPr>
              <w:fldChar w:fldCharType="end"/>
            </w:r>
          </w:p>
          <w:p w14:paraId="7C677EEB" w14:textId="77777777" w:rsidR="008165DE" w:rsidRDefault="008165DE" w:rsidP="00261FD9">
            <w:pPr>
              <w:tabs>
                <w:tab w:val="left" w:pos="1080"/>
              </w:tabs>
              <w:jc w:val="center"/>
              <w:rPr>
                <w:rFonts w:ascii="Arial" w:hAnsi="Arial" w:cs="Arial"/>
                <w:sz w:val="17"/>
                <w:szCs w:val="17"/>
              </w:rPr>
            </w:pPr>
          </w:p>
        </w:tc>
        <w:tc>
          <w:tcPr>
            <w:tcW w:w="1440" w:type="dxa"/>
          </w:tcPr>
          <w:p w14:paraId="297D01C5" w14:textId="77777777" w:rsidR="008165DE" w:rsidRDefault="008165DE" w:rsidP="00261FD9">
            <w:pPr>
              <w:tabs>
                <w:tab w:val="left" w:pos="1080"/>
              </w:tabs>
              <w:rPr>
                <w:rFonts w:ascii="Arial" w:hAnsi="Arial" w:cs="Arial"/>
                <w:sz w:val="17"/>
                <w:szCs w:val="17"/>
              </w:rPr>
            </w:pPr>
          </w:p>
          <w:p w14:paraId="3BB9BAE8" w14:textId="77777777" w:rsidR="008165DE" w:rsidRDefault="008165DE" w:rsidP="00261FD9">
            <w:pPr>
              <w:tabs>
                <w:tab w:val="left" w:pos="1080"/>
              </w:tabs>
              <w:rPr>
                <w:rFonts w:ascii="Arial" w:hAnsi="Arial" w:cs="Arial"/>
                <w:sz w:val="17"/>
                <w:szCs w:val="17"/>
              </w:rPr>
            </w:pPr>
          </w:p>
        </w:tc>
        <w:tc>
          <w:tcPr>
            <w:tcW w:w="5130" w:type="dxa"/>
          </w:tcPr>
          <w:p w14:paraId="5F44360A" w14:textId="77777777" w:rsidR="008165DE" w:rsidRPr="007246C4" w:rsidRDefault="008165DE" w:rsidP="00261FD9">
            <w:pPr>
              <w:rPr>
                <w:rFonts w:ascii="Arial" w:hAnsi="Arial" w:cs="Arial"/>
                <w:sz w:val="17"/>
                <w:szCs w:val="17"/>
              </w:rPr>
            </w:pPr>
            <w:r w:rsidRPr="007246C4">
              <w:rPr>
                <w:rFonts w:ascii="Arial" w:hAnsi="Arial" w:cs="Arial"/>
                <w:sz w:val="17"/>
                <w:szCs w:val="17"/>
              </w:rPr>
              <w:t xml:space="preserve">The minimum </w:t>
            </w:r>
            <w:r>
              <w:rPr>
                <w:rFonts w:ascii="Arial" w:hAnsi="Arial" w:cs="Arial"/>
                <w:sz w:val="17"/>
                <w:szCs w:val="17"/>
              </w:rPr>
              <w:t xml:space="preserve">element </w:t>
            </w:r>
            <w:r w:rsidRPr="007246C4" w:rsidDel="001E1226">
              <w:rPr>
                <w:rFonts w:ascii="Arial" w:hAnsi="Arial" w:cs="Arial"/>
                <w:sz w:val="17"/>
                <w:szCs w:val="17"/>
              </w:rPr>
              <w:t>lamp</w:t>
            </w:r>
            <w:r w:rsidRPr="007246C4">
              <w:rPr>
                <w:rFonts w:ascii="Arial" w:hAnsi="Arial" w:cs="Arial"/>
                <w:sz w:val="17"/>
                <w:szCs w:val="17"/>
              </w:rPr>
              <w:t xml:space="preserve"> “on time” is 50 percent for the flashing arrow and 25 percent for the sequential chevron.</w:t>
            </w:r>
          </w:p>
        </w:tc>
        <w:tc>
          <w:tcPr>
            <w:tcW w:w="1260" w:type="dxa"/>
          </w:tcPr>
          <w:p w14:paraId="56D9FCB7" w14:textId="23317212" w:rsidR="008165DE" w:rsidRPr="00722593" w:rsidRDefault="001F5261" w:rsidP="00261FD9">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1A386C">
              <w:rPr>
                <w:rFonts w:ascii="Arial" w:hAnsi="Arial" w:cs="Arial"/>
                <w:sz w:val="17"/>
                <w:szCs w:val="17"/>
              </w:rPr>
            </w:r>
            <w:r w:rsidR="001A386C">
              <w:rPr>
                <w:rFonts w:ascii="Arial" w:hAnsi="Arial" w:cs="Arial"/>
                <w:sz w:val="17"/>
                <w:szCs w:val="17"/>
              </w:rPr>
              <w:fldChar w:fldCharType="separate"/>
            </w:r>
            <w:r>
              <w:rPr>
                <w:rFonts w:ascii="Arial" w:hAnsi="Arial" w:cs="Arial"/>
                <w:sz w:val="17"/>
                <w:szCs w:val="17"/>
              </w:rPr>
              <w:fldChar w:fldCharType="end"/>
            </w:r>
          </w:p>
        </w:tc>
        <w:tc>
          <w:tcPr>
            <w:tcW w:w="4410" w:type="dxa"/>
          </w:tcPr>
          <w:p w14:paraId="03C0E594" w14:textId="77777777" w:rsidR="008165DE" w:rsidRDefault="008165DE" w:rsidP="00261FD9">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80" w:type="dxa"/>
          </w:tcPr>
          <w:p w14:paraId="1A34243A" w14:textId="77777777" w:rsidR="008165DE" w:rsidRPr="001A6150" w:rsidRDefault="008165DE" w:rsidP="00261FD9">
            <w:pPr>
              <w:tabs>
                <w:tab w:val="left" w:pos="1080"/>
              </w:tabs>
              <w:jc w:val="center"/>
              <w:rPr>
                <w:rFonts w:ascii="Arial" w:hAnsi="Arial" w:cs="Arial"/>
                <w:sz w:val="17"/>
                <w:szCs w:val="17"/>
              </w:rPr>
            </w:pPr>
            <w:r>
              <w:rPr>
                <w:rFonts w:ascii="Arial" w:hAnsi="Arial" w:cs="Arial"/>
                <w:sz w:val="17"/>
                <w:szCs w:val="17"/>
              </w:rPr>
              <w:t>Compliance Matrix Review</w:t>
            </w:r>
          </w:p>
        </w:tc>
      </w:tr>
    </w:tbl>
    <w:p w14:paraId="0E73EB51" w14:textId="77777777" w:rsidR="0023521F" w:rsidRDefault="0023521F" w:rsidP="0064183E">
      <w:pPr>
        <w:tabs>
          <w:tab w:val="left" w:pos="1080"/>
        </w:tabs>
        <w:rPr>
          <w:sz w:val="2"/>
          <w:szCs w:val="2"/>
        </w:rPr>
        <w:sectPr w:rsidR="0023521F" w:rsidSect="00F82189">
          <w:type w:val="continuous"/>
          <w:pgSz w:w="15840" w:h="12240" w:orient="landscape"/>
          <w:pgMar w:top="720" w:right="720" w:bottom="720" w:left="720" w:header="450" w:footer="455" w:gutter="0"/>
          <w:cols w:space="720"/>
          <w:docGrid w:linePitch="360"/>
        </w:sectPr>
      </w:pPr>
    </w:p>
    <w:p w14:paraId="1017377A" w14:textId="77777777" w:rsidR="0023521F" w:rsidRPr="00B504D2" w:rsidRDefault="0023521F" w:rsidP="0023521F">
      <w:pPr>
        <w:rPr>
          <w:b/>
          <w:bCs/>
          <w:color w:val="4F81BD" w:themeColor="accent1"/>
          <w:sz w:val="28"/>
          <w:szCs w:val="28"/>
          <w:lang w:val="en-IN"/>
        </w:rPr>
      </w:pPr>
      <w:r w:rsidRPr="00B504D2">
        <w:rPr>
          <w:b/>
          <w:bCs/>
          <w:color w:val="4F81BD" w:themeColor="accent1"/>
          <w:sz w:val="28"/>
          <w:szCs w:val="28"/>
          <w:lang w:val="en-IN"/>
        </w:rPr>
        <w:lastRenderedPageBreak/>
        <w:t xml:space="preserve">Document History for: </w:t>
      </w:r>
    </w:p>
    <w:p w14:paraId="65B80DDF" w14:textId="77777777" w:rsidR="0023521F" w:rsidRPr="002B2984" w:rsidRDefault="0023521F" w:rsidP="0023521F">
      <w:pPr>
        <w:rPr>
          <w:b/>
          <w:bCs/>
          <w:sz w:val="28"/>
          <w:szCs w:val="28"/>
          <w:lang w:val="en-IN"/>
        </w:rPr>
      </w:pPr>
      <w:r>
        <w:rPr>
          <w:b/>
          <w:bCs/>
          <w:sz w:val="28"/>
          <w:szCs w:val="28"/>
          <w:lang w:val="en-IN"/>
        </w:rPr>
        <w:t xml:space="preserve">Portable Arrow Board </w:t>
      </w:r>
      <w:r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23521F" w:rsidRPr="00230CFF" w14:paraId="72F5E4BA" w14:textId="77777777" w:rsidTr="00A05E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60F919F2" w14:textId="77777777" w:rsidR="0023521F" w:rsidRPr="00467937" w:rsidRDefault="0023521F" w:rsidP="00B504D2">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4F65555F" w14:textId="77777777" w:rsidR="0023521F" w:rsidRPr="00467937" w:rsidRDefault="0023521F" w:rsidP="00B504D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7D88EC08" w14:textId="77777777" w:rsidR="0023521F" w:rsidRPr="00467937" w:rsidRDefault="0023521F" w:rsidP="00B504D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08D3FCE6" w14:textId="77777777" w:rsidR="0023521F" w:rsidRPr="00467937" w:rsidRDefault="0023521F" w:rsidP="00B504D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4799BF1F" w14:textId="77777777" w:rsidR="0023521F" w:rsidRPr="00467937" w:rsidRDefault="0023521F" w:rsidP="00B504D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7045F19C" w14:textId="77777777" w:rsidR="0023521F" w:rsidRPr="00467937" w:rsidRDefault="0023521F" w:rsidP="00B504D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4652D659" w14:textId="77777777" w:rsidR="0023521F" w:rsidRPr="00467937" w:rsidRDefault="0023521F" w:rsidP="00B504D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23521F" w:rsidRPr="00230CFF" w14:paraId="6FC07970" w14:textId="77777777" w:rsidTr="00B504D2">
        <w:tc>
          <w:tcPr>
            <w:cnfStyle w:val="001000000000" w:firstRow="0" w:lastRow="0" w:firstColumn="1" w:lastColumn="0" w:oddVBand="0" w:evenVBand="0" w:oddHBand="0" w:evenHBand="0" w:firstRowFirstColumn="0" w:firstRowLastColumn="0" w:lastRowFirstColumn="0" w:lastRowLastColumn="0"/>
            <w:tcW w:w="625" w:type="dxa"/>
            <w:hideMark/>
          </w:tcPr>
          <w:p w14:paraId="5E54AFF3" w14:textId="77777777" w:rsidR="0023521F" w:rsidRPr="00467937" w:rsidRDefault="0023521F" w:rsidP="00B504D2">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71EEEB32" w14:textId="77777777" w:rsidR="0023521F" w:rsidRPr="00467937" w:rsidRDefault="0023521F" w:rsidP="00B504D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3521F">
              <w:rPr>
                <w:rFonts w:ascii="Arial" w:hAnsi="Arial" w:cs="Arial"/>
                <w:sz w:val="18"/>
                <w:szCs w:val="18"/>
              </w:rPr>
              <w:t>Conversion from Excel to Word and adding evaluation criteria</w:t>
            </w:r>
            <w:r>
              <w:rPr>
                <w:rFonts w:ascii="Arial" w:hAnsi="Arial" w:cs="Arial"/>
                <w:sz w:val="18"/>
                <w:szCs w:val="18"/>
              </w:rPr>
              <w:t>.</w:t>
            </w:r>
          </w:p>
        </w:tc>
        <w:tc>
          <w:tcPr>
            <w:tcW w:w="1260" w:type="dxa"/>
          </w:tcPr>
          <w:p w14:paraId="75C1C8E8" w14:textId="77777777" w:rsidR="0023521F" w:rsidRPr="00467937" w:rsidRDefault="00A05E15" w:rsidP="00B504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26457447" w14:textId="77777777" w:rsidR="0023521F" w:rsidRDefault="00A05E15" w:rsidP="00B504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p w14:paraId="518A9558" w14:textId="77777777" w:rsidR="00A05E15" w:rsidRPr="00467937" w:rsidRDefault="00A05E15" w:rsidP="00B504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Morse</w:t>
            </w:r>
          </w:p>
        </w:tc>
        <w:tc>
          <w:tcPr>
            <w:tcW w:w="1170" w:type="dxa"/>
          </w:tcPr>
          <w:p w14:paraId="4C902ABB" w14:textId="77777777" w:rsidR="0023521F" w:rsidRPr="00467937" w:rsidRDefault="00A05E15" w:rsidP="00B504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1C43900" w14:textId="77777777" w:rsidR="0023521F" w:rsidRPr="00467937" w:rsidRDefault="00A05E15" w:rsidP="00B504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05/09/2013</w:t>
            </w:r>
          </w:p>
        </w:tc>
        <w:tc>
          <w:tcPr>
            <w:tcW w:w="1170" w:type="dxa"/>
          </w:tcPr>
          <w:p w14:paraId="6FCB9282" w14:textId="77777777" w:rsidR="0023521F" w:rsidRPr="00467937" w:rsidRDefault="0023521F" w:rsidP="00B504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r>
      <w:tr w:rsidR="0023521F" w:rsidRPr="00230CFF" w14:paraId="6C0CEF39" w14:textId="77777777" w:rsidTr="00B504D2">
        <w:tc>
          <w:tcPr>
            <w:cnfStyle w:val="001000000000" w:firstRow="0" w:lastRow="0" w:firstColumn="1" w:lastColumn="0" w:oddVBand="0" w:evenVBand="0" w:oddHBand="0" w:evenHBand="0" w:firstRowFirstColumn="0" w:firstRowLastColumn="0" w:lastRowFirstColumn="0" w:lastRowLastColumn="0"/>
            <w:tcW w:w="625" w:type="dxa"/>
          </w:tcPr>
          <w:p w14:paraId="45FFB366" w14:textId="77777777" w:rsidR="0023521F" w:rsidRPr="00467937" w:rsidRDefault="0023521F" w:rsidP="00B504D2">
            <w:pPr>
              <w:jc w:val="center"/>
              <w:rPr>
                <w:rFonts w:ascii="Arial" w:hAnsi="Arial" w:cs="Arial"/>
                <w:b w:val="0"/>
                <w:bCs w:val="0"/>
                <w:sz w:val="18"/>
                <w:szCs w:val="18"/>
              </w:rPr>
            </w:pPr>
            <w:r w:rsidRPr="00467937">
              <w:rPr>
                <w:rFonts w:ascii="Arial" w:hAnsi="Arial" w:cs="Arial"/>
                <w:b w:val="0"/>
                <w:bCs w:val="0"/>
                <w:sz w:val="18"/>
                <w:szCs w:val="18"/>
              </w:rPr>
              <w:t>2.0</w:t>
            </w:r>
          </w:p>
        </w:tc>
        <w:tc>
          <w:tcPr>
            <w:tcW w:w="3060" w:type="dxa"/>
          </w:tcPr>
          <w:p w14:paraId="7D9237AD" w14:textId="77777777" w:rsidR="0023521F" w:rsidRPr="00467937" w:rsidRDefault="00A05E15" w:rsidP="00A05E1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05E15">
              <w:rPr>
                <w:rFonts w:ascii="Arial" w:hAnsi="Arial" w:cs="Arial"/>
                <w:sz w:val="18"/>
                <w:szCs w:val="18"/>
              </w:rPr>
              <w:t>Replaced FDOT logo with latest approved one and added CM ID # to header. Revised document approver title.</w:t>
            </w:r>
          </w:p>
        </w:tc>
        <w:tc>
          <w:tcPr>
            <w:tcW w:w="1260" w:type="dxa"/>
          </w:tcPr>
          <w:p w14:paraId="6D6EF011" w14:textId="77777777" w:rsidR="0023521F" w:rsidRDefault="00A05E15"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05E15">
              <w:rPr>
                <w:rFonts w:ascii="Arial" w:hAnsi="Arial" w:cs="Arial"/>
                <w:sz w:val="18"/>
                <w:szCs w:val="18"/>
              </w:rPr>
              <w:t>A.</w:t>
            </w:r>
            <w:r>
              <w:rPr>
                <w:rFonts w:ascii="Arial" w:hAnsi="Arial" w:cs="Arial"/>
                <w:sz w:val="18"/>
                <w:szCs w:val="18"/>
              </w:rPr>
              <w:t xml:space="preserve"> </w:t>
            </w:r>
            <w:r w:rsidRPr="00777238">
              <w:rPr>
                <w:rFonts w:ascii="Arial" w:hAnsi="Arial" w:cs="Arial"/>
                <w:sz w:val="18"/>
                <w:szCs w:val="18"/>
              </w:rPr>
              <w:t>Burleso</w:t>
            </w:r>
            <w:r>
              <w:rPr>
                <w:rFonts w:ascii="Arial" w:hAnsi="Arial" w:cs="Arial"/>
                <w:sz w:val="18"/>
                <w:szCs w:val="18"/>
              </w:rPr>
              <w:t>n</w:t>
            </w:r>
          </w:p>
          <w:p w14:paraId="53FC9EB5" w14:textId="77777777" w:rsidR="00A05E15" w:rsidRPr="00777238" w:rsidRDefault="00A05E15"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K. Moser</w:t>
            </w:r>
          </w:p>
        </w:tc>
        <w:tc>
          <w:tcPr>
            <w:tcW w:w="1170" w:type="dxa"/>
          </w:tcPr>
          <w:p w14:paraId="1D615A33" w14:textId="77777777" w:rsidR="00A05E15" w:rsidRPr="00467937" w:rsidRDefault="00AF31CF" w:rsidP="00B504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ACE2534" w14:textId="77777777" w:rsidR="0023521F" w:rsidRPr="00467937" w:rsidRDefault="00AF31CF" w:rsidP="00B504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11760B18" w14:textId="77777777" w:rsidR="0023521F" w:rsidRPr="00467937" w:rsidRDefault="00AF31CF" w:rsidP="00B504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10/31/2014</w:t>
            </w:r>
          </w:p>
        </w:tc>
        <w:tc>
          <w:tcPr>
            <w:tcW w:w="1170" w:type="dxa"/>
          </w:tcPr>
          <w:p w14:paraId="78944AF7" w14:textId="77777777" w:rsidR="0023521F" w:rsidRPr="00467937" w:rsidRDefault="0023521F" w:rsidP="00B504D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A05E15" w:rsidRPr="00230CFF" w14:paraId="549F89F0" w14:textId="77777777" w:rsidTr="00B504D2">
        <w:tc>
          <w:tcPr>
            <w:cnfStyle w:val="001000000000" w:firstRow="0" w:lastRow="0" w:firstColumn="1" w:lastColumn="0" w:oddVBand="0" w:evenVBand="0" w:oddHBand="0" w:evenHBand="0" w:firstRowFirstColumn="0" w:firstRowLastColumn="0" w:lastRowFirstColumn="0" w:lastRowLastColumn="0"/>
            <w:tcW w:w="625" w:type="dxa"/>
          </w:tcPr>
          <w:p w14:paraId="47424389" w14:textId="77777777" w:rsidR="00A05E15" w:rsidRPr="00725285" w:rsidRDefault="00A05E15" w:rsidP="00A05E15">
            <w:pPr>
              <w:jc w:val="center"/>
              <w:rPr>
                <w:rFonts w:ascii="Arial" w:hAnsi="Arial" w:cs="Arial"/>
                <w:b w:val="0"/>
                <w:bCs w:val="0"/>
                <w:sz w:val="18"/>
                <w:szCs w:val="18"/>
              </w:rPr>
            </w:pPr>
            <w:r w:rsidRPr="00725285">
              <w:rPr>
                <w:rFonts w:ascii="Arial" w:hAnsi="Arial" w:cs="Arial"/>
                <w:b w:val="0"/>
                <w:bCs w:val="0"/>
                <w:sz w:val="18"/>
                <w:szCs w:val="18"/>
              </w:rPr>
              <w:t>3.0</w:t>
            </w:r>
          </w:p>
        </w:tc>
        <w:tc>
          <w:tcPr>
            <w:tcW w:w="3060" w:type="dxa"/>
          </w:tcPr>
          <w:p w14:paraId="5425B2EA" w14:textId="77777777" w:rsidR="00A05E15" w:rsidRPr="00DB1FD1" w:rsidRDefault="00A05E15" w:rsidP="00A05E1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05E15">
              <w:rPr>
                <w:rFonts w:ascii="Arial" w:hAnsi="Arial" w:cs="Arial"/>
                <w:sz w:val="18"/>
                <w:szCs w:val="18"/>
              </w:rPr>
              <w:t>Updating to latest FHWA.  There is a current FHWA review, but the proposed changes do not affect arrow board.</w:t>
            </w:r>
          </w:p>
        </w:tc>
        <w:tc>
          <w:tcPr>
            <w:tcW w:w="1260" w:type="dxa"/>
          </w:tcPr>
          <w:p w14:paraId="454D942C" w14:textId="77777777" w:rsidR="00A05E15" w:rsidRDefault="00A05E15"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4C3A3BAB" w14:textId="77777777" w:rsidR="00AF31CF" w:rsidRDefault="00AF31CF" w:rsidP="00AF31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710FE73C" w14:textId="77777777" w:rsidR="00A05E15" w:rsidRDefault="00AF31CF" w:rsidP="00AF31C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Morse</w:t>
            </w:r>
          </w:p>
        </w:tc>
        <w:tc>
          <w:tcPr>
            <w:tcW w:w="1170" w:type="dxa"/>
          </w:tcPr>
          <w:p w14:paraId="0A26DA04" w14:textId="77777777" w:rsidR="00A05E15" w:rsidRDefault="00AF31CF"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0F86909D" w14:textId="77777777" w:rsidR="00A05E15" w:rsidRPr="00467937" w:rsidRDefault="00AF31CF"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08/19/2015</w:t>
            </w:r>
          </w:p>
        </w:tc>
        <w:tc>
          <w:tcPr>
            <w:tcW w:w="1170" w:type="dxa"/>
          </w:tcPr>
          <w:p w14:paraId="3866A39D" w14:textId="77777777" w:rsidR="00A05E15" w:rsidRDefault="00A05E15"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0760A">
              <w:rPr>
                <w:rFonts w:ascii="Arial" w:hAnsi="Arial" w:cs="Arial"/>
                <w:sz w:val="18"/>
                <w:szCs w:val="18"/>
              </w:rPr>
              <w:t>No</w:t>
            </w:r>
          </w:p>
        </w:tc>
      </w:tr>
      <w:tr w:rsidR="00A05E15" w:rsidRPr="00230CFF" w14:paraId="0B3BA21C" w14:textId="77777777" w:rsidTr="00B504D2">
        <w:tc>
          <w:tcPr>
            <w:cnfStyle w:val="001000000000" w:firstRow="0" w:lastRow="0" w:firstColumn="1" w:lastColumn="0" w:oddVBand="0" w:evenVBand="0" w:oddHBand="0" w:evenHBand="0" w:firstRowFirstColumn="0" w:firstRowLastColumn="0" w:lastRowFirstColumn="0" w:lastRowLastColumn="0"/>
            <w:tcW w:w="625" w:type="dxa"/>
          </w:tcPr>
          <w:p w14:paraId="077B961B" w14:textId="77777777" w:rsidR="00A05E15" w:rsidRPr="00A05E15" w:rsidRDefault="00A05E15" w:rsidP="00A05E15">
            <w:pPr>
              <w:jc w:val="center"/>
              <w:rPr>
                <w:rFonts w:ascii="Arial" w:hAnsi="Arial" w:cs="Arial"/>
                <w:b w:val="0"/>
                <w:sz w:val="18"/>
                <w:szCs w:val="18"/>
              </w:rPr>
            </w:pPr>
            <w:r>
              <w:rPr>
                <w:rFonts w:ascii="Arial" w:hAnsi="Arial" w:cs="Arial"/>
                <w:b w:val="0"/>
                <w:sz w:val="18"/>
                <w:szCs w:val="18"/>
              </w:rPr>
              <w:t>4.0</w:t>
            </w:r>
          </w:p>
        </w:tc>
        <w:tc>
          <w:tcPr>
            <w:tcW w:w="3060" w:type="dxa"/>
          </w:tcPr>
          <w:p w14:paraId="2B3A3C16" w14:textId="77777777" w:rsidR="00A05E15" w:rsidRPr="00A05E15" w:rsidRDefault="00A05E15" w:rsidP="00A05E1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05E15">
              <w:rPr>
                <w:rFonts w:ascii="Arial" w:hAnsi="Arial" w:cs="Arial"/>
                <w:sz w:val="18"/>
                <w:szCs w:val="18"/>
              </w:rPr>
              <w:t>Updated to reflect latest FA approval date of 8-11-15.</w:t>
            </w:r>
          </w:p>
        </w:tc>
        <w:tc>
          <w:tcPr>
            <w:tcW w:w="1260" w:type="dxa"/>
          </w:tcPr>
          <w:p w14:paraId="741FED42" w14:textId="77777777" w:rsidR="00A05E15" w:rsidRPr="00777238" w:rsidRDefault="00A05E15"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05E15">
              <w:rPr>
                <w:rFonts w:ascii="Arial" w:hAnsi="Arial" w:cs="Arial"/>
                <w:sz w:val="18"/>
                <w:szCs w:val="18"/>
              </w:rPr>
              <w:t>A.</w:t>
            </w:r>
            <w:r>
              <w:rPr>
                <w:rFonts w:ascii="Arial" w:hAnsi="Arial" w:cs="Arial"/>
                <w:sz w:val="18"/>
                <w:szCs w:val="18"/>
              </w:rPr>
              <w:t xml:space="preserve"> </w:t>
            </w:r>
            <w:r w:rsidRPr="00777238">
              <w:rPr>
                <w:rFonts w:ascii="Arial" w:hAnsi="Arial" w:cs="Arial"/>
                <w:sz w:val="18"/>
                <w:szCs w:val="18"/>
              </w:rPr>
              <w:t>Burleson</w:t>
            </w:r>
          </w:p>
        </w:tc>
        <w:tc>
          <w:tcPr>
            <w:tcW w:w="1170" w:type="dxa"/>
          </w:tcPr>
          <w:p w14:paraId="07DDF1F2" w14:textId="77777777" w:rsidR="00A05E15" w:rsidRDefault="00AF31CF"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89772DB" w14:textId="77777777" w:rsidR="00A05E15" w:rsidRDefault="00AF31CF"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151E2044" w14:textId="77777777" w:rsidR="00A05E15" w:rsidRPr="00467937" w:rsidRDefault="00AF31CF"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02/05/2016</w:t>
            </w:r>
          </w:p>
        </w:tc>
        <w:tc>
          <w:tcPr>
            <w:tcW w:w="1170" w:type="dxa"/>
          </w:tcPr>
          <w:p w14:paraId="3FC888FA" w14:textId="77777777" w:rsidR="00A05E15" w:rsidRDefault="00A05E15"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0760A">
              <w:rPr>
                <w:rFonts w:ascii="Arial" w:hAnsi="Arial" w:cs="Arial"/>
                <w:sz w:val="18"/>
                <w:szCs w:val="18"/>
              </w:rPr>
              <w:t>No</w:t>
            </w:r>
          </w:p>
        </w:tc>
      </w:tr>
      <w:tr w:rsidR="00A05E15" w:rsidRPr="00230CFF" w14:paraId="6F4DEE9D" w14:textId="77777777" w:rsidTr="00B504D2">
        <w:tc>
          <w:tcPr>
            <w:cnfStyle w:val="001000000000" w:firstRow="0" w:lastRow="0" w:firstColumn="1" w:lastColumn="0" w:oddVBand="0" w:evenVBand="0" w:oddHBand="0" w:evenHBand="0" w:firstRowFirstColumn="0" w:firstRowLastColumn="0" w:lastRowFirstColumn="0" w:lastRowLastColumn="0"/>
            <w:tcW w:w="625" w:type="dxa"/>
          </w:tcPr>
          <w:p w14:paraId="09C6C3FF" w14:textId="77777777" w:rsidR="00A05E15" w:rsidRPr="00A05E15" w:rsidRDefault="00A05E15" w:rsidP="00A05E15">
            <w:pPr>
              <w:jc w:val="center"/>
              <w:rPr>
                <w:rFonts w:ascii="Arial" w:hAnsi="Arial" w:cs="Arial"/>
                <w:b w:val="0"/>
                <w:sz w:val="18"/>
                <w:szCs w:val="18"/>
              </w:rPr>
            </w:pPr>
            <w:r>
              <w:rPr>
                <w:rFonts w:ascii="Arial" w:hAnsi="Arial" w:cs="Arial"/>
                <w:b w:val="0"/>
                <w:sz w:val="18"/>
                <w:szCs w:val="18"/>
              </w:rPr>
              <w:t>5.0</w:t>
            </w:r>
          </w:p>
        </w:tc>
        <w:tc>
          <w:tcPr>
            <w:tcW w:w="3060" w:type="dxa"/>
          </w:tcPr>
          <w:p w14:paraId="2959CD7A" w14:textId="77777777" w:rsidR="00A05E15" w:rsidRPr="00A05E15" w:rsidRDefault="00A05E15" w:rsidP="00A05E1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05E15">
              <w:rPr>
                <w:rFonts w:ascii="Arial" w:hAnsi="Arial" w:cs="Arial"/>
                <w:sz w:val="18"/>
                <w:szCs w:val="18"/>
              </w:rPr>
              <w:t>Updated to reflect latest FA approval date of 8-20-18.</w:t>
            </w:r>
          </w:p>
        </w:tc>
        <w:tc>
          <w:tcPr>
            <w:tcW w:w="1260" w:type="dxa"/>
          </w:tcPr>
          <w:p w14:paraId="752C91DE" w14:textId="77777777" w:rsidR="00A05E15" w:rsidRDefault="00A05E15"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Brooks</w:t>
            </w:r>
          </w:p>
        </w:tc>
        <w:tc>
          <w:tcPr>
            <w:tcW w:w="1170" w:type="dxa"/>
          </w:tcPr>
          <w:p w14:paraId="49E4D59A" w14:textId="77777777" w:rsidR="00A05E15" w:rsidRDefault="00AF31CF"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p w14:paraId="6AE35AC5" w14:textId="77777777" w:rsidR="00AF31CF" w:rsidRDefault="00AF31CF"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F. Deasy</w:t>
            </w:r>
          </w:p>
        </w:tc>
        <w:tc>
          <w:tcPr>
            <w:tcW w:w="1170" w:type="dxa"/>
          </w:tcPr>
          <w:p w14:paraId="2F1E3200" w14:textId="77777777" w:rsidR="00A05E15" w:rsidRDefault="00AF31CF"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470FC59" w14:textId="77777777" w:rsidR="00A05E15" w:rsidRPr="00467937" w:rsidRDefault="00AF31CF"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07/03/2019</w:t>
            </w:r>
          </w:p>
        </w:tc>
        <w:tc>
          <w:tcPr>
            <w:tcW w:w="1170" w:type="dxa"/>
          </w:tcPr>
          <w:p w14:paraId="6D8DADB5" w14:textId="77777777" w:rsidR="00A05E15" w:rsidRDefault="00A05E15"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0760A">
              <w:rPr>
                <w:rFonts w:ascii="Arial" w:hAnsi="Arial" w:cs="Arial"/>
                <w:sz w:val="18"/>
                <w:szCs w:val="18"/>
              </w:rPr>
              <w:t>No</w:t>
            </w:r>
          </w:p>
        </w:tc>
      </w:tr>
      <w:tr w:rsidR="00A05E15" w:rsidRPr="00230CFF" w14:paraId="5939B56B" w14:textId="77777777" w:rsidTr="00B504D2">
        <w:tc>
          <w:tcPr>
            <w:cnfStyle w:val="001000000000" w:firstRow="0" w:lastRow="0" w:firstColumn="1" w:lastColumn="0" w:oddVBand="0" w:evenVBand="0" w:oddHBand="0" w:evenHBand="0" w:firstRowFirstColumn="0" w:firstRowLastColumn="0" w:lastRowFirstColumn="0" w:lastRowLastColumn="0"/>
            <w:tcW w:w="625" w:type="dxa"/>
          </w:tcPr>
          <w:p w14:paraId="1BC7F29A" w14:textId="77777777" w:rsidR="00A05E15" w:rsidRPr="00A05E15" w:rsidRDefault="00A05E15" w:rsidP="00A05E15">
            <w:pPr>
              <w:jc w:val="center"/>
              <w:rPr>
                <w:rFonts w:ascii="Arial" w:hAnsi="Arial" w:cs="Arial"/>
                <w:b w:val="0"/>
                <w:sz w:val="18"/>
                <w:szCs w:val="18"/>
              </w:rPr>
            </w:pPr>
            <w:r>
              <w:rPr>
                <w:rFonts w:ascii="Arial" w:hAnsi="Arial" w:cs="Arial"/>
                <w:b w:val="0"/>
                <w:sz w:val="18"/>
                <w:szCs w:val="18"/>
              </w:rPr>
              <w:t>6.0</w:t>
            </w:r>
          </w:p>
        </w:tc>
        <w:tc>
          <w:tcPr>
            <w:tcW w:w="3060" w:type="dxa"/>
          </w:tcPr>
          <w:p w14:paraId="60B2B145" w14:textId="77777777" w:rsidR="00A05E15" w:rsidRPr="00A05E15" w:rsidRDefault="00A05E15" w:rsidP="00A05E1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05E15">
              <w:rPr>
                <w:rFonts w:ascii="Arial" w:hAnsi="Arial" w:cs="Arial"/>
                <w:sz w:val="18"/>
                <w:szCs w:val="18"/>
              </w:rPr>
              <w:t>Updated to reflect latest FA approval date of 10-31-19</w:t>
            </w:r>
          </w:p>
        </w:tc>
        <w:tc>
          <w:tcPr>
            <w:tcW w:w="1260" w:type="dxa"/>
          </w:tcPr>
          <w:p w14:paraId="42478E2A" w14:textId="77777777" w:rsidR="00A05E15" w:rsidRDefault="00A05E15"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4E25C2E4" w14:textId="77777777" w:rsidR="00A05E15" w:rsidRDefault="00AF31CF"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19B2724F" w14:textId="77777777" w:rsidR="00AF31CF" w:rsidRDefault="00AF31CF"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6DD7ED21" w14:textId="77777777" w:rsidR="00A05E15" w:rsidRDefault="00AF31CF"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FB1002E" w14:textId="77777777" w:rsidR="00A05E15" w:rsidRPr="00467937" w:rsidRDefault="00AF31CF"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03/27/2020</w:t>
            </w:r>
          </w:p>
        </w:tc>
        <w:tc>
          <w:tcPr>
            <w:tcW w:w="1170" w:type="dxa"/>
          </w:tcPr>
          <w:p w14:paraId="14609B7D" w14:textId="77777777" w:rsidR="00A05E15" w:rsidRDefault="00A05E15"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0760A">
              <w:rPr>
                <w:rFonts w:ascii="Arial" w:hAnsi="Arial" w:cs="Arial"/>
                <w:sz w:val="18"/>
                <w:szCs w:val="18"/>
              </w:rPr>
              <w:t>No</w:t>
            </w:r>
          </w:p>
        </w:tc>
      </w:tr>
      <w:tr w:rsidR="00A05E15" w:rsidRPr="00230CFF" w14:paraId="1A70D5B4" w14:textId="77777777" w:rsidTr="00B504D2">
        <w:tc>
          <w:tcPr>
            <w:cnfStyle w:val="001000000000" w:firstRow="0" w:lastRow="0" w:firstColumn="1" w:lastColumn="0" w:oddVBand="0" w:evenVBand="0" w:oddHBand="0" w:evenHBand="0" w:firstRowFirstColumn="0" w:firstRowLastColumn="0" w:lastRowFirstColumn="0" w:lastRowLastColumn="0"/>
            <w:tcW w:w="625" w:type="dxa"/>
          </w:tcPr>
          <w:p w14:paraId="15F1ADC1" w14:textId="77777777" w:rsidR="00A05E15" w:rsidRPr="00A05E15" w:rsidRDefault="00A05E15" w:rsidP="00A05E15">
            <w:pPr>
              <w:jc w:val="center"/>
              <w:rPr>
                <w:rFonts w:ascii="Arial" w:hAnsi="Arial" w:cs="Arial"/>
                <w:b w:val="0"/>
                <w:sz w:val="18"/>
                <w:szCs w:val="18"/>
              </w:rPr>
            </w:pPr>
            <w:r>
              <w:rPr>
                <w:rFonts w:ascii="Arial" w:hAnsi="Arial" w:cs="Arial"/>
                <w:b w:val="0"/>
                <w:sz w:val="18"/>
                <w:szCs w:val="18"/>
              </w:rPr>
              <w:t>7.0</w:t>
            </w:r>
          </w:p>
        </w:tc>
        <w:tc>
          <w:tcPr>
            <w:tcW w:w="3060" w:type="dxa"/>
          </w:tcPr>
          <w:p w14:paraId="73A37D75" w14:textId="77777777" w:rsidR="00A05E15" w:rsidRPr="00A05E15" w:rsidRDefault="00A05E15" w:rsidP="00A05E1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05E15">
              <w:rPr>
                <w:rFonts w:ascii="Arial" w:hAnsi="Arial" w:cs="Arial"/>
                <w:sz w:val="18"/>
                <w:szCs w:val="18"/>
              </w:rPr>
              <w:t>Updated FA Date and replaced trailer specification to reflect compliance to Chapter 16 of the Florida Statutes.</w:t>
            </w:r>
          </w:p>
        </w:tc>
        <w:tc>
          <w:tcPr>
            <w:tcW w:w="1260" w:type="dxa"/>
          </w:tcPr>
          <w:p w14:paraId="6210E21F" w14:textId="77777777" w:rsidR="00A05E15" w:rsidRDefault="00A05E15"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3CBF9967" w14:textId="77777777" w:rsidR="00A05E15" w:rsidRDefault="00AF31CF"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p w14:paraId="1D6CCB9A" w14:textId="77777777" w:rsidR="00AF31CF" w:rsidRDefault="00AF31CF"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71CB9BD9" w14:textId="77777777" w:rsidR="00A05E15" w:rsidRDefault="00AF31CF"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2B26C9EC" w14:textId="77777777" w:rsidR="00A05E15" w:rsidRPr="00467937" w:rsidRDefault="00B23FAE"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12/29/2020</w:t>
            </w:r>
          </w:p>
        </w:tc>
        <w:tc>
          <w:tcPr>
            <w:tcW w:w="1170" w:type="dxa"/>
          </w:tcPr>
          <w:p w14:paraId="0A1D2067" w14:textId="77777777" w:rsidR="00A05E15" w:rsidRDefault="00A05E15"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0760A">
              <w:rPr>
                <w:rFonts w:ascii="Arial" w:hAnsi="Arial" w:cs="Arial"/>
                <w:sz w:val="18"/>
                <w:szCs w:val="18"/>
              </w:rPr>
              <w:t>No</w:t>
            </w:r>
          </w:p>
        </w:tc>
      </w:tr>
      <w:tr w:rsidR="00A05E15" w:rsidRPr="00230CFF" w14:paraId="1318DDB4" w14:textId="77777777" w:rsidTr="00B504D2">
        <w:tc>
          <w:tcPr>
            <w:cnfStyle w:val="001000000000" w:firstRow="0" w:lastRow="0" w:firstColumn="1" w:lastColumn="0" w:oddVBand="0" w:evenVBand="0" w:oddHBand="0" w:evenHBand="0" w:firstRowFirstColumn="0" w:firstRowLastColumn="0" w:lastRowFirstColumn="0" w:lastRowLastColumn="0"/>
            <w:tcW w:w="625" w:type="dxa"/>
          </w:tcPr>
          <w:p w14:paraId="75C31C66" w14:textId="77777777" w:rsidR="00A05E15" w:rsidRDefault="00A05E15" w:rsidP="00A05E15">
            <w:pPr>
              <w:jc w:val="center"/>
              <w:rPr>
                <w:rFonts w:ascii="Arial" w:hAnsi="Arial" w:cs="Arial"/>
                <w:b w:val="0"/>
                <w:sz w:val="18"/>
                <w:szCs w:val="18"/>
              </w:rPr>
            </w:pPr>
            <w:r>
              <w:rPr>
                <w:rFonts w:ascii="Arial" w:hAnsi="Arial" w:cs="Arial"/>
                <w:b w:val="0"/>
                <w:sz w:val="18"/>
                <w:szCs w:val="18"/>
              </w:rPr>
              <w:t>8.0</w:t>
            </w:r>
          </w:p>
        </w:tc>
        <w:tc>
          <w:tcPr>
            <w:tcW w:w="3060" w:type="dxa"/>
          </w:tcPr>
          <w:p w14:paraId="5925763B" w14:textId="77777777" w:rsidR="00A05E15" w:rsidRPr="00A05E15" w:rsidRDefault="00A05E15" w:rsidP="00A05E1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05E15">
              <w:rPr>
                <w:rFonts w:ascii="Arial" w:hAnsi="Arial" w:cs="Arial"/>
                <w:sz w:val="18"/>
                <w:szCs w:val="18"/>
              </w:rPr>
              <w:t>Updated FA Date to 2/22/2021. No changes to the CM.</w:t>
            </w:r>
          </w:p>
        </w:tc>
        <w:tc>
          <w:tcPr>
            <w:tcW w:w="1260" w:type="dxa"/>
          </w:tcPr>
          <w:p w14:paraId="0D3594F8" w14:textId="77777777" w:rsidR="00A05E15" w:rsidRDefault="00A05E15"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5BA0B845" w14:textId="77777777" w:rsidR="00A05E15" w:rsidRDefault="00B23FAE"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tc>
        <w:tc>
          <w:tcPr>
            <w:tcW w:w="1170" w:type="dxa"/>
          </w:tcPr>
          <w:p w14:paraId="3FCA2887" w14:textId="77777777" w:rsidR="00A05E15" w:rsidRDefault="00B23FAE"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49818761" w14:textId="77777777" w:rsidR="00A05E15" w:rsidRPr="00467937" w:rsidRDefault="00777238"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05/27/2022</w:t>
            </w:r>
          </w:p>
        </w:tc>
        <w:tc>
          <w:tcPr>
            <w:tcW w:w="1170" w:type="dxa"/>
          </w:tcPr>
          <w:p w14:paraId="093360E5" w14:textId="77777777" w:rsidR="00A05E15" w:rsidRDefault="00A05E15" w:rsidP="00A05E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0760A">
              <w:rPr>
                <w:rFonts w:ascii="Arial" w:hAnsi="Arial" w:cs="Arial"/>
                <w:sz w:val="18"/>
                <w:szCs w:val="18"/>
              </w:rPr>
              <w:t>No</w:t>
            </w:r>
          </w:p>
        </w:tc>
      </w:tr>
    </w:tbl>
    <w:p w14:paraId="3BFDF1D2" w14:textId="77777777" w:rsidR="004F22AF" w:rsidRPr="00E45978" w:rsidRDefault="004F22AF" w:rsidP="0064183E">
      <w:pPr>
        <w:tabs>
          <w:tab w:val="left" w:pos="1080"/>
        </w:tabs>
        <w:rPr>
          <w:sz w:val="2"/>
          <w:szCs w:val="2"/>
        </w:rPr>
      </w:pPr>
    </w:p>
    <w:sectPr w:rsidR="004F22AF" w:rsidRPr="00E45978" w:rsidSect="00777238">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BF2A" w14:textId="77777777" w:rsidR="00805B71" w:rsidRDefault="00805B71" w:rsidP="006014C2">
      <w:pPr>
        <w:spacing w:after="0" w:line="240" w:lineRule="auto"/>
      </w:pPr>
      <w:r>
        <w:separator/>
      </w:r>
    </w:p>
  </w:endnote>
  <w:endnote w:type="continuationSeparator" w:id="0">
    <w:p w14:paraId="00814780" w14:textId="77777777" w:rsidR="00805B71" w:rsidRDefault="00805B71" w:rsidP="0060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9B8B" w14:textId="77777777" w:rsidR="0060141A" w:rsidRPr="006014C2" w:rsidRDefault="001A386C"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30135603"/>
        <w:docPartObj>
          <w:docPartGallery w:val="Page Numbers (Top of Page)"/>
          <w:docPartUnique/>
        </w:docPartObj>
      </w:sdtPr>
      <w:sdtEndPr/>
      <w:sdtContent>
        <w:r w:rsidR="0060141A" w:rsidRPr="006014C2">
          <w:rPr>
            <w:sz w:val="16"/>
            <w:szCs w:val="16"/>
          </w:rPr>
          <w:t xml:space="preserve">Page </w:t>
        </w:r>
        <w:r w:rsidR="0060141A" w:rsidRPr="006014C2">
          <w:rPr>
            <w:sz w:val="16"/>
            <w:szCs w:val="16"/>
          </w:rPr>
          <w:fldChar w:fldCharType="begin"/>
        </w:r>
        <w:r w:rsidR="0060141A" w:rsidRPr="006014C2">
          <w:rPr>
            <w:sz w:val="16"/>
            <w:szCs w:val="16"/>
          </w:rPr>
          <w:instrText xml:space="preserve"> PAGE </w:instrText>
        </w:r>
        <w:r w:rsidR="0060141A" w:rsidRPr="006014C2">
          <w:rPr>
            <w:sz w:val="16"/>
            <w:szCs w:val="16"/>
          </w:rPr>
          <w:fldChar w:fldCharType="separate"/>
        </w:r>
        <w:r w:rsidR="0060141A">
          <w:rPr>
            <w:noProof/>
            <w:sz w:val="16"/>
            <w:szCs w:val="16"/>
          </w:rPr>
          <w:t>2</w:t>
        </w:r>
        <w:r w:rsidR="0060141A" w:rsidRPr="006014C2">
          <w:rPr>
            <w:sz w:val="16"/>
            <w:szCs w:val="16"/>
          </w:rPr>
          <w:fldChar w:fldCharType="end"/>
        </w:r>
        <w:r w:rsidR="0060141A" w:rsidRPr="006014C2">
          <w:rPr>
            <w:sz w:val="16"/>
            <w:szCs w:val="16"/>
          </w:rPr>
          <w:t xml:space="preserve"> of </w:t>
        </w:r>
        <w:r w:rsidR="0060141A" w:rsidRPr="006014C2">
          <w:rPr>
            <w:sz w:val="16"/>
            <w:szCs w:val="16"/>
          </w:rPr>
          <w:fldChar w:fldCharType="begin"/>
        </w:r>
        <w:r w:rsidR="0060141A" w:rsidRPr="006014C2">
          <w:rPr>
            <w:sz w:val="16"/>
            <w:szCs w:val="16"/>
          </w:rPr>
          <w:instrText xml:space="preserve"> NUMPAGES  </w:instrText>
        </w:r>
        <w:r w:rsidR="0060141A" w:rsidRPr="006014C2">
          <w:rPr>
            <w:sz w:val="16"/>
            <w:szCs w:val="16"/>
          </w:rPr>
          <w:fldChar w:fldCharType="separate"/>
        </w:r>
        <w:r w:rsidR="0060141A">
          <w:rPr>
            <w:noProof/>
            <w:sz w:val="16"/>
            <w:szCs w:val="16"/>
          </w:rPr>
          <w:t>5</w:t>
        </w:r>
        <w:r w:rsidR="0060141A"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BA8E" w14:textId="77777777" w:rsidR="0060141A" w:rsidRDefault="001A386C" w:rsidP="001B2C7F">
    <w:pPr>
      <w:pStyle w:val="Footer"/>
      <w:jc w:val="center"/>
    </w:pPr>
    <w:sdt>
      <w:sdtPr>
        <w:rPr>
          <w:sz w:val="16"/>
          <w:szCs w:val="16"/>
        </w:rPr>
        <w:id w:val="30135604"/>
        <w:docPartObj>
          <w:docPartGallery w:val="Page Numbers (Top of Page)"/>
          <w:docPartUnique/>
        </w:docPartObj>
      </w:sdtPr>
      <w:sdtEndPr/>
      <w:sdtContent>
        <w:r w:rsidR="0060141A" w:rsidRPr="006014C2">
          <w:rPr>
            <w:sz w:val="16"/>
            <w:szCs w:val="16"/>
          </w:rPr>
          <w:t xml:space="preserve">Page </w:t>
        </w:r>
        <w:r w:rsidR="0060141A" w:rsidRPr="006014C2">
          <w:rPr>
            <w:sz w:val="16"/>
            <w:szCs w:val="16"/>
          </w:rPr>
          <w:fldChar w:fldCharType="begin"/>
        </w:r>
        <w:r w:rsidR="0060141A" w:rsidRPr="006014C2">
          <w:rPr>
            <w:sz w:val="16"/>
            <w:szCs w:val="16"/>
          </w:rPr>
          <w:instrText xml:space="preserve"> PAGE </w:instrText>
        </w:r>
        <w:r w:rsidR="0060141A" w:rsidRPr="006014C2">
          <w:rPr>
            <w:sz w:val="16"/>
            <w:szCs w:val="16"/>
          </w:rPr>
          <w:fldChar w:fldCharType="separate"/>
        </w:r>
        <w:r w:rsidR="0060141A">
          <w:rPr>
            <w:noProof/>
            <w:sz w:val="16"/>
            <w:szCs w:val="16"/>
          </w:rPr>
          <w:t>1</w:t>
        </w:r>
        <w:r w:rsidR="0060141A" w:rsidRPr="006014C2">
          <w:rPr>
            <w:sz w:val="16"/>
            <w:szCs w:val="16"/>
          </w:rPr>
          <w:fldChar w:fldCharType="end"/>
        </w:r>
        <w:r w:rsidR="0060141A" w:rsidRPr="006014C2">
          <w:rPr>
            <w:sz w:val="16"/>
            <w:szCs w:val="16"/>
          </w:rPr>
          <w:t xml:space="preserve"> of </w:t>
        </w:r>
        <w:r w:rsidR="0060141A" w:rsidRPr="006014C2">
          <w:rPr>
            <w:sz w:val="16"/>
            <w:szCs w:val="16"/>
          </w:rPr>
          <w:fldChar w:fldCharType="begin"/>
        </w:r>
        <w:r w:rsidR="0060141A" w:rsidRPr="006014C2">
          <w:rPr>
            <w:sz w:val="16"/>
            <w:szCs w:val="16"/>
          </w:rPr>
          <w:instrText xml:space="preserve"> NUMPAGES  </w:instrText>
        </w:r>
        <w:r w:rsidR="0060141A" w:rsidRPr="006014C2">
          <w:rPr>
            <w:sz w:val="16"/>
            <w:szCs w:val="16"/>
          </w:rPr>
          <w:fldChar w:fldCharType="separate"/>
        </w:r>
        <w:r w:rsidR="0060141A">
          <w:rPr>
            <w:noProof/>
            <w:sz w:val="16"/>
            <w:szCs w:val="16"/>
          </w:rPr>
          <w:t>5</w:t>
        </w:r>
        <w:r w:rsidR="0060141A" w:rsidRPr="006014C2">
          <w:rPr>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5ADF" w14:textId="77777777" w:rsidR="0060141A" w:rsidRPr="006014C2" w:rsidRDefault="001A386C"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5037556"/>
        <w:docPartObj>
          <w:docPartGallery w:val="Page Numbers (Top of Page)"/>
          <w:docPartUnique/>
        </w:docPartObj>
      </w:sdtPr>
      <w:sdtEndPr/>
      <w:sdtContent>
        <w:r w:rsidR="0060141A" w:rsidRPr="006014C2">
          <w:rPr>
            <w:sz w:val="16"/>
            <w:szCs w:val="16"/>
          </w:rPr>
          <w:t xml:space="preserve">Page </w:t>
        </w:r>
        <w:r w:rsidR="0060141A" w:rsidRPr="006014C2">
          <w:rPr>
            <w:sz w:val="16"/>
            <w:szCs w:val="16"/>
          </w:rPr>
          <w:fldChar w:fldCharType="begin"/>
        </w:r>
        <w:r w:rsidR="0060141A" w:rsidRPr="006014C2">
          <w:rPr>
            <w:sz w:val="16"/>
            <w:szCs w:val="16"/>
          </w:rPr>
          <w:instrText xml:space="preserve"> PAGE </w:instrText>
        </w:r>
        <w:r w:rsidR="0060141A" w:rsidRPr="006014C2">
          <w:rPr>
            <w:sz w:val="16"/>
            <w:szCs w:val="16"/>
          </w:rPr>
          <w:fldChar w:fldCharType="separate"/>
        </w:r>
        <w:r w:rsidR="0060141A">
          <w:rPr>
            <w:noProof/>
            <w:sz w:val="16"/>
            <w:szCs w:val="16"/>
          </w:rPr>
          <w:t>5</w:t>
        </w:r>
        <w:r w:rsidR="0060141A" w:rsidRPr="006014C2">
          <w:rPr>
            <w:sz w:val="16"/>
            <w:szCs w:val="16"/>
          </w:rPr>
          <w:fldChar w:fldCharType="end"/>
        </w:r>
        <w:r w:rsidR="0060141A" w:rsidRPr="006014C2">
          <w:rPr>
            <w:sz w:val="16"/>
            <w:szCs w:val="16"/>
          </w:rPr>
          <w:t xml:space="preserve"> of </w:t>
        </w:r>
        <w:r w:rsidR="0060141A" w:rsidRPr="006014C2">
          <w:rPr>
            <w:sz w:val="16"/>
            <w:szCs w:val="16"/>
          </w:rPr>
          <w:fldChar w:fldCharType="begin"/>
        </w:r>
        <w:r w:rsidR="0060141A" w:rsidRPr="006014C2">
          <w:rPr>
            <w:sz w:val="16"/>
            <w:szCs w:val="16"/>
          </w:rPr>
          <w:instrText xml:space="preserve"> NUMPAGES  </w:instrText>
        </w:r>
        <w:r w:rsidR="0060141A" w:rsidRPr="006014C2">
          <w:rPr>
            <w:sz w:val="16"/>
            <w:szCs w:val="16"/>
          </w:rPr>
          <w:fldChar w:fldCharType="separate"/>
        </w:r>
        <w:r w:rsidR="0060141A">
          <w:rPr>
            <w:noProof/>
            <w:sz w:val="16"/>
            <w:szCs w:val="16"/>
          </w:rPr>
          <w:t>5</w:t>
        </w:r>
        <w:r w:rsidR="0060141A" w:rsidRPr="006014C2">
          <w:rPr>
            <w:sz w:val="16"/>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50E1" w14:textId="77777777" w:rsidR="0060141A" w:rsidRDefault="001A386C" w:rsidP="001B2C7F">
    <w:pPr>
      <w:pStyle w:val="Footer"/>
      <w:jc w:val="center"/>
    </w:pPr>
    <w:sdt>
      <w:sdtPr>
        <w:rPr>
          <w:sz w:val="16"/>
          <w:szCs w:val="16"/>
        </w:rPr>
        <w:id w:val="3494705"/>
        <w:docPartObj>
          <w:docPartGallery w:val="Page Numbers (Top of Page)"/>
          <w:docPartUnique/>
        </w:docPartObj>
      </w:sdtPr>
      <w:sdtEndPr/>
      <w:sdtContent>
        <w:r w:rsidR="0060141A" w:rsidRPr="006014C2">
          <w:rPr>
            <w:sz w:val="16"/>
            <w:szCs w:val="16"/>
          </w:rPr>
          <w:t xml:space="preserve">Page </w:t>
        </w:r>
        <w:r w:rsidR="0060141A" w:rsidRPr="006014C2">
          <w:rPr>
            <w:sz w:val="16"/>
            <w:szCs w:val="16"/>
          </w:rPr>
          <w:fldChar w:fldCharType="begin"/>
        </w:r>
        <w:r w:rsidR="0060141A" w:rsidRPr="006014C2">
          <w:rPr>
            <w:sz w:val="16"/>
            <w:szCs w:val="16"/>
          </w:rPr>
          <w:instrText xml:space="preserve"> PAGE </w:instrText>
        </w:r>
        <w:r w:rsidR="0060141A" w:rsidRPr="006014C2">
          <w:rPr>
            <w:sz w:val="16"/>
            <w:szCs w:val="16"/>
          </w:rPr>
          <w:fldChar w:fldCharType="separate"/>
        </w:r>
        <w:r w:rsidR="0060141A">
          <w:rPr>
            <w:noProof/>
            <w:sz w:val="16"/>
            <w:szCs w:val="16"/>
          </w:rPr>
          <w:t>1</w:t>
        </w:r>
        <w:r w:rsidR="0060141A" w:rsidRPr="006014C2">
          <w:rPr>
            <w:sz w:val="16"/>
            <w:szCs w:val="16"/>
          </w:rPr>
          <w:fldChar w:fldCharType="end"/>
        </w:r>
        <w:r w:rsidR="0060141A" w:rsidRPr="006014C2">
          <w:rPr>
            <w:sz w:val="16"/>
            <w:szCs w:val="16"/>
          </w:rPr>
          <w:t xml:space="preserve"> of </w:t>
        </w:r>
        <w:r w:rsidR="0060141A" w:rsidRPr="006014C2">
          <w:rPr>
            <w:sz w:val="16"/>
            <w:szCs w:val="16"/>
          </w:rPr>
          <w:fldChar w:fldCharType="begin"/>
        </w:r>
        <w:r w:rsidR="0060141A" w:rsidRPr="006014C2">
          <w:rPr>
            <w:sz w:val="16"/>
            <w:szCs w:val="16"/>
          </w:rPr>
          <w:instrText xml:space="preserve"> NUMPAGES  </w:instrText>
        </w:r>
        <w:r w:rsidR="0060141A" w:rsidRPr="006014C2">
          <w:rPr>
            <w:sz w:val="16"/>
            <w:szCs w:val="16"/>
          </w:rPr>
          <w:fldChar w:fldCharType="separate"/>
        </w:r>
        <w:r w:rsidR="0060141A">
          <w:rPr>
            <w:noProof/>
            <w:sz w:val="16"/>
            <w:szCs w:val="16"/>
          </w:rPr>
          <w:t>1</w:t>
        </w:r>
        <w:r w:rsidR="0060141A" w:rsidRPr="006014C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A1E0" w14:textId="77777777" w:rsidR="00805B71" w:rsidRDefault="00805B71" w:rsidP="006014C2">
      <w:pPr>
        <w:spacing w:after="0" w:line="240" w:lineRule="auto"/>
      </w:pPr>
      <w:r>
        <w:separator/>
      </w:r>
    </w:p>
  </w:footnote>
  <w:footnote w:type="continuationSeparator" w:id="0">
    <w:p w14:paraId="066F1774" w14:textId="77777777" w:rsidR="00805B71" w:rsidRDefault="00805B71" w:rsidP="00601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FA927" w14:textId="77777777" w:rsidR="0060141A" w:rsidRPr="006014C2" w:rsidRDefault="0060141A" w:rsidP="00777238">
    <w:pPr>
      <w:pStyle w:val="Header"/>
      <w:tabs>
        <w:tab w:val="clear" w:pos="4680"/>
        <w:tab w:val="clear" w:pos="9360"/>
        <w:tab w:val="left" w:pos="0"/>
        <w:tab w:val="right" w:pos="14400"/>
      </w:tabs>
      <w:jc w:val="right"/>
      <w:rPr>
        <w:sz w:val="18"/>
        <w:szCs w:val="18"/>
      </w:rPr>
    </w:pPr>
    <w:r>
      <w:rPr>
        <w:sz w:val="18"/>
        <w:szCs w:val="18"/>
      </w:rPr>
      <w:t xml:space="preserve">FDOT Matrix Derived from </w:t>
    </w:r>
    <w:r w:rsidRPr="0042045A">
      <w:rPr>
        <w:sz w:val="18"/>
        <w:szCs w:val="18"/>
      </w:rPr>
      <w:t xml:space="preserve">Specification </w:t>
    </w:r>
    <w:r w:rsidRPr="00664633">
      <w:rPr>
        <w:sz w:val="18"/>
        <w:szCs w:val="18"/>
      </w:rPr>
      <w:t>990 (</w:t>
    </w:r>
    <w:r>
      <w:rPr>
        <w:rFonts w:cs="Arial"/>
        <w:sz w:val="18"/>
        <w:szCs w:val="18"/>
      </w:rPr>
      <w:t xml:space="preserve">FA </w:t>
    </w:r>
    <w:r w:rsidR="005525B0">
      <w:rPr>
        <w:rFonts w:cs="Arial"/>
        <w:sz w:val="18"/>
        <w:szCs w:val="18"/>
      </w:rPr>
      <w:t>2-22-21) CM-990-</w:t>
    </w:r>
    <w:r w:rsidRPr="000C280D">
      <w:rPr>
        <w:rFonts w:cs="Arial"/>
        <w:sz w:val="18"/>
        <w:szCs w:val="18"/>
      </w:rPr>
      <w:t>3.1-01</w:t>
    </w:r>
    <w:r>
      <w:rPr>
        <w:rFonts w:cs="Arial"/>
        <w:sz w:val="18"/>
        <w:szCs w:val="18"/>
      </w:rPr>
      <w:t xml:space="preserve"> </w:t>
    </w:r>
    <w:r w:rsidRPr="000C280D">
      <w:rPr>
        <w:sz w:val="18"/>
        <w:szCs w:val="18"/>
      </w:rPr>
      <w:t>Rev</w:t>
    </w:r>
    <w:r>
      <w:rPr>
        <w:sz w:val="18"/>
        <w:szCs w:val="18"/>
      </w:rPr>
      <w:t xml:space="preserve"> </w:t>
    </w:r>
    <w:r w:rsidR="00CC5A79">
      <w:rPr>
        <w:sz w:val="18"/>
        <w:szCs w:val="18"/>
      </w:rPr>
      <w:t>8</w:t>
    </w:r>
    <w:r w:rsidRPr="00664633">
      <w:rPr>
        <w:sz w:val="18"/>
        <w:szCs w:val="18"/>
      </w:rPr>
      <w:t>.</w:t>
    </w:r>
    <w:r w:rsidR="00CC5A79">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891D" w14:textId="77777777" w:rsidR="0060141A" w:rsidRDefault="0060141A" w:rsidP="001B2C7F">
    <w:pPr>
      <w:pStyle w:val="Header"/>
      <w:jc w:val="right"/>
    </w:pPr>
    <w:r>
      <w:rPr>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E325" w14:textId="77777777" w:rsidR="0060141A" w:rsidRDefault="0060141A" w:rsidP="001B2C7F">
    <w:pPr>
      <w:pStyle w:val="Header"/>
      <w:jc w:val="right"/>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45B5"/>
    <w:multiLevelType w:val="hybridMultilevel"/>
    <w:tmpl w:val="D1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4280B"/>
    <w:multiLevelType w:val="hybridMultilevel"/>
    <w:tmpl w:val="A920A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4726F"/>
    <w:multiLevelType w:val="hybridMultilevel"/>
    <w:tmpl w:val="AC642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827773">
    <w:abstractNumId w:val="1"/>
  </w:num>
  <w:num w:numId="2" w16cid:durableId="1163931782">
    <w:abstractNumId w:val="0"/>
  </w:num>
  <w:num w:numId="3" w16cid:durableId="1795174778">
    <w:abstractNumId w:val="2"/>
  </w:num>
  <w:num w:numId="4" w16cid:durableId="206530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ocumentProtection w:edit="forms" w:enforcement="1" w:cryptProviderType="rsaAES" w:cryptAlgorithmClass="hash" w:cryptAlgorithmType="typeAny" w:cryptAlgorithmSid="14" w:cryptSpinCount="100000" w:hash="6LiINrtIBjMJsQzgTzPhVD1gtHy8LYu3s77msadKIf0ZYqQzVYlGjbwRjoaNpagjvMyGCd9moQcp+I0j9dxGag==" w:salt="puy/RxY1T5X3CynZsWEYK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10EAE"/>
    <w:rsid w:val="00000E38"/>
    <w:rsid w:val="00023A0A"/>
    <w:rsid w:val="000330E4"/>
    <w:rsid w:val="00036558"/>
    <w:rsid w:val="000373E7"/>
    <w:rsid w:val="00050FF5"/>
    <w:rsid w:val="00057145"/>
    <w:rsid w:val="000610E5"/>
    <w:rsid w:val="00061290"/>
    <w:rsid w:val="000704F4"/>
    <w:rsid w:val="00070EC7"/>
    <w:rsid w:val="00087D53"/>
    <w:rsid w:val="00092B8B"/>
    <w:rsid w:val="000A266F"/>
    <w:rsid w:val="000B7A21"/>
    <w:rsid w:val="000C280D"/>
    <w:rsid w:val="000C582F"/>
    <w:rsid w:val="000D4867"/>
    <w:rsid w:val="000E5ED6"/>
    <w:rsid w:val="000F174D"/>
    <w:rsid w:val="00130719"/>
    <w:rsid w:val="00143A65"/>
    <w:rsid w:val="001546A3"/>
    <w:rsid w:val="0016062C"/>
    <w:rsid w:val="00164F13"/>
    <w:rsid w:val="00173045"/>
    <w:rsid w:val="00173CD9"/>
    <w:rsid w:val="00176658"/>
    <w:rsid w:val="00186097"/>
    <w:rsid w:val="00192924"/>
    <w:rsid w:val="001A2815"/>
    <w:rsid w:val="001A386C"/>
    <w:rsid w:val="001A6150"/>
    <w:rsid w:val="001A7673"/>
    <w:rsid w:val="001B2C7F"/>
    <w:rsid w:val="001C161B"/>
    <w:rsid w:val="001D28B5"/>
    <w:rsid w:val="001E1226"/>
    <w:rsid w:val="001F5261"/>
    <w:rsid w:val="002017F8"/>
    <w:rsid w:val="00205040"/>
    <w:rsid w:val="0020772B"/>
    <w:rsid w:val="00211B05"/>
    <w:rsid w:val="0022088C"/>
    <w:rsid w:val="00224D6A"/>
    <w:rsid w:val="002340C5"/>
    <w:rsid w:val="0023469D"/>
    <w:rsid w:val="0023521F"/>
    <w:rsid w:val="0024658B"/>
    <w:rsid w:val="00253B15"/>
    <w:rsid w:val="00261FD9"/>
    <w:rsid w:val="00270CBF"/>
    <w:rsid w:val="002747C7"/>
    <w:rsid w:val="0028625C"/>
    <w:rsid w:val="00290F57"/>
    <w:rsid w:val="002A699A"/>
    <w:rsid w:val="002A79EB"/>
    <w:rsid w:val="002A7DCC"/>
    <w:rsid w:val="002C4BBC"/>
    <w:rsid w:val="002F08DC"/>
    <w:rsid w:val="002F08E9"/>
    <w:rsid w:val="002F5B05"/>
    <w:rsid w:val="002F63F0"/>
    <w:rsid w:val="00305259"/>
    <w:rsid w:val="0031028C"/>
    <w:rsid w:val="0031436E"/>
    <w:rsid w:val="00316728"/>
    <w:rsid w:val="00326709"/>
    <w:rsid w:val="00330E6D"/>
    <w:rsid w:val="0034348D"/>
    <w:rsid w:val="00344ADF"/>
    <w:rsid w:val="00352F06"/>
    <w:rsid w:val="003712AC"/>
    <w:rsid w:val="0037228F"/>
    <w:rsid w:val="003751BC"/>
    <w:rsid w:val="00381867"/>
    <w:rsid w:val="00381E71"/>
    <w:rsid w:val="0038787D"/>
    <w:rsid w:val="003965B0"/>
    <w:rsid w:val="003A06FC"/>
    <w:rsid w:val="003A1B79"/>
    <w:rsid w:val="003A3108"/>
    <w:rsid w:val="003E5A07"/>
    <w:rsid w:val="00410CD8"/>
    <w:rsid w:val="0041295A"/>
    <w:rsid w:val="00414AF1"/>
    <w:rsid w:val="0042045A"/>
    <w:rsid w:val="00420FF9"/>
    <w:rsid w:val="0042195B"/>
    <w:rsid w:val="004302F3"/>
    <w:rsid w:val="00430A1E"/>
    <w:rsid w:val="00461338"/>
    <w:rsid w:val="004706EB"/>
    <w:rsid w:val="00480605"/>
    <w:rsid w:val="00482CD8"/>
    <w:rsid w:val="004A0190"/>
    <w:rsid w:val="004A0576"/>
    <w:rsid w:val="004B0495"/>
    <w:rsid w:val="004D1774"/>
    <w:rsid w:val="004D32AE"/>
    <w:rsid w:val="004D684C"/>
    <w:rsid w:val="004E0FE4"/>
    <w:rsid w:val="004E234D"/>
    <w:rsid w:val="004E5003"/>
    <w:rsid w:val="004E5945"/>
    <w:rsid w:val="004F22AF"/>
    <w:rsid w:val="004F52A0"/>
    <w:rsid w:val="005031F1"/>
    <w:rsid w:val="00510EAE"/>
    <w:rsid w:val="00514B06"/>
    <w:rsid w:val="00520C6B"/>
    <w:rsid w:val="00531453"/>
    <w:rsid w:val="00535999"/>
    <w:rsid w:val="00537808"/>
    <w:rsid w:val="005522D4"/>
    <w:rsid w:val="005525B0"/>
    <w:rsid w:val="0055686C"/>
    <w:rsid w:val="00560B9E"/>
    <w:rsid w:val="005716ED"/>
    <w:rsid w:val="0057674D"/>
    <w:rsid w:val="00583367"/>
    <w:rsid w:val="00583B6E"/>
    <w:rsid w:val="0058474B"/>
    <w:rsid w:val="00597CA9"/>
    <w:rsid w:val="005A66E0"/>
    <w:rsid w:val="005B100D"/>
    <w:rsid w:val="005B594C"/>
    <w:rsid w:val="005B7838"/>
    <w:rsid w:val="005C4DBF"/>
    <w:rsid w:val="005E3A64"/>
    <w:rsid w:val="005E545D"/>
    <w:rsid w:val="005F1234"/>
    <w:rsid w:val="005F256C"/>
    <w:rsid w:val="0060141A"/>
    <w:rsid w:val="006014C2"/>
    <w:rsid w:val="00625356"/>
    <w:rsid w:val="00640234"/>
    <w:rsid w:val="0064183E"/>
    <w:rsid w:val="0064262C"/>
    <w:rsid w:val="00654144"/>
    <w:rsid w:val="00664633"/>
    <w:rsid w:val="0066580C"/>
    <w:rsid w:val="00665DE3"/>
    <w:rsid w:val="006724AE"/>
    <w:rsid w:val="006858DA"/>
    <w:rsid w:val="006A0113"/>
    <w:rsid w:val="006B4CD5"/>
    <w:rsid w:val="006D15D7"/>
    <w:rsid w:val="006D2E1A"/>
    <w:rsid w:val="006D5344"/>
    <w:rsid w:val="006E22CE"/>
    <w:rsid w:val="00700C53"/>
    <w:rsid w:val="007042D8"/>
    <w:rsid w:val="00704AEF"/>
    <w:rsid w:val="00707D15"/>
    <w:rsid w:val="007110AA"/>
    <w:rsid w:val="00712922"/>
    <w:rsid w:val="007219F6"/>
    <w:rsid w:val="00722593"/>
    <w:rsid w:val="007246C4"/>
    <w:rsid w:val="00725285"/>
    <w:rsid w:val="007549A1"/>
    <w:rsid w:val="0075734A"/>
    <w:rsid w:val="00763CCF"/>
    <w:rsid w:val="007657D5"/>
    <w:rsid w:val="007658B7"/>
    <w:rsid w:val="007726D2"/>
    <w:rsid w:val="00777238"/>
    <w:rsid w:val="00783B77"/>
    <w:rsid w:val="007B62EF"/>
    <w:rsid w:val="007B73B4"/>
    <w:rsid w:val="007C30BE"/>
    <w:rsid w:val="007D53AF"/>
    <w:rsid w:val="007D5B0C"/>
    <w:rsid w:val="007E4C3F"/>
    <w:rsid w:val="007E5464"/>
    <w:rsid w:val="007F1378"/>
    <w:rsid w:val="00805229"/>
    <w:rsid w:val="00805B71"/>
    <w:rsid w:val="00810124"/>
    <w:rsid w:val="008152F0"/>
    <w:rsid w:val="008165DE"/>
    <w:rsid w:val="00822D87"/>
    <w:rsid w:val="0083296D"/>
    <w:rsid w:val="008368F7"/>
    <w:rsid w:val="00846F6F"/>
    <w:rsid w:val="008470CD"/>
    <w:rsid w:val="00851FDA"/>
    <w:rsid w:val="00852816"/>
    <w:rsid w:val="00865162"/>
    <w:rsid w:val="00883CC5"/>
    <w:rsid w:val="008840C2"/>
    <w:rsid w:val="008B0F1E"/>
    <w:rsid w:val="008B4A8E"/>
    <w:rsid w:val="008C016F"/>
    <w:rsid w:val="008C4C33"/>
    <w:rsid w:val="008D47E1"/>
    <w:rsid w:val="008E460F"/>
    <w:rsid w:val="009021B4"/>
    <w:rsid w:val="00905099"/>
    <w:rsid w:val="00911130"/>
    <w:rsid w:val="009115DD"/>
    <w:rsid w:val="00913E01"/>
    <w:rsid w:val="0092461D"/>
    <w:rsid w:val="00927773"/>
    <w:rsid w:val="00941AC3"/>
    <w:rsid w:val="00975058"/>
    <w:rsid w:val="00980AA5"/>
    <w:rsid w:val="00986CA6"/>
    <w:rsid w:val="009B25DD"/>
    <w:rsid w:val="009D045A"/>
    <w:rsid w:val="009E7D13"/>
    <w:rsid w:val="009F74D1"/>
    <w:rsid w:val="00A03042"/>
    <w:rsid w:val="00A05E15"/>
    <w:rsid w:val="00A07D76"/>
    <w:rsid w:val="00A141C3"/>
    <w:rsid w:val="00A2276D"/>
    <w:rsid w:val="00A23806"/>
    <w:rsid w:val="00A27608"/>
    <w:rsid w:val="00A338D0"/>
    <w:rsid w:val="00A663F4"/>
    <w:rsid w:val="00A93856"/>
    <w:rsid w:val="00AA0A22"/>
    <w:rsid w:val="00AA0E53"/>
    <w:rsid w:val="00AA317B"/>
    <w:rsid w:val="00AB2F0A"/>
    <w:rsid w:val="00AC0334"/>
    <w:rsid w:val="00AD1A6E"/>
    <w:rsid w:val="00AE28AF"/>
    <w:rsid w:val="00AF0572"/>
    <w:rsid w:val="00AF31CF"/>
    <w:rsid w:val="00B04A4C"/>
    <w:rsid w:val="00B23FAE"/>
    <w:rsid w:val="00B44C7F"/>
    <w:rsid w:val="00B66588"/>
    <w:rsid w:val="00B75D29"/>
    <w:rsid w:val="00B81C66"/>
    <w:rsid w:val="00B94BE4"/>
    <w:rsid w:val="00B96C31"/>
    <w:rsid w:val="00BA5D52"/>
    <w:rsid w:val="00BB5CAD"/>
    <w:rsid w:val="00BC24EB"/>
    <w:rsid w:val="00BE2E32"/>
    <w:rsid w:val="00BE782B"/>
    <w:rsid w:val="00C0003A"/>
    <w:rsid w:val="00C063BE"/>
    <w:rsid w:val="00C10255"/>
    <w:rsid w:val="00C201D5"/>
    <w:rsid w:val="00C24B4F"/>
    <w:rsid w:val="00C278CA"/>
    <w:rsid w:val="00C33C8C"/>
    <w:rsid w:val="00C42BD5"/>
    <w:rsid w:val="00C52C0A"/>
    <w:rsid w:val="00C55A73"/>
    <w:rsid w:val="00C66694"/>
    <w:rsid w:val="00C70BD9"/>
    <w:rsid w:val="00C71597"/>
    <w:rsid w:val="00C726B1"/>
    <w:rsid w:val="00C72D64"/>
    <w:rsid w:val="00C81AA0"/>
    <w:rsid w:val="00C83A2E"/>
    <w:rsid w:val="00C83FB5"/>
    <w:rsid w:val="00C96445"/>
    <w:rsid w:val="00CA79E2"/>
    <w:rsid w:val="00CB0C67"/>
    <w:rsid w:val="00CB108F"/>
    <w:rsid w:val="00CB463A"/>
    <w:rsid w:val="00CB62FC"/>
    <w:rsid w:val="00CB76CF"/>
    <w:rsid w:val="00CC0797"/>
    <w:rsid w:val="00CC5A79"/>
    <w:rsid w:val="00CD3053"/>
    <w:rsid w:val="00CD74A6"/>
    <w:rsid w:val="00CE2A01"/>
    <w:rsid w:val="00CF0574"/>
    <w:rsid w:val="00CF127D"/>
    <w:rsid w:val="00CF182A"/>
    <w:rsid w:val="00D03AE6"/>
    <w:rsid w:val="00D22026"/>
    <w:rsid w:val="00D3009D"/>
    <w:rsid w:val="00D412E0"/>
    <w:rsid w:val="00D453EF"/>
    <w:rsid w:val="00D469B7"/>
    <w:rsid w:val="00D73919"/>
    <w:rsid w:val="00D77D9D"/>
    <w:rsid w:val="00D834A0"/>
    <w:rsid w:val="00D84FDA"/>
    <w:rsid w:val="00D90EFB"/>
    <w:rsid w:val="00D91702"/>
    <w:rsid w:val="00D95784"/>
    <w:rsid w:val="00DA7882"/>
    <w:rsid w:val="00DB3D89"/>
    <w:rsid w:val="00DB76D9"/>
    <w:rsid w:val="00DC1023"/>
    <w:rsid w:val="00DD780B"/>
    <w:rsid w:val="00DE1B6F"/>
    <w:rsid w:val="00DE2667"/>
    <w:rsid w:val="00DE2EB5"/>
    <w:rsid w:val="00DF714B"/>
    <w:rsid w:val="00E04DB0"/>
    <w:rsid w:val="00E07315"/>
    <w:rsid w:val="00E07F90"/>
    <w:rsid w:val="00E14226"/>
    <w:rsid w:val="00E24356"/>
    <w:rsid w:val="00E42DDF"/>
    <w:rsid w:val="00E45978"/>
    <w:rsid w:val="00E6030C"/>
    <w:rsid w:val="00E71FCA"/>
    <w:rsid w:val="00E93DFD"/>
    <w:rsid w:val="00EB4827"/>
    <w:rsid w:val="00EB594F"/>
    <w:rsid w:val="00ED0284"/>
    <w:rsid w:val="00ED1958"/>
    <w:rsid w:val="00ED33CE"/>
    <w:rsid w:val="00EE17D1"/>
    <w:rsid w:val="00EF3442"/>
    <w:rsid w:val="00EF60BE"/>
    <w:rsid w:val="00F0598E"/>
    <w:rsid w:val="00F06FF4"/>
    <w:rsid w:val="00F20CF5"/>
    <w:rsid w:val="00F25848"/>
    <w:rsid w:val="00F33675"/>
    <w:rsid w:val="00F3421B"/>
    <w:rsid w:val="00F35496"/>
    <w:rsid w:val="00F37D7B"/>
    <w:rsid w:val="00F532E2"/>
    <w:rsid w:val="00F64784"/>
    <w:rsid w:val="00F65F43"/>
    <w:rsid w:val="00F75D1B"/>
    <w:rsid w:val="00F76EB3"/>
    <w:rsid w:val="00F80769"/>
    <w:rsid w:val="00F82189"/>
    <w:rsid w:val="00F85A38"/>
    <w:rsid w:val="00F8747E"/>
    <w:rsid w:val="00FA04AD"/>
    <w:rsid w:val="00FA58FF"/>
    <w:rsid w:val="00FB2D43"/>
    <w:rsid w:val="00FC32F1"/>
    <w:rsid w:val="00FC4088"/>
    <w:rsid w:val="00FD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CF918"/>
  <w15:docId w15:val="{5EBB30B1-95E5-4C2B-8608-31E7C8D4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2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05040"/>
    <w:rPr>
      <w:sz w:val="16"/>
      <w:szCs w:val="16"/>
    </w:rPr>
  </w:style>
  <w:style w:type="paragraph" w:styleId="CommentText">
    <w:name w:val="annotation text"/>
    <w:basedOn w:val="Normal"/>
    <w:link w:val="CommentTextChar"/>
    <w:uiPriority w:val="99"/>
    <w:semiHidden/>
    <w:unhideWhenUsed/>
    <w:rsid w:val="00205040"/>
    <w:pPr>
      <w:spacing w:line="240" w:lineRule="auto"/>
    </w:pPr>
    <w:rPr>
      <w:sz w:val="20"/>
      <w:szCs w:val="20"/>
    </w:rPr>
  </w:style>
  <w:style w:type="character" w:customStyle="1" w:styleId="CommentTextChar">
    <w:name w:val="Comment Text Char"/>
    <w:basedOn w:val="DefaultParagraphFont"/>
    <w:link w:val="CommentText"/>
    <w:uiPriority w:val="99"/>
    <w:semiHidden/>
    <w:rsid w:val="00205040"/>
    <w:rPr>
      <w:sz w:val="20"/>
      <w:szCs w:val="20"/>
    </w:rPr>
  </w:style>
  <w:style w:type="paragraph" w:styleId="CommentSubject">
    <w:name w:val="annotation subject"/>
    <w:basedOn w:val="CommentText"/>
    <w:next w:val="CommentText"/>
    <w:link w:val="CommentSubjectChar"/>
    <w:uiPriority w:val="99"/>
    <w:semiHidden/>
    <w:unhideWhenUsed/>
    <w:rsid w:val="00205040"/>
    <w:rPr>
      <w:b/>
      <w:bCs/>
    </w:rPr>
  </w:style>
  <w:style w:type="character" w:customStyle="1" w:styleId="CommentSubjectChar">
    <w:name w:val="Comment Subject Char"/>
    <w:basedOn w:val="CommentTextChar"/>
    <w:link w:val="CommentSubject"/>
    <w:uiPriority w:val="99"/>
    <w:semiHidden/>
    <w:rsid w:val="00205040"/>
    <w:rPr>
      <w:b/>
      <w:bCs/>
      <w:sz w:val="20"/>
      <w:szCs w:val="20"/>
    </w:rPr>
  </w:style>
  <w:style w:type="paragraph" w:styleId="Revision">
    <w:name w:val="Revision"/>
    <w:hidden/>
    <w:uiPriority w:val="99"/>
    <w:semiHidden/>
    <w:rsid w:val="005B594C"/>
    <w:pPr>
      <w:spacing w:after="0" w:line="240" w:lineRule="auto"/>
    </w:pPr>
  </w:style>
  <w:style w:type="table" w:customStyle="1" w:styleId="FDOT-Table1">
    <w:name w:val="FDOT-Table1"/>
    <w:basedOn w:val="TableNormal"/>
    <w:uiPriority w:val="99"/>
    <w:qFormat/>
    <w:rsid w:val="007042D8"/>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1Light-Accent1">
    <w:name w:val="Grid Table 1 Light Accent 1"/>
    <w:basedOn w:val="TableNormal"/>
    <w:uiPriority w:val="46"/>
    <w:rsid w:val="0023521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468716356">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29730687">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52513279">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204294192">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990-3.1-01%20Portable%20Arrow%20Boa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926B0559E4C158B4E1E748E2932B6"/>
        <w:category>
          <w:name w:val="General"/>
          <w:gallery w:val="placeholder"/>
        </w:category>
        <w:types>
          <w:type w:val="bbPlcHdr"/>
        </w:types>
        <w:behaviors>
          <w:behavior w:val="content"/>
        </w:behaviors>
        <w:guid w:val="{01394999-FF55-43BC-81B4-D649AA993174}"/>
      </w:docPartPr>
      <w:docPartBody>
        <w:p w:rsidR="00F610E5" w:rsidRDefault="00F610E5">
          <w:pPr>
            <w:pStyle w:val="D08926B0559E4C158B4E1E748E2932B6"/>
          </w:pPr>
          <w:r w:rsidRPr="001A7673">
            <w:rPr>
              <w:rStyle w:val="PlaceholderText"/>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E5"/>
    <w:rsid w:val="009F0271"/>
    <w:rsid w:val="00F61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08926B0559E4C158B4E1E748E2932B6">
    <w:name w:val="D08926B0559E4C158B4E1E748E2932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6" ma:contentTypeDescription="Create a new document." ma:contentTypeScope="" ma:versionID="220390f7d41e3052b6eb3e5056e229bf">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363affba75733857da3ad34417b60a20"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 xsi:nil="true"/>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Props1.xml><?xml version="1.0" encoding="utf-8"?>
<ds:datastoreItem xmlns:ds="http://schemas.openxmlformats.org/officeDocument/2006/customXml" ds:itemID="{23D391F9-6062-4A30-96E3-4EB66638D55D}">
  <ds:schemaRefs>
    <ds:schemaRef ds:uri="http://schemas.openxmlformats.org/officeDocument/2006/bibliography"/>
  </ds:schemaRefs>
</ds:datastoreItem>
</file>

<file path=customXml/itemProps2.xml><?xml version="1.0" encoding="utf-8"?>
<ds:datastoreItem xmlns:ds="http://schemas.openxmlformats.org/officeDocument/2006/customXml" ds:itemID="{F8E8BA1C-589F-4716-80D1-FA04D61F2215}">
  <ds:schemaRefs>
    <ds:schemaRef ds:uri="http://schemas.microsoft.com/sharepoint/v3/contenttype/forms"/>
  </ds:schemaRefs>
</ds:datastoreItem>
</file>

<file path=customXml/itemProps3.xml><?xml version="1.0" encoding="utf-8"?>
<ds:datastoreItem xmlns:ds="http://schemas.openxmlformats.org/officeDocument/2006/customXml" ds:itemID="{0139647A-8006-49E3-8C0C-BA8177CD1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11BD6-BDD8-4A3D-84ED-80673A88CF50}">
  <ds:schemaRefs>
    <ds:schemaRef ds:uri="http://schemas.microsoft.com/office/2006/documentManagement/types"/>
    <ds:schemaRef ds:uri="http://purl.org/dc/terms/"/>
    <ds:schemaRef ds:uri="http://purl.org/dc/dcmitype/"/>
    <ds:schemaRef ds:uri="b143206f-a859-4af7-99ad-262ed23c3b3a"/>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e229276-0242-43fd-ae1c-9005d8cb82a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CM-990-3.1-01 Portable Arrow Board</Template>
  <TotalTime>6</TotalTime>
  <Pages>5</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Burleson, Armelle</dc:creator>
  <cp:lastModifiedBy>Armelle</cp:lastModifiedBy>
  <cp:revision>8</cp:revision>
  <cp:lastPrinted>2012-02-27T19:36:00Z</cp:lastPrinted>
  <dcterms:created xsi:type="dcterms:W3CDTF">2022-09-29T20:29:00Z</dcterms:created>
  <dcterms:modified xsi:type="dcterms:W3CDTF">2023-10-05T20:24:00Z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vt:lpwstr>
  </property>
  <property fmtid="{D5CDD505-2E9C-101B-9397-08002B2CF9AE}" pid="4" name="WorkflowChangePath">
    <vt:lpwstr>71f4bc11-7eaf-4f02-a556-85aa4110a3a5,4;71f4bc11-7eaf-4f02-a556-85aa4110a3a5,8;71f4bc11-7eaf-4f02-a556-85aa4110a3a5,12;71f4bc11-7eaf-4f02-a556-85aa4110a3a5,12;71f4bc11-7eaf-4f02-a556-85aa4110a3a5,15;71f4bc11-7eaf-4f02-a556-85aa4110a3a5,17;71f4bc11-7eaf-4f0</vt:lpwstr>
  </property>
  <property fmtid="{D5CDD505-2E9C-101B-9397-08002B2CF9AE}" pid="5" name="Order">
    <vt:r8>69600</vt:r8>
  </property>
  <property fmtid="{D5CDD505-2E9C-101B-9397-08002B2CF9AE}" pid="6" name="Body">
    <vt:lpwstr/>
  </property>
  <property fmtid="{D5CDD505-2E9C-101B-9397-08002B2CF9AE}" pid="7" name="TaskStatus">
    <vt:lpwstr/>
  </property>
  <property fmtid="{D5CDD505-2E9C-101B-9397-08002B2CF9AE}" pid="8" name="xd_ProgID">
    <vt:lpwstr/>
  </property>
  <property fmtid="{D5CDD505-2E9C-101B-9397-08002B2CF9AE}" pid="9" name="TemplateUrl">
    <vt:lpwstr/>
  </property>
  <property fmtid="{D5CDD505-2E9C-101B-9397-08002B2CF9AE}" pid="10" name="Priority">
    <vt:lpwstr/>
  </property>
  <property fmtid="{D5CDD505-2E9C-101B-9397-08002B2CF9AE}" pid="11" name="Predecessors">
    <vt:lpwstr/>
  </property>
  <property fmtid="{D5CDD505-2E9C-101B-9397-08002B2CF9AE}" pid="12" name="Reviewer 5">
    <vt:lpwstr/>
  </property>
  <property fmtid="{D5CDD505-2E9C-101B-9397-08002B2CF9AE}" pid="13" name="Workflow State">
    <vt:lpwstr>Not Running</vt:lpwstr>
  </property>
  <property fmtid="{D5CDD505-2E9C-101B-9397-08002B2CF9AE}" pid="14" name="Document Update Owner">
    <vt:lpwstr>13;#Morgan, Jeffrey</vt:lpwstr>
  </property>
  <property fmtid="{D5CDD505-2E9C-101B-9397-08002B2CF9AE}" pid="15" name="Reviewer 6">
    <vt:lpwstr/>
  </property>
  <property fmtid="{D5CDD505-2E9C-101B-9397-08002B2CF9AE}" pid="16" name="QCAP">
    <vt:lpwstr/>
  </property>
  <property fmtid="{D5CDD505-2E9C-101B-9397-08002B2CF9AE}" pid="17" name="Reviewer 4">
    <vt:lpwstr/>
  </property>
  <property fmtid="{D5CDD505-2E9C-101B-9397-08002B2CF9AE}" pid="18" name="Reviewer 7">
    <vt:lpwstr/>
  </property>
  <property fmtid="{D5CDD505-2E9C-101B-9397-08002B2CF9AE}" pid="19" name="Document Update Owner 2">
    <vt:lpwstr/>
  </property>
  <property fmtid="{D5CDD505-2E9C-101B-9397-08002B2CF9AE}" pid="20" name="Document Originator">
    <vt:lpwstr>585;#Geitz, William</vt:lpwstr>
  </property>
  <property fmtid="{D5CDD505-2E9C-101B-9397-08002B2CF9AE}" pid="21" name="Reviewer 3">
    <vt:lpwstr/>
  </property>
  <property fmtid="{D5CDD505-2E9C-101B-9397-08002B2CF9AE}" pid="22" name="Final Approver">
    <vt:lpwstr>18;#Vollmer, Derek</vt:lpwstr>
  </property>
  <property fmtid="{D5CDD505-2E9C-101B-9397-08002B2CF9AE}" pid="23" name="Reviewer 1">
    <vt:lpwstr>1193;#Raimer, Cheryl</vt:lpwstr>
  </property>
  <property fmtid="{D5CDD505-2E9C-101B-9397-08002B2CF9AE}" pid="24" name="Reviewer 2">
    <vt:lpwstr>10;#DeWitt, Matthew</vt:lpwstr>
  </property>
  <property fmtid="{D5CDD505-2E9C-101B-9397-08002B2CF9AE}" pid="25" name="_ExtendedDescription">
    <vt:lpwstr/>
  </property>
  <property fmtid="{D5CDD505-2E9C-101B-9397-08002B2CF9AE}" pid="26" name="FHWA Date">
    <vt:filetime>2021-02-22T05:00:00Z</vt:filetime>
  </property>
  <property fmtid="{D5CDD505-2E9C-101B-9397-08002B2CF9AE}" pid="27" name="MediaServiceImageTags">
    <vt:lpwstr/>
  </property>
</Properties>
</file>