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83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7237"/>
        <w:gridCol w:w="6070"/>
      </w:tblGrid>
      <w:tr w:rsidR="00EE17D1" w14:paraId="439E5DAB" w14:textId="77777777" w:rsidTr="00722593">
        <w:trPr>
          <w:trHeight w:val="1243"/>
        </w:trPr>
        <w:tc>
          <w:tcPr>
            <w:tcW w:w="1176" w:type="dxa"/>
          </w:tcPr>
          <w:p w14:paraId="465F0240" w14:textId="77777777" w:rsidR="00EE17D1" w:rsidRDefault="00EE17D1">
            <w:r w:rsidRPr="00EE17D1">
              <w:rPr>
                <w:noProof/>
              </w:rPr>
              <w:drawing>
                <wp:inline distT="0" distB="0" distL="0" distR="0" wp14:anchorId="6225CE01" wp14:editId="5F5CDCCB">
                  <wp:extent cx="689718" cy="34485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" descr="FDOT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936" cy="3509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7" w:type="dxa"/>
          </w:tcPr>
          <w:p w14:paraId="45E62625" w14:textId="77777777" w:rsidR="00050FF5" w:rsidRDefault="00EE17D1" w:rsidP="00050FF5">
            <w:pPr>
              <w:rPr>
                <w:rFonts w:ascii="Arial" w:hAnsi="Arial" w:cs="Arial"/>
                <w:sz w:val="28"/>
                <w:szCs w:val="28"/>
              </w:rPr>
            </w:pPr>
            <w:r w:rsidRPr="00722593">
              <w:rPr>
                <w:rFonts w:ascii="Arial" w:hAnsi="Arial" w:cs="Arial"/>
                <w:sz w:val="28"/>
                <w:szCs w:val="28"/>
              </w:rPr>
              <w:t>FDOT Traffic Engineering Research Laboratory</w:t>
            </w:r>
            <w:r w:rsidR="00050FF5">
              <w:rPr>
                <w:rFonts w:ascii="Arial" w:hAnsi="Arial" w:cs="Arial"/>
                <w:sz w:val="28"/>
                <w:szCs w:val="28"/>
              </w:rPr>
              <w:t xml:space="preserve"> (TERL)</w:t>
            </w:r>
            <w:r w:rsidRPr="0072259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9522B91" w14:textId="48D8426F" w:rsidR="00EE17D1" w:rsidRPr="00722593" w:rsidRDefault="00B0269E" w:rsidP="00B0769B">
            <w:pPr>
              <w:rPr>
                <w:rFonts w:ascii="Arial" w:hAnsi="Arial" w:cs="Arial"/>
                <w:sz w:val="28"/>
                <w:szCs w:val="28"/>
              </w:rPr>
            </w:pPr>
            <w:r w:rsidRPr="00B0269E">
              <w:rPr>
                <w:rFonts w:ascii="Arial" w:hAnsi="Arial" w:cs="Arial"/>
                <w:sz w:val="28"/>
                <w:szCs w:val="28"/>
              </w:rPr>
              <w:t>Light Detection and Ranging (</w:t>
            </w:r>
            <w:r w:rsidR="007D57EB">
              <w:rPr>
                <w:rFonts w:ascii="Arial" w:hAnsi="Arial" w:cs="Arial"/>
                <w:sz w:val="28"/>
                <w:szCs w:val="28"/>
              </w:rPr>
              <w:t>LiD</w:t>
            </w:r>
            <w:r w:rsidR="00424950">
              <w:rPr>
                <w:rFonts w:ascii="Arial" w:hAnsi="Arial" w:cs="Arial"/>
                <w:sz w:val="28"/>
                <w:szCs w:val="28"/>
              </w:rPr>
              <w:t>AR</w:t>
            </w:r>
            <w:r w:rsidRPr="00B0269E">
              <w:rPr>
                <w:rFonts w:ascii="Arial" w:hAnsi="Arial" w:cs="Arial"/>
                <w:sz w:val="28"/>
                <w:szCs w:val="28"/>
              </w:rPr>
              <w:t>) Vehicle Detection System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D57EB" w:rsidRPr="00B0269E">
              <w:rPr>
                <w:rFonts w:ascii="Arial" w:hAnsi="Arial" w:cs="Arial"/>
                <w:sz w:val="28"/>
                <w:szCs w:val="28"/>
              </w:rPr>
              <w:t>(L</w:t>
            </w:r>
            <w:r w:rsidR="007D57EB">
              <w:rPr>
                <w:rFonts w:ascii="Arial" w:hAnsi="Arial" w:cs="Arial"/>
                <w:sz w:val="28"/>
                <w:szCs w:val="28"/>
              </w:rPr>
              <w:t>VDS</w:t>
            </w:r>
            <w:r w:rsidR="007D57EB" w:rsidRPr="00B0269E">
              <w:rPr>
                <w:rFonts w:ascii="Arial" w:hAnsi="Arial" w:cs="Arial"/>
                <w:sz w:val="28"/>
                <w:szCs w:val="28"/>
              </w:rPr>
              <w:t>)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E17D1" w:rsidRPr="00722593">
              <w:rPr>
                <w:rFonts w:ascii="Arial" w:hAnsi="Arial" w:cs="Arial"/>
                <w:sz w:val="28"/>
                <w:szCs w:val="28"/>
              </w:rPr>
              <w:t>Compliance Matrix</w:t>
            </w:r>
          </w:p>
        </w:tc>
        <w:tc>
          <w:tcPr>
            <w:tcW w:w="6070" w:type="dxa"/>
          </w:tcPr>
          <w:p w14:paraId="505E1026" w14:textId="5E4DB8BA" w:rsidR="00EE17D1" w:rsidRPr="00722593" w:rsidRDefault="00EE17D1" w:rsidP="00EA11D3">
            <w:pPr>
              <w:rPr>
                <w:rFonts w:ascii="Arial" w:hAnsi="Arial" w:cs="Arial"/>
                <w:sz w:val="17"/>
                <w:szCs w:val="17"/>
              </w:rPr>
            </w:pPr>
            <w:r w:rsidRPr="00722593">
              <w:rPr>
                <w:rFonts w:ascii="Arial" w:hAnsi="Arial" w:cs="Arial"/>
                <w:sz w:val="17"/>
                <w:szCs w:val="17"/>
              </w:rPr>
              <w:t xml:space="preserve">By signing </w:t>
            </w:r>
            <w:r w:rsidR="00A663F4">
              <w:rPr>
                <w:rFonts w:ascii="Arial" w:hAnsi="Arial" w:cs="Arial"/>
                <w:sz w:val="17"/>
                <w:szCs w:val="17"/>
              </w:rPr>
              <w:t xml:space="preserve">this form, the applicant </w:t>
            </w:r>
            <w:r w:rsidRPr="00722593">
              <w:rPr>
                <w:rFonts w:ascii="Arial" w:hAnsi="Arial" w:cs="Arial"/>
                <w:sz w:val="17"/>
                <w:szCs w:val="17"/>
              </w:rPr>
              <w:t>declares that he/she has read and understan</w:t>
            </w:r>
            <w:r w:rsidR="00A338D0">
              <w:rPr>
                <w:rFonts w:ascii="Arial" w:hAnsi="Arial" w:cs="Arial"/>
                <w:sz w:val="17"/>
                <w:szCs w:val="17"/>
              </w:rPr>
              <w:t xml:space="preserve">ds </w:t>
            </w:r>
            <w:r w:rsidR="00A663F4">
              <w:rPr>
                <w:rFonts w:ascii="Arial" w:hAnsi="Arial" w:cs="Arial"/>
                <w:sz w:val="17"/>
                <w:szCs w:val="17"/>
              </w:rPr>
              <w:t>the provisions of Section</w:t>
            </w:r>
            <w:r w:rsidR="00171888">
              <w:rPr>
                <w:rFonts w:ascii="Arial" w:hAnsi="Arial" w:cs="Arial"/>
                <w:sz w:val="17"/>
                <w:szCs w:val="17"/>
              </w:rPr>
              <w:t>s 6</w:t>
            </w:r>
            <w:r w:rsidR="00BA4497">
              <w:rPr>
                <w:rFonts w:ascii="Arial" w:hAnsi="Arial" w:cs="Arial"/>
                <w:sz w:val="17"/>
                <w:szCs w:val="17"/>
              </w:rPr>
              <w:t>6</w:t>
            </w:r>
            <w:r w:rsidR="00171888">
              <w:rPr>
                <w:rFonts w:ascii="Arial" w:hAnsi="Arial" w:cs="Arial"/>
                <w:sz w:val="17"/>
                <w:szCs w:val="17"/>
              </w:rPr>
              <w:t>0 and</w:t>
            </w:r>
            <w:r w:rsidR="00A663F4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187505">
              <w:rPr>
                <w:rFonts w:ascii="Arial" w:hAnsi="Arial" w:cs="Arial"/>
                <w:sz w:val="17"/>
                <w:szCs w:val="17"/>
              </w:rPr>
              <w:t xml:space="preserve">995 </w:t>
            </w:r>
            <w:r w:rsidRPr="00EA11D3">
              <w:rPr>
                <w:rFonts w:ascii="Arial" w:hAnsi="Arial" w:cs="Arial"/>
                <w:sz w:val="17"/>
                <w:szCs w:val="17"/>
              </w:rPr>
              <w:t xml:space="preserve">of the </w:t>
            </w:r>
            <w:r w:rsidR="00CA79E2" w:rsidRPr="00EA11D3">
              <w:rPr>
                <w:rFonts w:ascii="Arial" w:hAnsi="Arial" w:cs="Arial"/>
                <w:sz w:val="17"/>
                <w:szCs w:val="17"/>
              </w:rPr>
              <w:t>FDOT</w:t>
            </w:r>
            <w:r w:rsidRPr="00EA11D3">
              <w:rPr>
                <w:rFonts w:ascii="Arial" w:hAnsi="Arial" w:cs="Arial"/>
                <w:i/>
                <w:sz w:val="17"/>
                <w:szCs w:val="17"/>
              </w:rPr>
              <w:t xml:space="preserve"> </w:t>
            </w:r>
            <w:r w:rsidR="00A663F4" w:rsidRPr="00EA11D3">
              <w:rPr>
                <w:rFonts w:ascii="Arial" w:hAnsi="Arial" w:cs="Arial"/>
                <w:i/>
                <w:sz w:val="17"/>
                <w:szCs w:val="17"/>
              </w:rPr>
              <w:t>Standard Specifications for Road and Bridge Construction</w:t>
            </w:r>
            <w:r w:rsidR="0042045A" w:rsidRPr="00EA11D3">
              <w:rPr>
                <w:rFonts w:ascii="Arial" w:hAnsi="Arial" w:cs="Arial"/>
                <w:i/>
                <w:sz w:val="17"/>
                <w:szCs w:val="17"/>
              </w:rPr>
              <w:t xml:space="preserve"> </w:t>
            </w:r>
            <w:r w:rsidR="00A663F4" w:rsidRPr="00EA11D3">
              <w:rPr>
                <w:rFonts w:ascii="Arial" w:hAnsi="Arial" w:cs="Arial"/>
                <w:sz w:val="17"/>
                <w:szCs w:val="17"/>
              </w:rPr>
              <w:t>and all implemented modifi</w:t>
            </w:r>
            <w:r w:rsidR="00A338D0" w:rsidRPr="00EA11D3">
              <w:rPr>
                <w:rFonts w:ascii="Arial" w:hAnsi="Arial" w:cs="Arial"/>
                <w:sz w:val="17"/>
                <w:szCs w:val="17"/>
              </w:rPr>
              <w:t>c</w:t>
            </w:r>
            <w:r w:rsidR="00A663F4" w:rsidRPr="00EA11D3">
              <w:rPr>
                <w:rFonts w:ascii="Arial" w:hAnsi="Arial" w:cs="Arial"/>
                <w:sz w:val="17"/>
                <w:szCs w:val="17"/>
              </w:rPr>
              <w:t>ations</w:t>
            </w:r>
            <w:r w:rsidRPr="00EA11D3">
              <w:rPr>
                <w:rFonts w:ascii="Arial" w:hAnsi="Arial" w:cs="Arial"/>
                <w:sz w:val="17"/>
                <w:szCs w:val="17"/>
              </w:rPr>
              <w:t xml:space="preserve">. The </w:t>
            </w:r>
            <w:r w:rsidR="00050FF5" w:rsidRPr="00EA11D3">
              <w:rPr>
                <w:rFonts w:ascii="Arial" w:hAnsi="Arial" w:cs="Arial"/>
                <w:sz w:val="17"/>
                <w:szCs w:val="17"/>
              </w:rPr>
              <w:t>requirements listed on</w:t>
            </w:r>
            <w:r w:rsidR="00050FF5">
              <w:rPr>
                <w:rFonts w:ascii="Arial" w:hAnsi="Arial" w:cs="Arial"/>
                <w:sz w:val="17"/>
                <w:szCs w:val="17"/>
              </w:rPr>
              <w:t xml:space="preserve"> this matr</w:t>
            </w:r>
            <w:r w:rsidR="00A663F4">
              <w:rPr>
                <w:rFonts w:ascii="Arial" w:hAnsi="Arial" w:cs="Arial"/>
                <w:sz w:val="17"/>
                <w:szCs w:val="17"/>
              </w:rPr>
              <w:t>ix are derived from Section</w:t>
            </w:r>
            <w:r w:rsidR="00171888">
              <w:rPr>
                <w:rFonts w:ascii="Arial" w:hAnsi="Arial" w:cs="Arial"/>
                <w:sz w:val="17"/>
                <w:szCs w:val="17"/>
              </w:rPr>
              <w:t>s 660 and</w:t>
            </w:r>
            <w:r w:rsidR="00A663F4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4A1EF7">
              <w:rPr>
                <w:rFonts w:ascii="Arial" w:hAnsi="Arial" w:cs="Arial"/>
                <w:sz w:val="17"/>
                <w:szCs w:val="17"/>
              </w:rPr>
              <w:t>995</w:t>
            </w:r>
            <w:r w:rsidR="000F7FDA">
              <w:rPr>
                <w:rFonts w:ascii="Arial" w:hAnsi="Arial" w:cs="Arial"/>
                <w:sz w:val="17"/>
                <w:szCs w:val="17"/>
              </w:rPr>
              <w:t>,</w:t>
            </w:r>
            <w:r w:rsidR="00A74AFB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4A1EF7">
              <w:rPr>
                <w:rFonts w:ascii="Arial" w:hAnsi="Arial" w:cs="Arial"/>
                <w:sz w:val="17"/>
                <w:szCs w:val="17"/>
              </w:rPr>
              <w:t>and</w:t>
            </w:r>
            <w:r w:rsidR="00D56EC4">
              <w:rPr>
                <w:rFonts w:ascii="Arial" w:hAnsi="Arial" w:cs="Arial"/>
                <w:sz w:val="17"/>
                <w:szCs w:val="17"/>
              </w:rPr>
              <w:t xml:space="preserve"> are</w:t>
            </w:r>
            <w:r w:rsidRPr="00722593">
              <w:rPr>
                <w:rFonts w:ascii="Arial" w:hAnsi="Arial" w:cs="Arial"/>
                <w:sz w:val="17"/>
                <w:szCs w:val="17"/>
              </w:rPr>
              <w:t xml:space="preserve"> the basis for determining</w:t>
            </w:r>
            <w:r w:rsidR="00050FF5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="00A663F4">
              <w:rPr>
                <w:rFonts w:ascii="Arial" w:hAnsi="Arial" w:cs="Arial"/>
                <w:sz w:val="17"/>
                <w:szCs w:val="17"/>
              </w:rPr>
              <w:t xml:space="preserve">a product’s </w:t>
            </w:r>
            <w:r w:rsidR="00050FF5">
              <w:rPr>
                <w:rFonts w:ascii="Arial" w:hAnsi="Arial" w:cs="Arial"/>
                <w:sz w:val="17"/>
                <w:szCs w:val="17"/>
              </w:rPr>
              <w:t>compliance</w:t>
            </w:r>
            <w:r w:rsidR="00A663F4">
              <w:rPr>
                <w:rFonts w:ascii="Arial" w:hAnsi="Arial" w:cs="Arial"/>
                <w:sz w:val="17"/>
                <w:szCs w:val="17"/>
              </w:rPr>
              <w:t xml:space="preserve"> and its acceptability for use on Florida</w:t>
            </w:r>
            <w:r w:rsidR="00C83FB5">
              <w:rPr>
                <w:rFonts w:ascii="Arial" w:hAnsi="Arial" w:cs="Arial"/>
                <w:sz w:val="17"/>
                <w:szCs w:val="17"/>
              </w:rPr>
              <w:t>’s</w:t>
            </w:r>
            <w:r w:rsidR="00A663F4">
              <w:rPr>
                <w:rFonts w:ascii="Arial" w:hAnsi="Arial" w:cs="Arial"/>
                <w:sz w:val="17"/>
                <w:szCs w:val="17"/>
              </w:rPr>
              <w:t xml:space="preserve"> roads</w:t>
            </w:r>
            <w:r w:rsidRPr="00722593">
              <w:rPr>
                <w:rFonts w:ascii="Arial" w:hAnsi="Arial" w:cs="Arial"/>
                <w:sz w:val="17"/>
                <w:szCs w:val="17"/>
              </w:rPr>
              <w:t>.</w:t>
            </w:r>
          </w:p>
        </w:tc>
      </w:tr>
    </w:tbl>
    <w:p w14:paraId="2D7C371F" w14:textId="77777777" w:rsidR="005B100D" w:rsidRDefault="005B100D" w:rsidP="00EE17D1">
      <w:pPr>
        <w:tabs>
          <w:tab w:val="left" w:pos="1080"/>
        </w:tabs>
        <w:sectPr w:rsidR="005B100D" w:rsidSect="008C016F">
          <w:headerReference w:type="default" r:id="rId13"/>
          <w:footerReference w:type="default" r:id="rId14"/>
          <w:headerReference w:type="first" r:id="rId15"/>
          <w:footerReference w:type="first" r:id="rId16"/>
          <w:pgSz w:w="15840" w:h="12240" w:orient="landscape"/>
          <w:pgMar w:top="720" w:right="720" w:bottom="720" w:left="720" w:header="446" w:footer="461" w:gutter="0"/>
          <w:cols w:space="720"/>
          <w:docGrid w:linePitch="360"/>
        </w:sectPr>
      </w:pPr>
    </w:p>
    <w:tbl>
      <w:tblPr>
        <w:tblStyle w:val="TableGrid"/>
        <w:tblW w:w="14123" w:type="dxa"/>
        <w:tblLook w:val="04A0" w:firstRow="1" w:lastRow="0" w:firstColumn="1" w:lastColumn="0" w:noHBand="0" w:noVBand="1"/>
      </w:tblPr>
      <w:tblGrid>
        <w:gridCol w:w="1735"/>
        <w:gridCol w:w="4352"/>
        <w:gridCol w:w="2079"/>
        <w:gridCol w:w="5957"/>
      </w:tblGrid>
      <w:tr w:rsidR="005B100D" w:rsidRPr="00722593" w14:paraId="4AEC8D84" w14:textId="77777777" w:rsidTr="00E342A4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B7D7A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2259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sdt>
          <w:sdtPr>
            <w:rPr>
              <w:rFonts w:ascii="Arial" w:hAnsi="Arial" w:cs="Arial"/>
              <w:sz w:val="17"/>
              <w:szCs w:val="17"/>
            </w:rPr>
            <w:id w:val="5037572"/>
            <w:placeholder>
              <w:docPart w:val="7ECA7456D42A4BAFA48BB4CEC18B4A67"/>
            </w:placeholder>
            <w:showingPlcHdr/>
            <w:date w:fullDate="2013-12-28T00:00:00Z">
              <w:dateFormat w:val="MMMM d, yyyy"/>
              <w:lid w:val="en-US"/>
              <w:storeMappedDataAs w:val="date"/>
              <w:calendar w:val="gregorian"/>
            </w:date>
          </w:sdtPr>
          <w:sdtEndPr/>
          <w:sdtContent>
            <w:tc>
              <w:tcPr>
                <w:tcW w:w="4352" w:type="dxa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7DE9634B" w14:textId="77777777" w:rsidR="005B100D" w:rsidRPr="001A7673" w:rsidRDefault="00654144" w:rsidP="00654144">
                <w:pPr>
                  <w:tabs>
                    <w:tab w:val="left" w:pos="1080"/>
                  </w:tabs>
                  <w:rPr>
                    <w:rFonts w:ascii="Arial" w:hAnsi="Arial" w:cs="Arial"/>
                    <w:sz w:val="17"/>
                    <w:szCs w:val="17"/>
                  </w:rPr>
                </w:pPr>
                <w:r w:rsidRPr="001A7673">
                  <w:rPr>
                    <w:rStyle w:val="PlaceholderText"/>
                    <w:sz w:val="17"/>
                    <w:szCs w:val="17"/>
                  </w:rPr>
                  <w:t>Click here to enter a date.</w:t>
                </w:r>
              </w:p>
            </w:tc>
          </w:sdtContent>
        </w:sdt>
        <w:tc>
          <w:tcPr>
            <w:tcW w:w="2079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7D933A5D" w14:textId="77777777" w:rsidR="00F82189" w:rsidRDefault="00A338D0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Applicant’s</w:t>
            </w:r>
            <w:r w:rsidR="005B100D" w:rsidRPr="0072259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4330763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22593">
              <w:rPr>
                <w:rFonts w:ascii="Arial" w:hAnsi="Arial" w:cs="Arial"/>
                <w:sz w:val="18"/>
                <w:szCs w:val="18"/>
              </w:rPr>
              <w:t>Name (print):</w:t>
            </w:r>
          </w:p>
        </w:tc>
        <w:tc>
          <w:tcPr>
            <w:tcW w:w="5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F0F59" w14:textId="77777777" w:rsidR="005B100D" w:rsidRPr="00722593" w:rsidRDefault="005B100D" w:rsidP="00EE17D1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00D" w:rsidRPr="00722593" w14:paraId="5ABCACA6" w14:textId="77777777" w:rsidTr="00E342A4">
        <w:trPr>
          <w:trHeight w:val="36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DE607" w14:textId="77777777" w:rsidR="005B100D" w:rsidRPr="00722593" w:rsidRDefault="00A338D0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Manufacturer</w:t>
            </w:r>
            <w:r w:rsidR="005B100D" w:rsidRPr="0072259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bookmarkStart w:id="0" w:name="Text2"/>
        <w:tc>
          <w:tcPr>
            <w:tcW w:w="4352" w:type="dxa"/>
            <w:tcBorders>
              <w:left w:val="nil"/>
              <w:right w:val="nil"/>
            </w:tcBorders>
            <w:vAlign w:val="bottom"/>
          </w:tcPr>
          <w:p w14:paraId="7A6E9C04" w14:textId="5A477262" w:rsidR="005B100D" w:rsidRPr="00E42DDF" w:rsidRDefault="00CA5957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0"/>
          </w:p>
        </w:tc>
        <w:tc>
          <w:tcPr>
            <w:tcW w:w="2079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006440DD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bookmarkStart w:id="1" w:name="Text4"/>
        <w:tc>
          <w:tcPr>
            <w:tcW w:w="5957" w:type="dxa"/>
            <w:tcBorders>
              <w:top w:val="nil"/>
              <w:left w:val="nil"/>
              <w:right w:val="nil"/>
            </w:tcBorders>
            <w:vAlign w:val="bottom"/>
          </w:tcPr>
          <w:p w14:paraId="2119180F" w14:textId="7CEC1143" w:rsidR="005B100D" w:rsidRPr="00E42DDF" w:rsidRDefault="00CA5957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1"/>
          </w:p>
        </w:tc>
      </w:tr>
      <w:tr w:rsidR="005B100D" w:rsidRPr="00722593" w14:paraId="3F76A80E" w14:textId="77777777" w:rsidTr="00E342A4">
        <w:trPr>
          <w:trHeight w:val="36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8432F" w14:textId="77777777" w:rsidR="005B100D" w:rsidRPr="00722593" w:rsidRDefault="00A338D0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Item, Model No.</w:t>
            </w:r>
            <w:r w:rsidR="005B100D" w:rsidRPr="0072259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bookmarkStart w:id="2" w:name="Text3"/>
        <w:tc>
          <w:tcPr>
            <w:tcW w:w="4352" w:type="dxa"/>
            <w:tcBorders>
              <w:left w:val="nil"/>
              <w:right w:val="nil"/>
            </w:tcBorders>
            <w:vAlign w:val="bottom"/>
          </w:tcPr>
          <w:p w14:paraId="7076249C" w14:textId="257AFEE4" w:rsidR="005B100D" w:rsidRPr="00E42DDF" w:rsidRDefault="00CA5957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2"/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759E5" w14:textId="77777777" w:rsidR="005B100D" w:rsidRPr="00722593" w:rsidRDefault="005B100D" w:rsidP="005B100D">
            <w:pPr>
              <w:tabs>
                <w:tab w:val="left" w:pos="108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22593">
              <w:rPr>
                <w:rFonts w:ascii="Arial" w:hAnsi="Arial" w:cs="Arial"/>
                <w:sz w:val="18"/>
                <w:szCs w:val="18"/>
              </w:rPr>
              <w:t>Signature:</w:t>
            </w:r>
          </w:p>
        </w:tc>
        <w:bookmarkStart w:id="3" w:name="Text5"/>
        <w:tc>
          <w:tcPr>
            <w:tcW w:w="5957" w:type="dxa"/>
            <w:tcBorders>
              <w:left w:val="nil"/>
              <w:right w:val="nil"/>
            </w:tcBorders>
            <w:vAlign w:val="bottom"/>
          </w:tcPr>
          <w:p w14:paraId="3AF0B5AE" w14:textId="65257409" w:rsidR="005B100D" w:rsidRPr="00E42DDF" w:rsidRDefault="00CA5957" w:rsidP="00EE17D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E42DD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C66694" w:rsidRPr="00E42DDF">
              <w:rPr>
                <w:rFonts w:ascii="Arial" w:hAnsi="Arial" w:cs="Arial"/>
                <w:sz w:val="17"/>
                <w:szCs w:val="17"/>
              </w:rPr>
              <w:instrText xml:space="preserve"> FORMTEXT </w:instrText>
            </w:r>
            <w:r w:rsidRPr="00E42DDF">
              <w:rPr>
                <w:rFonts w:ascii="Arial" w:hAnsi="Arial" w:cs="Arial"/>
                <w:sz w:val="17"/>
                <w:szCs w:val="17"/>
              </w:rPr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="00ED7877">
              <w:rPr>
                <w:rFonts w:ascii="Arial" w:hAnsi="Arial" w:cs="Arial"/>
                <w:noProof/>
                <w:sz w:val="17"/>
                <w:szCs w:val="17"/>
              </w:rPr>
              <w:t> </w:t>
            </w:r>
            <w:r w:rsidRPr="00E42DDF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3"/>
          </w:p>
        </w:tc>
      </w:tr>
    </w:tbl>
    <w:p w14:paraId="520EAC02" w14:textId="77777777" w:rsidR="00F52D58" w:rsidRDefault="00F52D58" w:rsidP="007657D5">
      <w:pPr>
        <w:tabs>
          <w:tab w:val="left" w:pos="1080"/>
        </w:tabs>
        <w:jc w:val="center"/>
        <w:rPr>
          <w:rFonts w:ascii="Arial" w:hAnsi="Arial" w:cs="Arial"/>
          <w:b/>
          <w:sz w:val="17"/>
          <w:szCs w:val="17"/>
        </w:rPr>
        <w:sectPr w:rsidR="00F52D58" w:rsidSect="00F82189">
          <w:type w:val="continuous"/>
          <w:pgSz w:w="15840" w:h="12240" w:orient="landscape"/>
          <w:pgMar w:top="720" w:right="720" w:bottom="720" w:left="720" w:header="450" w:footer="455" w:gutter="0"/>
          <w:cols w:space="720"/>
          <w:docGrid w:linePitch="360"/>
        </w:sectPr>
      </w:pPr>
    </w:p>
    <w:tbl>
      <w:tblPr>
        <w:tblStyle w:val="TableGrid"/>
        <w:tblW w:w="14695" w:type="dxa"/>
        <w:tblLayout w:type="fixed"/>
        <w:tblLook w:val="04A0" w:firstRow="1" w:lastRow="0" w:firstColumn="1" w:lastColumn="0" w:noHBand="0" w:noVBand="1"/>
      </w:tblPr>
      <w:tblGrid>
        <w:gridCol w:w="469"/>
        <w:gridCol w:w="1439"/>
        <w:gridCol w:w="5127"/>
        <w:gridCol w:w="1266"/>
        <w:gridCol w:w="4408"/>
        <w:gridCol w:w="1986"/>
      </w:tblGrid>
      <w:tr w:rsidR="00891E41" w:rsidRPr="00722593" w14:paraId="0EB05CD4" w14:textId="77777777" w:rsidTr="002F502C">
        <w:trPr>
          <w:cantSplit/>
          <w:tblHeader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93DDB" w14:textId="77777777" w:rsidR="00891E41" w:rsidRPr="00722593" w:rsidRDefault="00891E41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D6C4AB" w14:textId="77777777" w:rsidR="00891E41" w:rsidRPr="00722593" w:rsidRDefault="00891E41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4379E2" w14:textId="62F6F4B5" w:rsidR="00891E41" w:rsidRPr="00722593" w:rsidRDefault="00891E41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6B6EFA">
              <w:rPr>
                <w:rFonts w:ascii="Arial" w:hAnsi="Arial" w:cs="Arial"/>
                <w:b/>
                <w:sz w:val="16"/>
                <w:szCs w:val="16"/>
              </w:rPr>
              <w:t>**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B6EFA">
              <w:rPr>
                <w:rFonts w:ascii="Arial" w:hAnsi="Arial" w:cs="Arial"/>
                <w:b/>
                <w:sz w:val="16"/>
                <w:szCs w:val="16"/>
              </w:rPr>
              <w:t xml:space="preserve">Greyed out rows in table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below </w:t>
            </w:r>
            <w:r w:rsidRPr="006B6EFA">
              <w:rPr>
                <w:rFonts w:ascii="Arial" w:hAnsi="Arial" w:cs="Arial"/>
                <w:b/>
                <w:sz w:val="16"/>
                <w:szCs w:val="16"/>
              </w:rPr>
              <w:t>are for TERL use only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6B6EFA">
              <w:rPr>
                <w:rFonts w:ascii="Arial" w:hAnsi="Arial" w:cs="Arial"/>
                <w:b/>
                <w:sz w:val="16"/>
                <w:szCs w:val="16"/>
              </w:rPr>
              <w:t>**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A7C1EB" w14:textId="77777777" w:rsidR="00891E41" w:rsidRPr="00722593" w:rsidRDefault="00891E41" w:rsidP="00891E41">
            <w:pPr>
              <w:tabs>
                <w:tab w:val="left" w:pos="1080"/>
              </w:tabs>
              <w:spacing w:before="12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74702" w14:textId="77777777" w:rsidR="00891E41" w:rsidRPr="00722593" w:rsidRDefault="00891E41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C14A3" w14:textId="77777777" w:rsidR="00891E41" w:rsidRDefault="00891E41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</w:p>
        </w:tc>
      </w:tr>
      <w:tr w:rsidR="00891E41" w:rsidRPr="00722593" w14:paraId="570822FD" w14:textId="77777777" w:rsidTr="002F502C">
        <w:trPr>
          <w:cantSplit/>
          <w:tblHeader/>
        </w:trPr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56B9A2" w14:textId="77777777" w:rsidR="00891E41" w:rsidRPr="00722593" w:rsidRDefault="00891E41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ID No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1C54CB" w14:textId="77777777" w:rsidR="00891E41" w:rsidRPr="00722593" w:rsidRDefault="00891E41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Section</w:t>
            </w:r>
          </w:p>
        </w:tc>
        <w:tc>
          <w:tcPr>
            <w:tcW w:w="5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EDBA86" w14:textId="77777777" w:rsidR="00891E41" w:rsidRPr="00722593" w:rsidRDefault="00891E41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Requirement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198B29" w14:textId="1E2E9BFE" w:rsidR="00891E41" w:rsidRPr="005869E4" w:rsidRDefault="00891E41" w:rsidP="00891E41">
            <w:pPr>
              <w:tabs>
                <w:tab w:val="left" w:pos="1080"/>
              </w:tabs>
              <w:spacing w:before="120"/>
              <w:jc w:val="center"/>
              <w:rPr>
                <w:rFonts w:ascii="Arial" w:hAnsi="Arial" w:cs="Arial"/>
                <w:b/>
                <w:sz w:val="17"/>
                <w:szCs w:val="17"/>
                <w:lang w:val="pt-BR"/>
              </w:rPr>
            </w:pPr>
            <w:r w:rsidRPr="005869E4">
              <w:rPr>
                <w:rFonts w:ascii="Arial" w:hAnsi="Arial" w:cs="Arial"/>
                <w:b/>
                <w:sz w:val="17"/>
                <w:szCs w:val="17"/>
                <w:lang w:val="pt-BR"/>
              </w:rPr>
              <w:t>Item Comply? (Yes/No/NA)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FC6D9F" w14:textId="77777777" w:rsidR="00891E41" w:rsidRPr="00722593" w:rsidRDefault="00891E41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22593">
              <w:rPr>
                <w:rFonts w:ascii="Arial" w:hAnsi="Arial" w:cs="Arial"/>
                <w:b/>
                <w:sz w:val="17"/>
                <w:szCs w:val="17"/>
              </w:rPr>
              <w:t>Comments</w:t>
            </w:r>
            <w:r>
              <w:rPr>
                <w:rFonts w:ascii="Arial" w:hAnsi="Arial" w:cs="Arial"/>
                <w:b/>
                <w:sz w:val="17"/>
                <w:szCs w:val="17"/>
              </w:rPr>
              <w:br/>
              <w:t>(Applicant must provide information as indicated)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0662C5" w14:textId="77777777" w:rsidR="00891E41" w:rsidRPr="00722593" w:rsidRDefault="00891E41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>TERL Evaluation Method</w:t>
            </w:r>
          </w:p>
        </w:tc>
      </w:tr>
      <w:tr w:rsidR="00891E41" w:rsidRPr="00722593" w14:paraId="3D7E7897" w14:textId="77777777" w:rsidTr="00676C6D">
        <w:trPr>
          <w:cantSplit/>
          <w:trHeight w:val="20"/>
        </w:trPr>
        <w:tc>
          <w:tcPr>
            <w:tcW w:w="14695" w:type="dxa"/>
            <w:gridSpan w:val="6"/>
            <w:tcBorders>
              <w:top w:val="single" w:sz="4" w:space="0" w:color="auto"/>
            </w:tcBorders>
            <w:shd w:val="clear" w:color="auto" w:fill="FFFF99"/>
          </w:tcPr>
          <w:p w14:paraId="6E3334D3" w14:textId="09C7C69F" w:rsidR="00891E41" w:rsidRDefault="00891E41" w:rsidP="00891E41"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are for </w:t>
            </w:r>
            <w:r>
              <w:rPr>
                <w:rFonts w:ascii="Arial" w:hAnsi="Arial" w:cs="Arial"/>
                <w:sz w:val="17"/>
                <w:szCs w:val="17"/>
              </w:rPr>
              <w:t>all LVDS.</w:t>
            </w:r>
          </w:p>
        </w:tc>
      </w:tr>
      <w:tr w:rsidR="00485576" w:rsidRPr="00722593" w14:paraId="3AF87437" w14:textId="77777777" w:rsidTr="00676C6D">
        <w:trPr>
          <w:cantSplit/>
          <w:trHeight w:val="243"/>
        </w:trPr>
        <w:tc>
          <w:tcPr>
            <w:tcW w:w="469" w:type="dxa"/>
            <w:vMerge w:val="restart"/>
          </w:tcPr>
          <w:p w14:paraId="37E50F19" w14:textId="1C894E33" w:rsidR="00485576" w:rsidRDefault="00485576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</w:t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69810E8B" w14:textId="2FBCF370" w:rsidR="00485576" w:rsidRDefault="00485576" w:rsidP="00891E41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995-1.1</w:t>
            </w:r>
          </w:p>
        </w:tc>
        <w:tc>
          <w:tcPr>
            <w:tcW w:w="5127" w:type="dxa"/>
          </w:tcPr>
          <w:p w14:paraId="1717C9E2" w14:textId="4C3D8830" w:rsidR="00485576" w:rsidRPr="00106FEC" w:rsidRDefault="00485576" w:rsidP="00891E41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Equipment is permanently marked with manufacturer name or trademark, part number, and date of manufacture or serial number.</w:t>
            </w:r>
          </w:p>
        </w:tc>
        <w:tc>
          <w:tcPr>
            <w:tcW w:w="1266" w:type="dxa"/>
          </w:tcPr>
          <w:p w14:paraId="06A89F59" w14:textId="2CF755EE" w:rsidR="00485576" w:rsidRDefault="00485576" w:rsidP="00891E41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bookmarkStart w:id="4" w:name="Dropdown1"/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4"/>
          </w:p>
        </w:tc>
        <w:tc>
          <w:tcPr>
            <w:tcW w:w="4408" w:type="dxa"/>
          </w:tcPr>
          <w:p w14:paraId="0DF5CE4F" w14:textId="415606D1" w:rsidR="00485576" w:rsidRDefault="00485576" w:rsidP="00891E41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</w:tcPr>
          <w:p w14:paraId="29F87049" w14:textId="77777777" w:rsidR="00485576" w:rsidRDefault="00485576" w:rsidP="00891E41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DF69C9" w:rsidRPr="00722593" w14:paraId="6C839A05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013CE41E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1808100B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085C31DE" w14:textId="21A74B67" w:rsidR="00DF69C9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185CFF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8E4CA9">
              <w:rPr>
                <w:rFonts w:ascii="Arial" w:hAnsi="Arial" w:cs="Arial"/>
                <w:color w:val="000000"/>
                <w:sz w:val="17"/>
                <w:szCs w:val="17"/>
              </w:rPr>
              <w:t>LVDS</w:t>
            </w:r>
            <w:r w:rsidR="00FE47DE">
              <w:rPr>
                <w:rFonts w:ascii="Arial" w:hAnsi="Arial" w:cs="Arial"/>
                <w:color w:val="000000"/>
                <w:sz w:val="17"/>
                <w:szCs w:val="17"/>
              </w:rPr>
              <w:t>002</w:t>
            </w:r>
            <w:r w:rsidR="000D65BF">
              <w:rPr>
                <w:rFonts w:ascii="Arial" w:hAnsi="Arial" w:cs="Arial"/>
                <w:color w:val="000000"/>
                <w:sz w:val="17"/>
                <w:szCs w:val="17"/>
              </w:rPr>
              <w:t xml:space="preserve"> (Step 1)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53F1D5A5" w14:textId="04E8C330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7F9E01C7" w14:textId="7094BDA2" w:rsidR="00DF69C9" w:rsidRPr="006E49A7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6BB727ED" w14:textId="153BEEB5" w:rsidR="00DF69C9" w:rsidRDefault="00DF69C9" w:rsidP="00DF69C9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3D0F3742" w14:textId="77777777" w:rsidTr="00676C6D">
        <w:trPr>
          <w:cantSplit/>
          <w:trHeight w:val="86"/>
        </w:trPr>
        <w:tc>
          <w:tcPr>
            <w:tcW w:w="469" w:type="dxa"/>
            <w:vMerge w:val="restart"/>
          </w:tcPr>
          <w:p w14:paraId="688F37B2" w14:textId="737159A8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2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5958A013" w14:textId="3EA7D066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995-2.1</w:t>
            </w:r>
          </w:p>
        </w:tc>
        <w:tc>
          <w:tcPr>
            <w:tcW w:w="5127" w:type="dxa"/>
            <w:vMerge w:val="restart"/>
          </w:tcPr>
          <w:p w14:paraId="3801CEC5" w14:textId="334FC806" w:rsidR="00DF69C9" w:rsidRPr="00106FEC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A</w:t>
            </w:r>
            <w:r w:rsidRPr="00230118">
              <w:rPr>
                <w:rFonts w:ascii="Arial" w:hAnsi="Arial" w:cs="Arial"/>
                <w:sz w:val="17"/>
                <w:szCs w:val="17"/>
              </w:rPr>
              <w:t xml:space="preserve">ll parts are made of corrosion-resistant materials, such as </w:t>
            </w:r>
            <w:r w:rsidRPr="003303DB">
              <w:rPr>
                <w:rFonts w:ascii="Arial" w:hAnsi="Arial" w:cs="Arial"/>
                <w:sz w:val="17"/>
                <w:szCs w:val="17"/>
              </w:rPr>
              <w:t>UV stabilized or UV resistant plastic</w:t>
            </w:r>
            <w:r w:rsidRPr="00230118">
              <w:rPr>
                <w:rFonts w:ascii="Arial" w:hAnsi="Arial" w:cs="Arial"/>
                <w:sz w:val="17"/>
                <w:szCs w:val="17"/>
              </w:rPr>
              <w:t>, stainless steel, anodized aluminum, brass, or gold-plated metal.</w:t>
            </w:r>
          </w:p>
        </w:tc>
        <w:tc>
          <w:tcPr>
            <w:tcW w:w="1266" w:type="dxa"/>
            <w:vMerge w:val="restart"/>
          </w:tcPr>
          <w:p w14:paraId="38663B8D" w14:textId="45B8C446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23B7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A23B73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A23B73">
              <w:rPr>
                <w:rFonts w:ascii="Arial" w:hAnsi="Arial" w:cs="Arial"/>
                <w:sz w:val="17"/>
                <w:szCs w:val="17"/>
              </w:rPr>
            </w:r>
            <w:r w:rsidRPr="00A23B7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A23B7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45075DD9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46A82E90" w14:textId="77777777" w:rsidR="00DF69C9" w:rsidRDefault="00DF69C9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Physical Inspection</w:t>
            </w:r>
          </w:p>
        </w:tc>
      </w:tr>
      <w:tr w:rsidR="00DF69C9" w:rsidRPr="00722593" w14:paraId="1F764CDF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0BC7BCDD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8A5349E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44E04C11" w14:textId="77777777" w:rsidR="00DF69C9" w:rsidRPr="00106FEC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6BD30AA1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1A4BB641" w14:textId="2AEBD1E3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659BA784" w14:textId="77777777" w:rsidR="00DF69C9" w:rsidRDefault="00DF69C9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49F99B37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5D6D7EB2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4CA25A4A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0B6EAABE" w14:textId="2E30AAFE" w:rsidR="00DF69C9" w:rsidRPr="00106FEC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FE47DE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</w:t>
            </w:r>
            <w:r w:rsidR="00E5660C">
              <w:rPr>
                <w:rFonts w:ascii="Arial" w:hAnsi="Arial" w:cs="Arial"/>
                <w:color w:val="000000"/>
                <w:sz w:val="17"/>
                <w:szCs w:val="17"/>
              </w:rPr>
              <w:t>1</w:t>
            </w:r>
            <w:r w:rsidR="00FE47DE">
              <w:rPr>
                <w:rFonts w:ascii="Arial" w:hAnsi="Arial" w:cs="Arial"/>
                <w:color w:val="000000"/>
                <w:sz w:val="17"/>
                <w:szCs w:val="17"/>
              </w:rPr>
              <w:t xml:space="preserve"> (Step </w:t>
            </w:r>
            <w:r w:rsidR="00E5660C">
              <w:rPr>
                <w:rFonts w:ascii="Arial" w:hAnsi="Arial" w:cs="Arial"/>
                <w:color w:val="000000"/>
                <w:sz w:val="17"/>
                <w:szCs w:val="17"/>
              </w:rPr>
              <w:t>1</w:t>
            </w:r>
            <w:r w:rsidR="00FE47DE">
              <w:rPr>
                <w:rFonts w:ascii="Arial" w:hAnsi="Arial" w:cs="Arial"/>
                <w:color w:val="000000"/>
                <w:sz w:val="17"/>
                <w:szCs w:val="17"/>
              </w:rPr>
              <w:t>)</w:t>
            </w:r>
            <w:r w:rsidR="00CA6D0D">
              <w:rPr>
                <w:rFonts w:ascii="Arial" w:hAnsi="Arial" w:cs="Arial"/>
                <w:color w:val="000000"/>
                <w:sz w:val="17"/>
                <w:szCs w:val="17"/>
              </w:rPr>
              <w:t xml:space="preserve">, </w:t>
            </w:r>
            <w:r w:rsidR="00BC63AA">
              <w:rPr>
                <w:rFonts w:ascii="Arial" w:hAnsi="Arial" w:cs="Arial"/>
                <w:color w:val="000000"/>
                <w:sz w:val="17"/>
                <w:szCs w:val="17"/>
              </w:rPr>
              <w:t xml:space="preserve">LVDS002 (Step </w:t>
            </w:r>
            <w:r w:rsidR="005A7A6B">
              <w:rPr>
                <w:rFonts w:ascii="Arial" w:hAnsi="Arial" w:cs="Arial"/>
                <w:color w:val="000000"/>
                <w:sz w:val="17"/>
                <w:szCs w:val="17"/>
              </w:rPr>
              <w:t>2</w:t>
            </w:r>
            <w:r w:rsidR="00BC63AA">
              <w:rPr>
                <w:rFonts w:ascii="Arial" w:hAnsi="Arial" w:cs="Arial"/>
                <w:color w:val="000000"/>
                <w:sz w:val="17"/>
                <w:szCs w:val="17"/>
              </w:rPr>
              <w:t>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2F98F70B" w14:textId="0F93CDB3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1A4A276E" w14:textId="34470C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29D776E9" w14:textId="24B6132A" w:rsidR="00DF69C9" w:rsidRDefault="00DF69C9" w:rsidP="00DF69C9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23E9ABDB" w14:textId="77777777" w:rsidTr="00676C6D">
        <w:trPr>
          <w:cantSplit/>
          <w:trHeight w:val="86"/>
        </w:trPr>
        <w:tc>
          <w:tcPr>
            <w:tcW w:w="469" w:type="dxa"/>
            <w:vMerge w:val="restart"/>
          </w:tcPr>
          <w:p w14:paraId="186FB94B" w14:textId="595C4BE4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3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11242128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3218A3C5" w14:textId="77777777" w:rsidR="00DF69C9" w:rsidRPr="00106FEC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Pr="00230118">
              <w:rPr>
                <w:rFonts w:ascii="Arial" w:hAnsi="Arial" w:cs="Arial"/>
                <w:color w:val="000000"/>
                <w:sz w:val="17"/>
                <w:szCs w:val="17"/>
              </w:rPr>
              <w:t xml:space="preserve">ll fasteners exposed to the elements are Type 304 or 316 </w:t>
            </w:r>
            <w:r w:rsidRPr="00E30CA4">
              <w:rPr>
                <w:rFonts w:ascii="Arial" w:hAnsi="Arial" w:cs="Arial"/>
                <w:sz w:val="17"/>
                <w:szCs w:val="17"/>
              </w:rPr>
              <w:t>passivated</w:t>
            </w:r>
            <w:r w:rsidRPr="00230118">
              <w:rPr>
                <w:rFonts w:ascii="Arial" w:hAnsi="Arial" w:cs="Arial"/>
                <w:color w:val="000000"/>
                <w:sz w:val="17"/>
                <w:szCs w:val="17"/>
              </w:rPr>
              <w:t xml:space="preserve"> stainless steel.</w:t>
            </w:r>
          </w:p>
        </w:tc>
        <w:tc>
          <w:tcPr>
            <w:tcW w:w="1266" w:type="dxa"/>
            <w:vMerge w:val="restart"/>
          </w:tcPr>
          <w:p w14:paraId="764F84CB" w14:textId="5DF8F8DA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23B7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A23B73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A23B73">
              <w:rPr>
                <w:rFonts w:ascii="Arial" w:hAnsi="Arial" w:cs="Arial"/>
                <w:sz w:val="17"/>
                <w:szCs w:val="17"/>
              </w:rPr>
            </w:r>
            <w:r w:rsidRPr="00A23B7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A23B7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63A663D8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statement of conformance from hardware supplier that shows the product meets this requirement</w:t>
            </w:r>
          </w:p>
        </w:tc>
        <w:tc>
          <w:tcPr>
            <w:tcW w:w="1986" w:type="dxa"/>
            <w:vMerge w:val="restart"/>
          </w:tcPr>
          <w:p w14:paraId="0151384E" w14:textId="66B4AB2F" w:rsidR="00DF69C9" w:rsidRDefault="00DF69C9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</w:t>
            </w:r>
          </w:p>
        </w:tc>
      </w:tr>
      <w:tr w:rsidR="00DF69C9" w:rsidRPr="00722593" w14:paraId="0550E111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5672A7C8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79B83FB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7422E795" w14:textId="77777777" w:rsidR="00DF69C9" w:rsidRPr="00106FEC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7A1B3031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0014CBC1" w14:textId="7F0BE67B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38D959A5" w14:textId="77777777" w:rsidR="00DF69C9" w:rsidRDefault="00DF69C9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3006F82E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1D9E400A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5B0B8205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6387D11B" w14:textId="4FC3CC0A" w:rsidR="00DF69C9" w:rsidRPr="00106FEC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E851A4">
              <w:rPr>
                <w:rFonts w:ascii="Arial" w:hAnsi="Arial" w:cs="Arial"/>
                <w:color w:val="000000"/>
                <w:sz w:val="17"/>
                <w:szCs w:val="17"/>
              </w:rPr>
              <w:t xml:space="preserve"> L</w:t>
            </w:r>
            <w:r w:rsidR="00876783">
              <w:rPr>
                <w:rFonts w:ascii="Arial" w:hAnsi="Arial" w:cs="Arial"/>
                <w:color w:val="000000"/>
                <w:sz w:val="17"/>
                <w:szCs w:val="17"/>
              </w:rPr>
              <w:t>VDS001 (Step</w:t>
            </w:r>
            <w:r w:rsidR="00EA2276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876783">
              <w:rPr>
                <w:rFonts w:ascii="Arial" w:hAnsi="Arial" w:cs="Arial"/>
                <w:color w:val="000000"/>
                <w:sz w:val="17"/>
                <w:szCs w:val="17"/>
              </w:rPr>
              <w:t>2)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6C6DEA19" w14:textId="6FF2301B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4FBAB37F" w14:textId="392C6143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4884F710" w14:textId="769C1F14" w:rsidR="00DF69C9" w:rsidRDefault="00DF69C9" w:rsidP="00DF69C9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bookmarkStart w:id="5" w:name="_Hlk59196113"/>
      <w:tr w:rsidR="00DF69C9" w:rsidRPr="00722593" w14:paraId="6C70A0CE" w14:textId="77777777" w:rsidTr="00676C6D">
        <w:trPr>
          <w:cantSplit/>
          <w:trHeight w:val="638"/>
        </w:trPr>
        <w:tc>
          <w:tcPr>
            <w:tcW w:w="469" w:type="dxa"/>
            <w:vMerge w:val="restart"/>
          </w:tcPr>
          <w:p w14:paraId="0AD70D4A" w14:textId="369D74D2" w:rsidR="00DF69C9" w:rsidRPr="003331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4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772587A0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75D10AB8" w14:textId="2A929E8A" w:rsidR="00DF69C9" w:rsidRPr="00E30CA4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Cabinets are currently listed on the APL or meet the requirements of section 676.</w:t>
            </w:r>
          </w:p>
        </w:tc>
        <w:tc>
          <w:tcPr>
            <w:tcW w:w="1266" w:type="dxa"/>
            <w:vMerge w:val="restart"/>
          </w:tcPr>
          <w:p w14:paraId="6F952FF3" w14:textId="575C6291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23B7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A23B73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A23B73">
              <w:rPr>
                <w:rFonts w:ascii="Arial" w:hAnsi="Arial" w:cs="Arial"/>
                <w:sz w:val="17"/>
                <w:szCs w:val="17"/>
              </w:rPr>
            </w:r>
            <w:r w:rsidRPr="00A23B7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A23B7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495D67E6" w14:textId="774D4860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>rovide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the applicable compliance matrix from Specification 676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along with all supporting documentation that demonstrates this product meets this requirement. Alternately, provide the Approved Product List (APL) number if the cabinet is APL listed.</w:t>
            </w:r>
          </w:p>
        </w:tc>
        <w:tc>
          <w:tcPr>
            <w:tcW w:w="1986" w:type="dxa"/>
            <w:vMerge w:val="restart"/>
          </w:tcPr>
          <w:p w14:paraId="1F67CEAE" w14:textId="77777777" w:rsidR="00DF69C9" w:rsidRDefault="00DF69C9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Physical Inspection</w:t>
            </w:r>
          </w:p>
        </w:tc>
      </w:tr>
      <w:bookmarkEnd w:id="5"/>
      <w:tr w:rsidR="00DF69C9" w:rsidRPr="00722593" w14:paraId="704BC185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37D5F67F" w14:textId="77777777" w:rsidR="00DF69C9" w:rsidRPr="003331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265E4320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0941E610" w14:textId="77777777" w:rsidR="00DF69C9" w:rsidRPr="000E7095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4023B992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3592F400" w14:textId="6992F09B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61A7754C" w14:textId="77777777" w:rsidR="00DF69C9" w:rsidRDefault="00DF69C9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48FA575D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5756FBA4" w14:textId="77777777" w:rsidR="00DF69C9" w:rsidRPr="003331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3F00B033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18746467" w14:textId="73069C3E" w:rsidR="00DF69C9" w:rsidRPr="000E7095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B204CB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</w:t>
            </w:r>
            <w:r w:rsidR="00816678">
              <w:rPr>
                <w:rFonts w:ascii="Arial" w:hAnsi="Arial" w:cs="Arial"/>
                <w:color w:val="000000"/>
                <w:sz w:val="17"/>
                <w:szCs w:val="17"/>
              </w:rPr>
              <w:t>1</w:t>
            </w:r>
            <w:r w:rsidR="00B204CB">
              <w:rPr>
                <w:rFonts w:ascii="Arial" w:hAnsi="Arial" w:cs="Arial"/>
                <w:color w:val="000000"/>
                <w:sz w:val="17"/>
                <w:szCs w:val="17"/>
              </w:rPr>
              <w:t xml:space="preserve"> (Step 3</w:t>
            </w:r>
            <w:r w:rsidR="00943EDA">
              <w:rPr>
                <w:rFonts w:ascii="Arial" w:hAnsi="Arial" w:cs="Arial"/>
                <w:color w:val="000000"/>
                <w:sz w:val="17"/>
                <w:szCs w:val="17"/>
              </w:rPr>
              <w:t>, 4</w:t>
            </w:r>
            <w:r w:rsidR="00B204CB">
              <w:rPr>
                <w:rFonts w:ascii="Arial" w:hAnsi="Arial" w:cs="Arial"/>
                <w:color w:val="000000"/>
                <w:sz w:val="17"/>
                <w:szCs w:val="17"/>
              </w:rPr>
              <w:t>)</w:t>
            </w:r>
            <w:r w:rsidR="00CA6D0D">
              <w:rPr>
                <w:rFonts w:ascii="Arial" w:hAnsi="Arial" w:cs="Arial"/>
                <w:color w:val="000000"/>
                <w:sz w:val="17"/>
                <w:szCs w:val="17"/>
              </w:rPr>
              <w:t xml:space="preserve">, </w:t>
            </w:r>
            <w:r w:rsidR="00010430">
              <w:rPr>
                <w:rFonts w:ascii="Arial" w:hAnsi="Arial" w:cs="Arial"/>
                <w:color w:val="000000"/>
                <w:sz w:val="17"/>
                <w:szCs w:val="17"/>
              </w:rPr>
              <w:t>LVDS002 (Step 3)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443C8F05" w14:textId="7847EA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62479738" w14:textId="79FAC5C9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6F812877" w14:textId="24829D7E" w:rsidR="00DF69C9" w:rsidRDefault="00DF69C9" w:rsidP="00DF69C9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68EDDEFF" w14:textId="77777777" w:rsidTr="00676C6D">
        <w:trPr>
          <w:cantSplit/>
          <w:trHeight w:val="86"/>
        </w:trPr>
        <w:tc>
          <w:tcPr>
            <w:tcW w:w="469" w:type="dxa"/>
            <w:vMerge w:val="restart"/>
          </w:tcPr>
          <w:p w14:paraId="254BEE26" w14:textId="5C2E0AC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5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6CFBF1C2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18768408" w14:textId="582F2048" w:rsidR="00DF69C9" w:rsidRPr="00106FEC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EB35FC">
              <w:rPr>
                <w:rFonts w:ascii="Arial" w:hAnsi="Arial" w:cs="Arial"/>
                <w:sz w:val="17"/>
                <w:szCs w:val="17"/>
              </w:rPr>
              <w:t>Detector</w:t>
            </w:r>
            <w:r>
              <w:rPr>
                <w:rFonts w:ascii="Arial" w:hAnsi="Arial" w:cs="Arial"/>
                <w:sz w:val="17"/>
                <w:szCs w:val="17"/>
              </w:rPr>
              <w:t xml:space="preserve"> m</w:t>
            </w:r>
            <w:r w:rsidRPr="00EB35FC">
              <w:rPr>
                <w:rFonts w:ascii="Arial" w:hAnsi="Arial" w:cs="Arial"/>
                <w:sz w:val="17"/>
                <w:szCs w:val="17"/>
              </w:rPr>
              <w:t>eet</w:t>
            </w:r>
            <w:r>
              <w:rPr>
                <w:rFonts w:ascii="Arial" w:hAnsi="Arial" w:cs="Arial"/>
                <w:sz w:val="17"/>
                <w:szCs w:val="17"/>
              </w:rPr>
              <w:t>s</w:t>
            </w:r>
            <w:r w:rsidRPr="00EB35FC">
              <w:rPr>
                <w:rFonts w:ascii="Arial" w:hAnsi="Arial" w:cs="Arial"/>
                <w:sz w:val="17"/>
                <w:szCs w:val="17"/>
              </w:rPr>
              <w:t xml:space="preserve"> the environmental requirements of NEMA TS-2</w:t>
            </w:r>
            <w:r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1266" w:type="dxa"/>
            <w:vMerge w:val="restart"/>
          </w:tcPr>
          <w:p w14:paraId="15B3F7C2" w14:textId="0E3E2E71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23B7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A23B73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A23B73">
              <w:rPr>
                <w:rFonts w:ascii="Arial" w:hAnsi="Arial" w:cs="Arial"/>
                <w:sz w:val="17"/>
                <w:szCs w:val="17"/>
              </w:rPr>
            </w:r>
            <w:r w:rsidRPr="00A23B7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A23B7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3ACA0939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the following:</w:t>
            </w:r>
          </w:p>
          <w:p w14:paraId="47BE785B" w14:textId="3D2DD517" w:rsidR="00DF69C9" w:rsidRPr="00A70BBD" w:rsidRDefault="00DF69C9" w:rsidP="00DF69C9">
            <w:pPr>
              <w:pStyle w:val="ListParagraph"/>
              <w:numPr>
                <w:ilvl w:val="0"/>
                <w:numId w:val="4"/>
              </w:num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A70BBD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A third party test report that demonstrates compliance with this requirement.   </w:t>
            </w:r>
          </w:p>
          <w:p w14:paraId="67D0EDCC" w14:textId="21EA725A" w:rsidR="00DF69C9" w:rsidRPr="00A70BBD" w:rsidRDefault="00DF69C9" w:rsidP="00DF69C9">
            <w:pPr>
              <w:pStyle w:val="ListParagraph"/>
              <w:numPr>
                <w:ilvl w:val="0"/>
                <w:numId w:val="4"/>
              </w:num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A70BBD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A completed Testing Laboratory and Report Checklist. </w:t>
            </w:r>
          </w:p>
          <w:p w14:paraId="34348094" w14:textId="3A31AC3B" w:rsidR="00DF69C9" w:rsidRPr="00A70BBD" w:rsidRDefault="00DF69C9" w:rsidP="00DF69C9">
            <w:pPr>
              <w:pStyle w:val="ListParagraph"/>
              <w:numPr>
                <w:ilvl w:val="0"/>
                <w:numId w:val="4"/>
              </w:num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 w:rsidRPr="00A70BBD">
              <w:rPr>
                <w:rFonts w:ascii="Arial" w:hAnsi="Arial" w:cs="Arial"/>
                <w:i/>
                <w:noProof/>
                <w:sz w:val="17"/>
                <w:szCs w:val="17"/>
              </w:rPr>
              <w:t>A completed NEMA TS2 2.2.7-2.2.9 Checklist.</w:t>
            </w:r>
          </w:p>
        </w:tc>
        <w:tc>
          <w:tcPr>
            <w:tcW w:w="1986" w:type="dxa"/>
            <w:vMerge w:val="restart"/>
          </w:tcPr>
          <w:p w14:paraId="5D3582F5" w14:textId="77777777" w:rsidR="00DF69C9" w:rsidRDefault="00DF69C9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DF69C9" w:rsidRPr="00722593" w14:paraId="3A860D63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0890CF5B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366F8D0F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7083385C" w14:textId="77777777" w:rsidR="00DF69C9" w:rsidRPr="00106FEC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75161F4C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6CBBACCE" w14:textId="103EFD1F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noProof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76E140F6" w14:textId="77777777" w:rsidR="00DF69C9" w:rsidRDefault="00DF69C9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48104FA6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514F3240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6647AAD2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667137DE" w14:textId="7718C326" w:rsidR="00DF69C9" w:rsidRPr="00106FEC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FB3AA2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</w:t>
            </w:r>
            <w:r w:rsidR="00EA2276">
              <w:rPr>
                <w:rFonts w:ascii="Arial" w:hAnsi="Arial" w:cs="Arial"/>
                <w:color w:val="000000"/>
                <w:sz w:val="17"/>
                <w:szCs w:val="17"/>
              </w:rPr>
              <w:t xml:space="preserve"> 5</w:t>
            </w:r>
            <w:r w:rsidR="00FB3AA2">
              <w:rPr>
                <w:rFonts w:ascii="Arial" w:hAnsi="Arial" w:cs="Arial"/>
                <w:color w:val="000000"/>
                <w:sz w:val="17"/>
                <w:szCs w:val="17"/>
              </w:rPr>
              <w:t>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207929F9" w14:textId="28FFEE01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634C05A1" w14:textId="7D5A73E0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7680D8F6" w14:textId="121C5E93" w:rsidR="00DF69C9" w:rsidRDefault="00DF69C9" w:rsidP="00DF69C9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04D017C5" w14:textId="77777777" w:rsidTr="00676C6D">
        <w:trPr>
          <w:cantSplit/>
          <w:trHeight w:val="210"/>
        </w:trPr>
        <w:tc>
          <w:tcPr>
            <w:tcW w:w="469" w:type="dxa"/>
            <w:vMerge w:val="restart"/>
          </w:tcPr>
          <w:p w14:paraId="689E48A3" w14:textId="26B5B114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6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1B55817D" w14:textId="3CE5C1F1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995-2.8.1</w:t>
            </w:r>
          </w:p>
        </w:tc>
        <w:tc>
          <w:tcPr>
            <w:tcW w:w="5127" w:type="dxa"/>
            <w:vMerge w:val="restart"/>
          </w:tcPr>
          <w:p w14:paraId="3A555DF2" w14:textId="2BDC1B42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L</w:t>
            </w:r>
            <w:r w:rsidRPr="00106FEC">
              <w:rPr>
                <w:rFonts w:ascii="Arial" w:hAnsi="Arial" w:cs="Arial"/>
                <w:sz w:val="17"/>
                <w:szCs w:val="17"/>
              </w:rPr>
              <w:t>VDS is provided with software that allows local and remote configuration and monitoring.</w:t>
            </w:r>
          </w:p>
        </w:tc>
        <w:tc>
          <w:tcPr>
            <w:tcW w:w="1266" w:type="dxa"/>
            <w:vMerge w:val="restart"/>
          </w:tcPr>
          <w:p w14:paraId="7801D5F7" w14:textId="47341CA0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23B7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A23B73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A23B73">
              <w:rPr>
                <w:rFonts w:ascii="Arial" w:hAnsi="Arial" w:cs="Arial"/>
                <w:sz w:val="17"/>
                <w:szCs w:val="17"/>
              </w:rPr>
            </w:r>
            <w:r w:rsidRPr="00A23B7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A23B7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797A68C0" w14:textId="5809E8A7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6811900C" w14:textId="10E9565E" w:rsidR="00DF69C9" w:rsidRPr="001A6150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DF69C9" w:rsidRPr="00722593" w14:paraId="7A3103E6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3E2C9A43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bookmarkStart w:id="6" w:name="_Hlk19610373"/>
          </w:p>
        </w:tc>
        <w:tc>
          <w:tcPr>
            <w:tcW w:w="1439" w:type="dxa"/>
            <w:vMerge/>
          </w:tcPr>
          <w:p w14:paraId="5026D0EF" w14:textId="77777777" w:rsidR="00DF69C9" w:rsidDel="00D622B1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7C2A3D6F" w14:textId="77777777" w:rsidR="00DF69C9" w:rsidRPr="00106FEC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7B83B8A4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074F6C62" w14:textId="27E20CAE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0CFDA85F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bookmarkEnd w:id="6"/>
      <w:tr w:rsidR="00DF69C9" w:rsidRPr="00722593" w14:paraId="5E9624A5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4ED8E39B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71A09AF4" w14:textId="77777777" w:rsidR="00DF69C9" w:rsidDel="00D622B1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39658731" w14:textId="430FF6B9" w:rsidR="00DF69C9" w:rsidRPr="00106FEC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EA2276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147732">
              <w:rPr>
                <w:rFonts w:ascii="Arial" w:hAnsi="Arial" w:cs="Arial"/>
                <w:color w:val="000000"/>
                <w:sz w:val="17"/>
                <w:szCs w:val="17"/>
              </w:rPr>
              <w:t xml:space="preserve">LVDS001 (Step </w:t>
            </w:r>
            <w:r w:rsidR="00C47AD7">
              <w:rPr>
                <w:rFonts w:ascii="Arial" w:hAnsi="Arial" w:cs="Arial"/>
                <w:color w:val="000000"/>
                <w:sz w:val="17"/>
                <w:szCs w:val="17"/>
              </w:rPr>
              <w:t>6</w:t>
            </w:r>
            <w:r w:rsidR="00147732">
              <w:rPr>
                <w:rFonts w:ascii="Arial" w:hAnsi="Arial" w:cs="Arial"/>
                <w:color w:val="000000"/>
                <w:sz w:val="17"/>
                <w:szCs w:val="17"/>
              </w:rPr>
              <w:t>)</w:t>
            </w:r>
            <w:r w:rsidR="00E07857">
              <w:rPr>
                <w:rFonts w:ascii="Arial" w:hAnsi="Arial" w:cs="Arial"/>
                <w:color w:val="000000"/>
                <w:sz w:val="17"/>
                <w:szCs w:val="17"/>
              </w:rPr>
              <w:t>, LVDS003 (Step</w:t>
            </w:r>
            <w:r w:rsidR="00694C84">
              <w:rPr>
                <w:rFonts w:ascii="Arial" w:hAnsi="Arial" w:cs="Arial"/>
                <w:color w:val="000000"/>
                <w:sz w:val="17"/>
                <w:szCs w:val="17"/>
              </w:rPr>
              <w:t xml:space="preserve"> 4)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070022B8" w14:textId="69CD6F70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2B409E00" w14:textId="093902A5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68FA1F78" w14:textId="6B271715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671E41D6" w14:textId="77777777" w:rsidTr="00676C6D">
        <w:trPr>
          <w:cantSplit/>
          <w:trHeight w:val="140"/>
        </w:trPr>
        <w:tc>
          <w:tcPr>
            <w:tcW w:w="469" w:type="dxa"/>
            <w:vMerge w:val="restart"/>
          </w:tcPr>
          <w:p w14:paraId="456F8205" w14:textId="6157EBBD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7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61DBD035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48CF6BA7" w14:textId="64C5C8F2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LVDS</w:t>
            </w:r>
            <w:r w:rsidRPr="00106FEC">
              <w:rPr>
                <w:rFonts w:ascii="Arial" w:hAnsi="Arial" w:cs="Arial"/>
                <w:sz w:val="17"/>
                <w:szCs w:val="17"/>
              </w:rPr>
              <w:t xml:space="preserve"> software </w:t>
            </w:r>
            <w:r>
              <w:rPr>
                <w:rFonts w:ascii="Arial" w:hAnsi="Arial" w:cs="Arial"/>
                <w:sz w:val="17"/>
                <w:szCs w:val="17"/>
              </w:rPr>
              <w:t>can display</w:t>
            </w:r>
            <w:r w:rsidRPr="00B65394">
              <w:rPr>
                <w:rFonts w:ascii="Arial" w:hAnsi="Arial" w:cs="Arial"/>
                <w:sz w:val="17"/>
                <w:szCs w:val="17"/>
              </w:rPr>
              <w:t xml:space="preserve"> detection zones and detection activations superimposed on live images of the point cloud data produced by the system.</w:t>
            </w:r>
          </w:p>
        </w:tc>
        <w:tc>
          <w:tcPr>
            <w:tcW w:w="1266" w:type="dxa"/>
            <w:vMerge w:val="restart"/>
          </w:tcPr>
          <w:p w14:paraId="5861BCCF" w14:textId="07322B3B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074F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0074FF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0074FF">
              <w:rPr>
                <w:rFonts w:ascii="Arial" w:hAnsi="Arial" w:cs="Arial"/>
                <w:sz w:val="17"/>
                <w:szCs w:val="17"/>
              </w:rPr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3895348E" w14:textId="20A0E0B3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4F0DFFE1" w14:textId="45E3DD7D" w:rsidR="00DF69C9" w:rsidRPr="001A6150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DF69C9" w:rsidRPr="00722593" w14:paraId="0A7ED55B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0ED0AC8D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76784FB9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00975662" w14:textId="77777777" w:rsidR="00DF69C9" w:rsidDel="00513CB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48D9AFEA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623E7455" w14:textId="0806255C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1101BB65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4091749F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374589FA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1CB1B48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67E25C5D" w14:textId="1D74E02E" w:rsidR="00DF69C9" w:rsidDel="00513CB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3979FF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 7)</w:t>
            </w:r>
            <w:r w:rsidR="00215A80">
              <w:rPr>
                <w:rFonts w:ascii="Arial" w:hAnsi="Arial" w:cs="Arial"/>
                <w:color w:val="000000"/>
                <w:sz w:val="17"/>
                <w:szCs w:val="17"/>
              </w:rPr>
              <w:t>, LVDS004</w:t>
            </w:r>
            <w:r w:rsidR="0040433F">
              <w:rPr>
                <w:rFonts w:ascii="Arial" w:hAnsi="Arial" w:cs="Arial"/>
                <w:color w:val="000000"/>
                <w:sz w:val="17"/>
                <w:szCs w:val="17"/>
              </w:rPr>
              <w:t xml:space="preserve"> (Step </w:t>
            </w:r>
            <w:r w:rsidR="0032111F">
              <w:rPr>
                <w:rFonts w:ascii="Arial" w:hAnsi="Arial" w:cs="Arial"/>
                <w:color w:val="000000"/>
                <w:sz w:val="17"/>
                <w:szCs w:val="17"/>
              </w:rPr>
              <w:t>2)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71FE595D" w14:textId="33AAC789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45B7461D" w14:textId="39B5AF15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23098DCB" w14:textId="0A0A8A14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22E88653" w14:textId="77777777" w:rsidTr="00676C6D">
        <w:trPr>
          <w:cantSplit/>
          <w:trHeight w:val="210"/>
        </w:trPr>
        <w:tc>
          <w:tcPr>
            <w:tcW w:w="469" w:type="dxa"/>
            <w:vMerge w:val="restart"/>
          </w:tcPr>
          <w:p w14:paraId="3ECBB85C" w14:textId="424E71B9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8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286C7305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6385593C" w14:textId="4EC9405F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LVDS</w:t>
            </w:r>
            <w:r w:rsidRPr="00106FEC">
              <w:rPr>
                <w:rFonts w:ascii="Arial" w:hAnsi="Arial" w:cs="Arial"/>
                <w:sz w:val="17"/>
                <w:szCs w:val="17"/>
              </w:rPr>
              <w:t xml:space="preserve"> allows a user to edit previously defined configuration parameters, including size</w:t>
            </w:r>
            <w:r>
              <w:rPr>
                <w:rFonts w:ascii="Arial" w:hAnsi="Arial" w:cs="Arial"/>
                <w:sz w:val="17"/>
                <w:szCs w:val="17"/>
              </w:rPr>
              <w:t xml:space="preserve"> and </w:t>
            </w:r>
            <w:r w:rsidRPr="00106FEC">
              <w:rPr>
                <w:rFonts w:ascii="Arial" w:hAnsi="Arial" w:cs="Arial"/>
                <w:sz w:val="17"/>
                <w:szCs w:val="17"/>
              </w:rPr>
              <w:t>placement of detection zones.</w:t>
            </w:r>
          </w:p>
        </w:tc>
        <w:tc>
          <w:tcPr>
            <w:tcW w:w="1266" w:type="dxa"/>
            <w:vMerge w:val="restart"/>
          </w:tcPr>
          <w:p w14:paraId="0DBD4B82" w14:textId="2AB12DF5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074F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0074FF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0074FF">
              <w:rPr>
                <w:rFonts w:ascii="Arial" w:hAnsi="Arial" w:cs="Arial"/>
                <w:sz w:val="17"/>
                <w:szCs w:val="17"/>
              </w:rPr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3206859B" w14:textId="4EA33DBE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3F405ACF" w14:textId="661B4782" w:rsidR="00DF69C9" w:rsidRPr="001A6150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DF69C9" w:rsidRPr="00722593" w14:paraId="2D049139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4D75F0CC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40A3A95C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61A513CC" w14:textId="77777777" w:rsidR="00DF69C9" w:rsidRPr="00106FEC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14F57019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26DA33A5" w14:textId="0D38D37E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1BFBFC23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6E22401D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3A57D6DF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56DAEDCB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27E17B36" w14:textId="043AF9D3" w:rsidR="00DF69C9" w:rsidRPr="00106FEC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971FF0"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="00DE1DD4">
              <w:rPr>
                <w:rFonts w:ascii="Arial" w:hAnsi="Arial" w:cs="Arial"/>
                <w:color w:val="000000"/>
                <w:sz w:val="17"/>
                <w:szCs w:val="17"/>
              </w:rPr>
              <w:t>LVDS001 (Step 8)</w:t>
            </w:r>
            <w:r w:rsidR="008567F0">
              <w:rPr>
                <w:rFonts w:ascii="Arial" w:hAnsi="Arial" w:cs="Arial"/>
                <w:color w:val="000000"/>
                <w:sz w:val="17"/>
                <w:szCs w:val="17"/>
              </w:rPr>
              <w:t>, LVDS004</w:t>
            </w:r>
            <w:r w:rsidR="009F0476">
              <w:rPr>
                <w:rFonts w:ascii="Arial" w:hAnsi="Arial" w:cs="Arial"/>
                <w:color w:val="000000"/>
                <w:sz w:val="17"/>
                <w:szCs w:val="17"/>
              </w:rPr>
              <w:t xml:space="preserve"> (Step 4)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104080C4" w14:textId="7E5C865A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159890E2" w14:textId="3E9B2AD3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18FAF1FD" w14:textId="61C6AB81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594D38E4" w14:textId="77777777" w:rsidTr="00676C6D">
        <w:trPr>
          <w:cantSplit/>
          <w:trHeight w:val="102"/>
        </w:trPr>
        <w:tc>
          <w:tcPr>
            <w:tcW w:w="469" w:type="dxa"/>
            <w:vMerge w:val="restart"/>
          </w:tcPr>
          <w:p w14:paraId="23440EA0" w14:textId="45938A30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9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04F1DE94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4DF48E0F" w14:textId="2201039B" w:rsidR="00DF69C9" w:rsidRPr="008B4A8E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LVDS</w:t>
            </w:r>
            <w:r w:rsidRPr="00106FEC">
              <w:rPr>
                <w:rFonts w:ascii="Arial" w:hAnsi="Arial" w:cs="Arial"/>
                <w:color w:val="000000"/>
                <w:sz w:val="17"/>
                <w:szCs w:val="17"/>
              </w:rPr>
              <w:t xml:space="preserve"> retains its programming in nonvolatile memory. </w:t>
            </w:r>
          </w:p>
        </w:tc>
        <w:tc>
          <w:tcPr>
            <w:tcW w:w="1266" w:type="dxa"/>
            <w:vMerge w:val="restart"/>
          </w:tcPr>
          <w:p w14:paraId="39FABB6D" w14:textId="6A3CDA55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074F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0074FF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0074FF">
              <w:rPr>
                <w:rFonts w:ascii="Arial" w:hAnsi="Arial" w:cs="Arial"/>
                <w:sz w:val="17"/>
                <w:szCs w:val="17"/>
              </w:rPr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62F5269A" w14:textId="633140B1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71D6D243" w14:textId="3E023EB4" w:rsidR="00DF69C9" w:rsidRPr="001A6150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DF69C9" w:rsidRPr="00722593" w14:paraId="4BFA2F7B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028C7A0B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6232AB18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4CDAB347" w14:textId="77777777" w:rsidR="00DF69C9" w:rsidRPr="00106FEC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7D1C896D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4AD1043F" w14:textId="51CC0C80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4F9CC339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49E0647F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408514A9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4C76744E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7758B72A" w14:textId="2F489761" w:rsidR="00DF69C9" w:rsidRPr="00106FEC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E85674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 9)</w:t>
            </w:r>
            <w:r w:rsidR="007B447A">
              <w:rPr>
                <w:rFonts w:ascii="Arial" w:hAnsi="Arial" w:cs="Arial"/>
                <w:color w:val="000000"/>
                <w:sz w:val="17"/>
                <w:szCs w:val="17"/>
              </w:rPr>
              <w:t>, LVDS004 (Step 5)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2177B681" w14:textId="701DAD7F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08A12A3D" w14:textId="3D95DE91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29DE228E" w14:textId="39883D3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4AFB9A59" w14:textId="77777777" w:rsidTr="00676C6D">
        <w:trPr>
          <w:cantSplit/>
          <w:trHeight w:val="280"/>
        </w:trPr>
        <w:tc>
          <w:tcPr>
            <w:tcW w:w="469" w:type="dxa"/>
            <w:vMerge w:val="restart"/>
          </w:tcPr>
          <w:p w14:paraId="57FC705A" w14:textId="6F3948C6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10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0A6F1167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61FB54B0" w14:textId="7FE910D4" w:rsidR="00DF69C9" w:rsidRPr="008B4A8E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LVDS</w:t>
            </w:r>
            <w:r w:rsidRPr="00106FEC">
              <w:rPr>
                <w:rFonts w:ascii="Arial" w:hAnsi="Arial" w:cs="Arial"/>
                <w:color w:val="000000"/>
                <w:sz w:val="17"/>
                <w:szCs w:val="17"/>
              </w:rPr>
              <w:t xml:space="preserve"> configuration data can be saved to a computer and restored from a saved file.</w:t>
            </w:r>
          </w:p>
        </w:tc>
        <w:tc>
          <w:tcPr>
            <w:tcW w:w="1266" w:type="dxa"/>
            <w:vMerge w:val="restart"/>
          </w:tcPr>
          <w:p w14:paraId="01ECCD97" w14:textId="3B90CFE9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074F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0074FF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0074FF">
              <w:rPr>
                <w:rFonts w:ascii="Arial" w:hAnsi="Arial" w:cs="Arial"/>
                <w:sz w:val="17"/>
                <w:szCs w:val="17"/>
              </w:rPr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7497D1AD" w14:textId="49CBC813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7F53C00C" w14:textId="32E57E74" w:rsidR="00DF69C9" w:rsidRPr="001A6150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DF69C9" w:rsidRPr="00722593" w14:paraId="674C2F39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315D2A44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5E2B35B0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3AB7899D" w14:textId="77777777" w:rsidR="00DF69C9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2E271C5C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2D77C479" w14:textId="17750746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66B921A2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671411B9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28CCDE49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56785C94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62847B9F" w14:textId="1FFC7844" w:rsidR="00DF69C9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754139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 10)</w:t>
            </w:r>
            <w:r w:rsidR="00375378">
              <w:rPr>
                <w:rFonts w:ascii="Arial" w:hAnsi="Arial" w:cs="Arial"/>
                <w:color w:val="000000"/>
                <w:sz w:val="17"/>
                <w:szCs w:val="17"/>
              </w:rPr>
              <w:t>, LVDS004 (Step 6)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0F876525" w14:textId="2F2CD1E1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584002DF" w14:textId="657C6C98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2ABB1B53" w14:textId="715EE479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24CD234D" w14:textId="77777777" w:rsidTr="00676C6D">
        <w:trPr>
          <w:cantSplit/>
          <w:trHeight w:val="288"/>
        </w:trPr>
        <w:tc>
          <w:tcPr>
            <w:tcW w:w="469" w:type="dxa"/>
            <w:vMerge w:val="restart"/>
          </w:tcPr>
          <w:p w14:paraId="70BC82B5" w14:textId="20FD5EFC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11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0AEF5444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</w:tcPr>
          <w:p w14:paraId="1A806795" w14:textId="77777777" w:rsidR="00DF69C9" w:rsidRPr="008B4A8E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</w:t>
            </w:r>
            <w:r w:rsidRPr="00106FEC">
              <w:rPr>
                <w:rFonts w:ascii="Arial" w:hAnsi="Arial" w:cs="Arial"/>
                <w:color w:val="000000"/>
                <w:sz w:val="17"/>
                <w:szCs w:val="17"/>
              </w:rPr>
              <w:t>ll communication addresses are user programmable.</w:t>
            </w:r>
          </w:p>
        </w:tc>
        <w:tc>
          <w:tcPr>
            <w:tcW w:w="1266" w:type="dxa"/>
          </w:tcPr>
          <w:p w14:paraId="4B127F6B" w14:textId="3D85001A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074F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0074FF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0074FF">
              <w:rPr>
                <w:rFonts w:ascii="Arial" w:hAnsi="Arial" w:cs="Arial"/>
                <w:sz w:val="17"/>
                <w:szCs w:val="17"/>
              </w:rPr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1FAEFFDE" w14:textId="697A8062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</w:tcPr>
          <w:p w14:paraId="179AB2E1" w14:textId="77777777" w:rsidR="00DF69C9" w:rsidRPr="001A6150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Functional Inspection</w:t>
            </w:r>
          </w:p>
        </w:tc>
      </w:tr>
      <w:tr w:rsidR="00DF69C9" w:rsidRPr="00722593" w14:paraId="4D311416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41A866E7" w14:textId="77777777" w:rsidR="00DF69C9" w:rsidRPr="003331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74809125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034D217F" w14:textId="32FC14C1" w:rsidR="00DF69C9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7F5E46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LVDS003 (Step</w:t>
            </w:r>
            <w:r w:rsidR="00B75C5B">
              <w:rPr>
                <w:rFonts w:ascii="Arial" w:hAnsi="Arial" w:cs="Arial"/>
                <w:color w:val="000000"/>
                <w:sz w:val="17"/>
                <w:szCs w:val="17"/>
              </w:rPr>
              <w:t xml:space="preserve"> 1,</w:t>
            </w:r>
            <w:r w:rsidR="007F5E46">
              <w:rPr>
                <w:rFonts w:ascii="Arial" w:hAnsi="Arial" w:cs="Arial"/>
                <w:color w:val="000000"/>
                <w:sz w:val="17"/>
                <w:szCs w:val="17"/>
              </w:rPr>
              <w:t xml:space="preserve"> 2)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410AABBA" w14:textId="115A855F" w:rsidR="00DF69C9" w:rsidRPr="000074FF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516AC6F4" w14:textId="58BB4BA0" w:rsidR="00DF69C9" w:rsidRPr="006E49A7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085F5AF5" w14:textId="24512938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0B311F" w:rsidRPr="00722593" w14:paraId="38F598B4" w14:textId="77777777" w:rsidTr="008A694B">
        <w:trPr>
          <w:cantSplit/>
          <w:trHeight w:val="586"/>
        </w:trPr>
        <w:tc>
          <w:tcPr>
            <w:tcW w:w="469" w:type="dxa"/>
            <w:vMerge w:val="restart"/>
          </w:tcPr>
          <w:p w14:paraId="6CD01856" w14:textId="15D6ED83" w:rsidR="000B311F" w:rsidRPr="00722593" w:rsidRDefault="000B311F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12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06429382" w14:textId="77777777" w:rsidR="000B311F" w:rsidRPr="00722593" w:rsidRDefault="000B311F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</w:tcPr>
          <w:p w14:paraId="432183DF" w14:textId="77777777" w:rsidR="000B311F" w:rsidRPr="00722593" w:rsidRDefault="000B311F" w:rsidP="00DF69C9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A</w:t>
            </w:r>
            <w:r w:rsidRPr="00106FEC">
              <w:rPr>
                <w:rFonts w:ascii="Arial" w:hAnsi="Arial" w:cs="Arial"/>
                <w:sz w:val="17"/>
                <w:szCs w:val="17"/>
              </w:rPr>
              <w:t xml:space="preserve">n open </w:t>
            </w:r>
            <w:r>
              <w:rPr>
                <w:rFonts w:ascii="Arial" w:hAnsi="Arial" w:cs="Arial"/>
                <w:sz w:val="17"/>
                <w:szCs w:val="17"/>
              </w:rPr>
              <w:t>Application Programming Interface (</w:t>
            </w:r>
            <w:r w:rsidRPr="00106FEC">
              <w:rPr>
                <w:rFonts w:ascii="Arial" w:hAnsi="Arial" w:cs="Arial"/>
                <w:sz w:val="17"/>
                <w:szCs w:val="17"/>
              </w:rPr>
              <w:t>API</w:t>
            </w:r>
            <w:r>
              <w:rPr>
                <w:rFonts w:ascii="Arial" w:hAnsi="Arial" w:cs="Arial"/>
                <w:sz w:val="17"/>
                <w:szCs w:val="17"/>
              </w:rPr>
              <w:t xml:space="preserve">) </w:t>
            </w:r>
            <w:r w:rsidRPr="00106FEC">
              <w:rPr>
                <w:rFonts w:ascii="Arial" w:hAnsi="Arial" w:cs="Arial"/>
                <w:sz w:val="17"/>
                <w:szCs w:val="17"/>
              </w:rPr>
              <w:t xml:space="preserve">and software development kit </w:t>
            </w:r>
            <w:r>
              <w:rPr>
                <w:rFonts w:ascii="Arial" w:hAnsi="Arial" w:cs="Arial"/>
                <w:sz w:val="17"/>
                <w:szCs w:val="17"/>
              </w:rPr>
              <w:t xml:space="preserve">are </w:t>
            </w:r>
            <w:r w:rsidRPr="00106FEC">
              <w:rPr>
                <w:rFonts w:ascii="Arial" w:hAnsi="Arial" w:cs="Arial"/>
                <w:sz w:val="17"/>
                <w:szCs w:val="17"/>
              </w:rPr>
              <w:t>available to the Department at no cost for integration with third party software and systems.</w:t>
            </w:r>
          </w:p>
        </w:tc>
        <w:tc>
          <w:tcPr>
            <w:tcW w:w="1266" w:type="dxa"/>
          </w:tcPr>
          <w:p w14:paraId="77CCCAD7" w14:textId="3261B2D9" w:rsidR="000B311F" w:rsidRPr="00722593" w:rsidRDefault="000B311F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074F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0074FF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0074FF">
              <w:rPr>
                <w:rFonts w:ascii="Arial" w:hAnsi="Arial" w:cs="Arial"/>
                <w:sz w:val="17"/>
                <w:szCs w:val="17"/>
              </w:rPr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068E893A" w14:textId="087C38EF" w:rsidR="000B311F" w:rsidRPr="00A663F4" w:rsidRDefault="000B311F" w:rsidP="000B311F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Provide a statement of conformance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</w:instrText>
            </w:r>
            <w:bookmarkStart w:id="7" w:name="Text1"/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a statement of conformance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  <w:bookmarkEnd w:id="7"/>
          </w:p>
        </w:tc>
        <w:tc>
          <w:tcPr>
            <w:tcW w:w="1986" w:type="dxa"/>
          </w:tcPr>
          <w:p w14:paraId="253337EF" w14:textId="20A0DC01" w:rsidR="000B311F" w:rsidRPr="001A6150" w:rsidRDefault="000B311F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Compliance Matrix Review</w:t>
            </w:r>
          </w:p>
        </w:tc>
      </w:tr>
      <w:tr w:rsidR="00DF69C9" w:rsidRPr="00722593" w14:paraId="55465844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7A7920C5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13EB2BC4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3FFABDF8" w14:textId="315FCC45" w:rsidR="00DF69C9" w:rsidRDefault="00DF69C9" w:rsidP="00DF69C9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8E6AFB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 </w:t>
            </w:r>
            <w:r w:rsidR="00697F32">
              <w:rPr>
                <w:rFonts w:ascii="Arial" w:hAnsi="Arial" w:cs="Arial"/>
                <w:color w:val="000000"/>
                <w:sz w:val="17"/>
                <w:szCs w:val="17"/>
              </w:rPr>
              <w:t>11</w:t>
            </w:r>
            <w:r w:rsidR="008E6AFB">
              <w:rPr>
                <w:rFonts w:ascii="Arial" w:hAnsi="Arial" w:cs="Arial"/>
                <w:color w:val="000000"/>
                <w:sz w:val="17"/>
                <w:szCs w:val="17"/>
              </w:rPr>
              <w:t>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11569CAD" w14:textId="52EAE378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42C55A8F" w14:textId="1825611E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28300541" w14:textId="6D0B6C4D" w:rsidR="00DF69C9" w:rsidRPr="001A6150" w:rsidRDefault="00DF69C9" w:rsidP="00DF69C9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632E9781" w14:textId="77777777" w:rsidTr="00676C6D">
        <w:trPr>
          <w:cantSplit/>
          <w:trHeight w:val="210"/>
        </w:trPr>
        <w:tc>
          <w:tcPr>
            <w:tcW w:w="469" w:type="dxa"/>
            <w:vMerge w:val="restart"/>
          </w:tcPr>
          <w:p w14:paraId="29E88335" w14:textId="6A1C5D37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333193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333193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13</w:t>
            </w:r>
            <w:r w:rsidRPr="00333193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57FE4AA4" w14:textId="0399D955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995-2.8.2</w:t>
            </w:r>
          </w:p>
        </w:tc>
        <w:tc>
          <w:tcPr>
            <w:tcW w:w="5127" w:type="dxa"/>
            <w:vMerge w:val="restart"/>
          </w:tcPr>
          <w:p w14:paraId="51824CDE" w14:textId="50C5A08C" w:rsidR="00DF69C9" w:rsidRPr="00722593" w:rsidRDefault="00DF69C9" w:rsidP="00DF69C9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The d</w:t>
            </w:r>
            <w:r w:rsidRPr="009A73E7">
              <w:rPr>
                <w:rFonts w:ascii="Arial" w:hAnsi="Arial" w:cs="Arial"/>
                <w:sz w:val="17"/>
                <w:szCs w:val="17"/>
              </w:rPr>
              <w:t>etection range extend</w:t>
            </w:r>
            <w:r>
              <w:rPr>
                <w:rFonts w:ascii="Arial" w:hAnsi="Arial" w:cs="Arial"/>
                <w:sz w:val="17"/>
                <w:szCs w:val="17"/>
              </w:rPr>
              <w:t>s</w:t>
            </w:r>
            <w:r w:rsidRPr="009A73E7">
              <w:rPr>
                <w:rFonts w:ascii="Arial" w:hAnsi="Arial" w:cs="Arial"/>
                <w:sz w:val="17"/>
                <w:szCs w:val="17"/>
              </w:rPr>
              <w:t xml:space="preserve"> up to at least 200 feet from the sensor.</w:t>
            </w:r>
          </w:p>
        </w:tc>
        <w:tc>
          <w:tcPr>
            <w:tcW w:w="1266" w:type="dxa"/>
            <w:vMerge w:val="restart"/>
          </w:tcPr>
          <w:p w14:paraId="0ECBD1F1" w14:textId="6916FAA8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074FF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0074FF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0074FF">
              <w:rPr>
                <w:rFonts w:ascii="Arial" w:hAnsi="Arial" w:cs="Arial"/>
                <w:sz w:val="17"/>
                <w:szCs w:val="17"/>
              </w:rPr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074FF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3C41D69B" w14:textId="6960971F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44D2B9CC" w14:textId="6732DF9B" w:rsidR="00DF69C9" w:rsidRPr="001A6150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DF69C9" w:rsidRPr="00722593" w14:paraId="53374207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0D772C3F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2FE93472" w14:textId="77777777" w:rsidR="00DF69C9" w:rsidDel="000B5A82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208DBECD" w14:textId="77777777" w:rsidR="00DF69C9" w:rsidRDefault="00DF69C9" w:rsidP="00DF69C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78DD7997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638E7BC2" w14:textId="38C98115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6C2E9C83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7887CED3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0BB8A389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4566710C" w14:textId="77777777" w:rsidR="00DF69C9" w:rsidDel="000B5A82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060BAEA2" w14:textId="28B49887" w:rsidR="00DF69C9" w:rsidRDefault="00DF69C9" w:rsidP="00DF69C9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697F32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 12)</w:t>
            </w:r>
            <w:r w:rsidR="00E33A6A">
              <w:rPr>
                <w:rFonts w:ascii="Arial" w:hAnsi="Arial" w:cs="Arial"/>
                <w:color w:val="000000"/>
                <w:sz w:val="17"/>
                <w:szCs w:val="17"/>
              </w:rPr>
              <w:t>, LVDS004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09372517" w14:textId="021C10F3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2396AB97" w14:textId="09C2E12B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6641773A" w14:textId="1444EC84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3F884DB3" w14:textId="77777777" w:rsidTr="00676C6D">
        <w:trPr>
          <w:cantSplit/>
          <w:trHeight w:val="61"/>
        </w:trPr>
        <w:tc>
          <w:tcPr>
            <w:tcW w:w="469" w:type="dxa"/>
            <w:vMerge w:val="restart"/>
          </w:tcPr>
          <w:p w14:paraId="2418FC84" w14:textId="38475D4A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D6C77">
              <w:rPr>
                <w:rFonts w:ascii="Arial" w:hAnsi="Arial" w:cs="Arial"/>
                <w:sz w:val="17"/>
                <w:szCs w:val="17"/>
              </w:rPr>
              <w:lastRenderedPageBreak/>
              <w:fldChar w:fldCharType="begin"/>
            </w:r>
            <w:r w:rsidRPr="006D6C77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6D6C77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14</w:t>
            </w:r>
            <w:r w:rsidRPr="006D6C77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6D9C09E6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1634B45E" w14:textId="450258D7" w:rsidR="00DF69C9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514F34">
              <w:rPr>
                <w:rFonts w:ascii="Arial" w:hAnsi="Arial" w:cs="Arial"/>
                <w:color w:val="000000"/>
                <w:sz w:val="17"/>
                <w:szCs w:val="17"/>
              </w:rPr>
              <w:t xml:space="preserve">Multiple sensors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are</w:t>
            </w:r>
            <w:r w:rsidRPr="00514F34">
              <w:rPr>
                <w:rFonts w:ascii="Arial" w:hAnsi="Arial" w:cs="Arial"/>
                <w:color w:val="000000"/>
                <w:sz w:val="17"/>
                <w:szCs w:val="17"/>
              </w:rPr>
              <w:t xml:space="preserve"> used to reduce occlusion and generate an accurate point cloud representation of the installation environment and detected objects.</w:t>
            </w:r>
          </w:p>
        </w:tc>
        <w:tc>
          <w:tcPr>
            <w:tcW w:w="1266" w:type="dxa"/>
            <w:vMerge w:val="restart"/>
          </w:tcPr>
          <w:p w14:paraId="7EF83EB4" w14:textId="098F9AD0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76E7B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A76E7B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A76E7B">
              <w:rPr>
                <w:rFonts w:ascii="Arial" w:hAnsi="Arial" w:cs="Arial"/>
                <w:sz w:val="17"/>
                <w:szCs w:val="17"/>
              </w:rPr>
            </w:r>
            <w:r w:rsidRPr="00A76E7B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A76E7B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148A8750" w14:textId="77777777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2175CEB9" w14:textId="24F04FE1" w:rsidR="00DF69C9" w:rsidRPr="001A6150" w:rsidRDefault="00DF69C9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Document Review and Functional Inspection </w:t>
            </w:r>
          </w:p>
        </w:tc>
      </w:tr>
      <w:tr w:rsidR="00DF69C9" w:rsidRPr="00722593" w14:paraId="1531F276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6B19923C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4F0BE934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16FE4ED4" w14:textId="77777777" w:rsidR="00DF69C9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3522D3D0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1424A044" w14:textId="3D8AA4A3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5C25120A" w14:textId="77777777" w:rsidR="00DF69C9" w:rsidRPr="001A6150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26B41927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1555F547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1DAF7199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6EA5B506" w14:textId="4E070E89" w:rsidR="00DF69C9" w:rsidRDefault="00DF69C9" w:rsidP="00DF69C9">
            <w:pPr>
              <w:jc w:val="both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0357E5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 13)</w:t>
            </w:r>
            <w:r w:rsidR="0051717B">
              <w:rPr>
                <w:rFonts w:ascii="Arial" w:hAnsi="Arial" w:cs="Arial"/>
                <w:color w:val="000000"/>
                <w:sz w:val="17"/>
                <w:szCs w:val="17"/>
              </w:rPr>
              <w:t>, LVDS004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661E9B17" w14:textId="4B0AA6BA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3F30C18F" w14:textId="72AB0C5A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4C7E5C9F" w14:textId="2705D048" w:rsidR="00DF69C9" w:rsidRPr="001A6150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bookmarkStart w:id="8" w:name="_Hlk147926665"/>
      <w:tr w:rsidR="00DF69C9" w:rsidRPr="00722593" w14:paraId="2C3FAFD8" w14:textId="77777777" w:rsidTr="00676C6D">
        <w:trPr>
          <w:cantSplit/>
          <w:trHeight w:val="183"/>
        </w:trPr>
        <w:tc>
          <w:tcPr>
            <w:tcW w:w="469" w:type="dxa"/>
            <w:vMerge w:val="restart"/>
          </w:tcPr>
          <w:p w14:paraId="382F50C4" w14:textId="40126393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D6C77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6D6C77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6D6C77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15</w:t>
            </w:r>
            <w:r w:rsidRPr="006D6C77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0A3A3604" w14:textId="685103D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995-2.8.3</w:t>
            </w:r>
          </w:p>
        </w:tc>
        <w:tc>
          <w:tcPr>
            <w:tcW w:w="5127" w:type="dxa"/>
            <w:vMerge w:val="restart"/>
          </w:tcPr>
          <w:p w14:paraId="7636DD84" w14:textId="476F0214" w:rsidR="00DF69C9" w:rsidRPr="001546A3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2D5199">
              <w:rPr>
                <w:rFonts w:ascii="Arial" w:hAnsi="Arial" w:cs="Arial"/>
                <w:color w:val="000000"/>
                <w:sz w:val="17"/>
                <w:szCs w:val="17"/>
              </w:rPr>
              <w:t>The LiDAR system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</w:t>
            </w:r>
            <w:r w:rsidRPr="002D5199">
              <w:rPr>
                <w:rFonts w:ascii="Arial" w:hAnsi="Arial" w:cs="Arial"/>
                <w:color w:val="000000"/>
                <w:sz w:val="17"/>
                <w:szCs w:val="17"/>
              </w:rPr>
              <w:t>include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s </w:t>
            </w:r>
            <w:r w:rsidRPr="002D5199">
              <w:rPr>
                <w:rFonts w:ascii="Arial" w:hAnsi="Arial" w:cs="Arial"/>
                <w:color w:val="000000"/>
                <w:sz w:val="17"/>
                <w:szCs w:val="17"/>
              </w:rPr>
              <w:t>a processor that combines data from multiple LiDAR sensors into a single point cloud for object detection, classification, presence detection, and data collection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6" w:type="dxa"/>
            <w:vMerge w:val="restart"/>
          </w:tcPr>
          <w:p w14:paraId="31DCF549" w14:textId="6532C679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76E7B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A76E7B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A76E7B">
              <w:rPr>
                <w:rFonts w:ascii="Arial" w:hAnsi="Arial" w:cs="Arial"/>
                <w:sz w:val="17"/>
                <w:szCs w:val="17"/>
              </w:rPr>
            </w:r>
            <w:r w:rsidRPr="00A76E7B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A76E7B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04BAAD64" w14:textId="77777777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089A8DD4" w14:textId="77777777" w:rsidR="00DF69C9" w:rsidRPr="001A6150" w:rsidRDefault="00DF69C9" w:rsidP="00DF69C9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DF69C9" w:rsidRPr="00722593" w14:paraId="5B07BEDE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2249C34B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2D5D537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60613E99" w14:textId="77777777" w:rsidR="00DF69C9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0DAB6674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038625B8" w14:textId="17640167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4C61B273" w14:textId="77777777" w:rsidR="00DF69C9" w:rsidRPr="001A6150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bookmarkEnd w:id="8"/>
      <w:tr w:rsidR="00DF69C9" w:rsidRPr="00722593" w14:paraId="4662BE5C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4F3EBF80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35456B7D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43397A05" w14:textId="5C80A7A4" w:rsidR="00DF69C9" w:rsidRDefault="00DF69C9" w:rsidP="00DF69C9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4445A5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 14)</w:t>
            </w:r>
            <w:r w:rsidR="0051717B">
              <w:rPr>
                <w:rFonts w:ascii="Arial" w:hAnsi="Arial" w:cs="Arial"/>
                <w:color w:val="000000"/>
                <w:sz w:val="17"/>
                <w:szCs w:val="17"/>
              </w:rPr>
              <w:t>, LVDS004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0F0AE2F8" w14:textId="087F73CB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2FB1ECB5" w14:textId="1C89EA1F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57D2A076" w14:textId="71E763A7" w:rsidR="00DF69C9" w:rsidRPr="001A6150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53384505" w14:textId="77777777" w:rsidTr="00676C6D">
        <w:trPr>
          <w:cantSplit/>
          <w:trHeight w:val="244"/>
        </w:trPr>
        <w:tc>
          <w:tcPr>
            <w:tcW w:w="469" w:type="dxa"/>
            <w:vMerge w:val="restart"/>
          </w:tcPr>
          <w:p w14:paraId="1CDD0C4E" w14:textId="43AE10AB" w:rsidR="00DF69C9" w:rsidRPr="00A713F4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713F4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A713F4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A713F4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16</w:t>
            </w:r>
            <w:r w:rsidRPr="00A713F4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672DD1DE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63D92111" w14:textId="403CB318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6D2BB3">
              <w:rPr>
                <w:rFonts w:ascii="Arial" w:hAnsi="Arial" w:cs="Arial"/>
                <w:sz w:val="17"/>
                <w:szCs w:val="17"/>
              </w:rPr>
              <w:t xml:space="preserve">The processor </w:t>
            </w:r>
            <w:r>
              <w:rPr>
                <w:rFonts w:ascii="Arial" w:hAnsi="Arial" w:cs="Arial"/>
                <w:sz w:val="17"/>
                <w:szCs w:val="17"/>
              </w:rPr>
              <w:t>is</w:t>
            </w:r>
            <w:r w:rsidRPr="006D2BB3">
              <w:rPr>
                <w:rFonts w:ascii="Arial" w:hAnsi="Arial" w:cs="Arial"/>
                <w:sz w:val="17"/>
                <w:szCs w:val="17"/>
              </w:rPr>
              <w:t xml:space="preserve"> a rugged industrial PC with CPU, </w:t>
            </w:r>
            <w:r>
              <w:rPr>
                <w:rFonts w:ascii="Arial" w:hAnsi="Arial" w:cs="Arial"/>
                <w:sz w:val="17"/>
                <w:szCs w:val="17"/>
              </w:rPr>
              <w:t>m</w:t>
            </w:r>
            <w:r w:rsidRPr="006D2BB3">
              <w:rPr>
                <w:rFonts w:ascii="Arial" w:hAnsi="Arial" w:cs="Arial"/>
                <w:sz w:val="17"/>
                <w:szCs w:val="17"/>
              </w:rPr>
              <w:t>emory, storage, a commercially available host operating system, and all software required for system operation.</w:t>
            </w:r>
          </w:p>
        </w:tc>
        <w:tc>
          <w:tcPr>
            <w:tcW w:w="1266" w:type="dxa"/>
            <w:vMerge w:val="restart"/>
          </w:tcPr>
          <w:p w14:paraId="1BD666D7" w14:textId="7B539508" w:rsidR="00DF69C9" w:rsidRPr="00626721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76E7B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A76E7B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A76E7B">
              <w:rPr>
                <w:rFonts w:ascii="Arial" w:hAnsi="Arial" w:cs="Arial"/>
                <w:sz w:val="17"/>
                <w:szCs w:val="17"/>
              </w:rPr>
            </w:r>
            <w:r w:rsidRPr="00A76E7B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A76E7B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0B33FB88" w14:textId="18D1A164" w:rsidR="00DF69C9" w:rsidRPr="006E49A7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64455770" w14:textId="2F610F6C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DF69C9" w:rsidRPr="00722593" w14:paraId="6E2F7F40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557749F4" w14:textId="77777777" w:rsidR="00DF69C9" w:rsidRPr="002B1446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5C5CE97C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73761DB3" w14:textId="77777777" w:rsidR="00DF69C9" w:rsidRPr="006D2BB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155E4C33" w14:textId="77777777" w:rsidR="00DF69C9" w:rsidRPr="00A76E7B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5D9DF0DB" w14:textId="183F56EC" w:rsidR="00DF69C9" w:rsidRPr="006E49A7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0F2DE178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57900E65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264A1608" w14:textId="77777777" w:rsidR="00DF69C9" w:rsidRPr="002B1446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33C01D5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301F0273" w14:textId="01C7DA58" w:rsidR="00DF69C9" w:rsidRPr="006D2BB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4D3D6B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 15)</w:t>
            </w:r>
            <w:r w:rsidR="00B5797E">
              <w:rPr>
                <w:rFonts w:ascii="Arial" w:hAnsi="Arial" w:cs="Arial"/>
                <w:color w:val="000000"/>
                <w:sz w:val="17"/>
                <w:szCs w:val="17"/>
              </w:rPr>
              <w:t>, LVDS004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30ADC6DA" w14:textId="6C10A1E8" w:rsidR="00DF69C9" w:rsidRPr="00A76E7B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15B27835" w14:textId="5520393E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7ABA4904" w14:textId="5040D205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0A1F52D9" w14:textId="77777777" w:rsidTr="00676C6D">
        <w:trPr>
          <w:cantSplit/>
          <w:trHeight w:val="163"/>
        </w:trPr>
        <w:tc>
          <w:tcPr>
            <w:tcW w:w="469" w:type="dxa"/>
            <w:vMerge w:val="restart"/>
          </w:tcPr>
          <w:p w14:paraId="4FD9CC40" w14:textId="44AD5624" w:rsidR="00DF69C9" w:rsidRPr="002B1446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D6C77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6D6C77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6D6C77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17</w:t>
            </w:r>
            <w:r w:rsidRPr="006D6C77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717D8B4A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78558021" w14:textId="3D5BC345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F13453">
              <w:rPr>
                <w:rFonts w:ascii="Arial" w:hAnsi="Arial" w:cs="Arial"/>
                <w:sz w:val="17"/>
                <w:szCs w:val="17"/>
              </w:rPr>
              <w:t>The processor include</w:t>
            </w:r>
            <w:r>
              <w:rPr>
                <w:rFonts w:ascii="Arial" w:hAnsi="Arial" w:cs="Arial"/>
                <w:sz w:val="17"/>
                <w:szCs w:val="17"/>
              </w:rPr>
              <w:t>s</w:t>
            </w:r>
            <w:r w:rsidRPr="00F13453">
              <w:rPr>
                <w:rFonts w:ascii="Arial" w:hAnsi="Arial" w:cs="Arial"/>
                <w:sz w:val="17"/>
                <w:szCs w:val="17"/>
              </w:rPr>
              <w:t xml:space="preserve"> physical interfaces for connection of sensors, system inputs, and outputs.</w:t>
            </w:r>
          </w:p>
        </w:tc>
        <w:tc>
          <w:tcPr>
            <w:tcW w:w="1266" w:type="dxa"/>
            <w:vMerge w:val="restart"/>
          </w:tcPr>
          <w:p w14:paraId="032161B6" w14:textId="2BCB59A5" w:rsidR="00DF69C9" w:rsidRPr="00626721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A76E7B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A76E7B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A76E7B">
              <w:rPr>
                <w:rFonts w:ascii="Arial" w:hAnsi="Arial" w:cs="Arial"/>
                <w:sz w:val="17"/>
                <w:szCs w:val="17"/>
              </w:rPr>
            </w:r>
            <w:r w:rsidRPr="00A76E7B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A76E7B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32AE3000" w14:textId="7E7DC1D2" w:rsidR="00DF69C9" w:rsidRPr="006E49A7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5F744246" w14:textId="1F3A846F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Physical Inspection</w:t>
            </w:r>
          </w:p>
        </w:tc>
      </w:tr>
      <w:tr w:rsidR="00DF69C9" w:rsidRPr="00722593" w14:paraId="26CE6DCD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4456F455" w14:textId="77777777" w:rsidR="00DF69C9" w:rsidRPr="002B1446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56E84CC6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28D6375A" w14:textId="77777777" w:rsidR="00DF69C9" w:rsidRPr="00F1345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3D162EFE" w14:textId="77777777" w:rsidR="00DF69C9" w:rsidRPr="00A76E7B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1715A210" w14:textId="3199CFF8" w:rsidR="00DF69C9" w:rsidRPr="006E49A7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33F706D8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72A13E72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14187556" w14:textId="77777777" w:rsidR="00DF69C9" w:rsidRPr="002B1446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95A1B8B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60DF58EB" w14:textId="1BD38F32" w:rsidR="00DF69C9" w:rsidRPr="00F1345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681036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 16)</w:t>
            </w:r>
            <w:r w:rsidR="00736448">
              <w:rPr>
                <w:rFonts w:ascii="Arial" w:hAnsi="Arial" w:cs="Arial"/>
                <w:color w:val="000000"/>
                <w:sz w:val="17"/>
                <w:szCs w:val="17"/>
              </w:rPr>
              <w:t>, LVDS002 (Step</w:t>
            </w:r>
            <w:r w:rsidR="00854A23">
              <w:rPr>
                <w:rFonts w:ascii="Arial" w:hAnsi="Arial" w:cs="Arial"/>
                <w:color w:val="000000"/>
                <w:sz w:val="17"/>
                <w:szCs w:val="17"/>
              </w:rPr>
              <w:t xml:space="preserve"> 4)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73631CC3" w14:textId="62A4CEB8" w:rsidR="00DF69C9" w:rsidRPr="00A76E7B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3C536C89" w14:textId="679B612D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67779BCF" w14:textId="4EEBF09C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7460C388" w14:textId="77777777" w:rsidTr="00676C6D">
        <w:trPr>
          <w:cantSplit/>
          <w:trHeight w:val="288"/>
        </w:trPr>
        <w:tc>
          <w:tcPr>
            <w:tcW w:w="469" w:type="dxa"/>
            <w:vMerge w:val="restart"/>
          </w:tcPr>
          <w:p w14:paraId="614647A8" w14:textId="32A40BAD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B1446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2B1446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2B1446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18</w:t>
            </w:r>
            <w:r w:rsidRPr="002B1446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6037E700" w14:textId="7E074024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995-2.8.4</w:t>
            </w:r>
          </w:p>
        </w:tc>
        <w:tc>
          <w:tcPr>
            <w:tcW w:w="5127" w:type="dxa"/>
          </w:tcPr>
          <w:p w14:paraId="5BA5C536" w14:textId="6961DAE8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A713F4">
              <w:rPr>
                <w:rFonts w:ascii="Arial" w:hAnsi="Arial" w:cs="Arial"/>
                <w:sz w:val="17"/>
                <w:szCs w:val="17"/>
              </w:rPr>
              <w:t>All major system components include an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A713F4">
              <w:rPr>
                <w:rFonts w:ascii="Arial" w:hAnsi="Arial" w:cs="Arial"/>
                <w:sz w:val="17"/>
                <w:szCs w:val="17"/>
              </w:rPr>
              <w:t>Ethernet communications interface that provides a 10/100 Base TX connection.</w:t>
            </w:r>
          </w:p>
        </w:tc>
        <w:tc>
          <w:tcPr>
            <w:tcW w:w="1266" w:type="dxa"/>
          </w:tcPr>
          <w:p w14:paraId="018B9D23" w14:textId="1A5F5D14" w:rsidR="00DF69C9" w:rsidRPr="00722593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26721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626721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626721">
              <w:rPr>
                <w:rFonts w:ascii="Arial" w:hAnsi="Arial" w:cs="Arial"/>
                <w:sz w:val="17"/>
                <w:szCs w:val="17"/>
              </w:rPr>
            </w:r>
            <w:r w:rsidRPr="00626721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26721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6417E622" w14:textId="471BE88E" w:rsidR="00DF69C9" w:rsidRPr="00A66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</w:tcPr>
          <w:p w14:paraId="03E49CD1" w14:textId="5BE4D47B" w:rsidR="00DF69C9" w:rsidRPr="001A6150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 and Functional Inspection</w:t>
            </w:r>
          </w:p>
        </w:tc>
      </w:tr>
      <w:tr w:rsidR="00DF69C9" w:rsidRPr="00722593" w14:paraId="49FA1CBA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1C2D3B4B" w14:textId="77777777" w:rsidR="00DF69C9" w:rsidRPr="002B1446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E487E98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0E2D589A" w14:textId="0E52EE6E" w:rsidR="00DF69C9" w:rsidRPr="00A713F4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D459C6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LVDS002 (Step 5)</w:t>
            </w:r>
            <w:r w:rsidR="0086394C">
              <w:rPr>
                <w:rFonts w:ascii="Arial" w:hAnsi="Arial" w:cs="Arial"/>
                <w:color w:val="000000"/>
                <w:sz w:val="17"/>
                <w:szCs w:val="17"/>
              </w:rPr>
              <w:t xml:space="preserve">, </w:t>
            </w:r>
            <w:r w:rsidR="00EA177C">
              <w:rPr>
                <w:rFonts w:ascii="Arial" w:hAnsi="Arial" w:cs="Arial"/>
                <w:color w:val="000000"/>
                <w:sz w:val="17"/>
                <w:szCs w:val="17"/>
              </w:rPr>
              <w:t>LVDS003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7CACB514" w14:textId="00CA0C70" w:rsidR="00DF69C9" w:rsidRPr="00626721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08ABB5C2" w14:textId="624BDC95" w:rsidR="00DF69C9" w:rsidRPr="006E49A7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3E687FC2" w14:textId="135A2D4E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63EEFB3F" w14:textId="77777777" w:rsidTr="00676C6D">
        <w:trPr>
          <w:cantSplit/>
          <w:trHeight w:val="102"/>
        </w:trPr>
        <w:tc>
          <w:tcPr>
            <w:tcW w:w="469" w:type="dxa"/>
            <w:vMerge w:val="restart"/>
          </w:tcPr>
          <w:p w14:paraId="3F3A2ECB" w14:textId="4C5370B5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2B1446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2B1446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2B1446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19</w:t>
            </w:r>
            <w:r w:rsidRPr="002B1446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3621FB49" w14:textId="7098A46A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50B1FBAE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A</w:t>
            </w:r>
            <w:r w:rsidRPr="003B25AC">
              <w:rPr>
                <w:rFonts w:ascii="Arial" w:hAnsi="Arial" w:cs="Arial"/>
                <w:sz w:val="17"/>
                <w:szCs w:val="17"/>
              </w:rPr>
              <w:t>ll unshielded twisted pair/shielded twisted pair network cables and connectors comply with TIA 568.</w:t>
            </w:r>
          </w:p>
        </w:tc>
        <w:tc>
          <w:tcPr>
            <w:tcW w:w="1266" w:type="dxa"/>
            <w:vMerge w:val="restart"/>
          </w:tcPr>
          <w:p w14:paraId="57112C15" w14:textId="578299DD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26721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626721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626721">
              <w:rPr>
                <w:rFonts w:ascii="Arial" w:hAnsi="Arial" w:cs="Arial"/>
                <w:sz w:val="17"/>
                <w:szCs w:val="17"/>
              </w:rPr>
            </w:r>
            <w:r w:rsidRPr="00626721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26721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48D514B8" w14:textId="77777777" w:rsidR="00DF69C9" w:rsidRPr="006E49A7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3188B0AF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DF69C9" w:rsidRPr="00722593" w14:paraId="0B38DAB0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62297946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6C1E6704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6562F691" w14:textId="77777777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209A0B18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50A85935" w14:textId="55707112" w:rsidR="00DF69C9" w:rsidRPr="006E49A7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657316A6" w14:textId="77777777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F69C9" w:rsidRPr="00722593" w14:paraId="4D92D096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33A63728" w14:textId="77777777" w:rsidR="00DF69C9" w:rsidRPr="00385CA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A9ED612" w14:textId="77777777" w:rsidR="00DF69C9" w:rsidRPr="00722593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0A873088" w14:textId="33FDB7DB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</w:t>
            </w:r>
            <w:r w:rsidR="00113894">
              <w:rPr>
                <w:rFonts w:ascii="Arial" w:hAnsi="Arial" w:cs="Arial"/>
                <w:color w:val="000000"/>
                <w:sz w:val="17"/>
                <w:szCs w:val="17"/>
              </w:rPr>
              <w:t xml:space="preserve"> LVDS001 (Step 17)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7F5D8986" w14:textId="6BEF72D6" w:rsidR="00DF69C9" w:rsidRDefault="00DF69C9" w:rsidP="00DF69C9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4271DBC1" w14:textId="5C1567DD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2508618B" w14:textId="3C3E6752" w:rsidR="00DF69C9" w:rsidRDefault="00DF69C9" w:rsidP="00DF69C9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DF69C9" w:rsidRPr="00722593" w14:paraId="36B82285" w14:textId="77777777" w:rsidTr="00676C6D">
        <w:trPr>
          <w:cantSplit/>
          <w:trHeight w:val="20"/>
        </w:trPr>
        <w:tc>
          <w:tcPr>
            <w:tcW w:w="14695" w:type="dxa"/>
            <w:gridSpan w:val="6"/>
            <w:shd w:val="clear" w:color="auto" w:fill="FFFF99"/>
          </w:tcPr>
          <w:p w14:paraId="1F2A597F" w14:textId="28BE25CD" w:rsidR="00DF69C9" w:rsidRDefault="00DF69C9" w:rsidP="00DF69C9">
            <w:bookmarkStart w:id="9" w:name="_Hlk147934219"/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are for </w:t>
            </w:r>
            <w:r>
              <w:rPr>
                <w:rFonts w:ascii="Arial" w:hAnsi="Arial" w:cs="Arial"/>
                <w:sz w:val="17"/>
                <w:szCs w:val="17"/>
              </w:rPr>
              <w:t>LVDS with wireless communication.</w:t>
            </w:r>
          </w:p>
        </w:tc>
      </w:tr>
      <w:bookmarkEnd w:id="9"/>
      <w:tr w:rsidR="002847BF" w:rsidRPr="00722593" w14:paraId="2B4C6DE8" w14:textId="77777777" w:rsidTr="002847BF">
        <w:trPr>
          <w:cantSplit/>
          <w:trHeight w:val="288"/>
        </w:trPr>
        <w:tc>
          <w:tcPr>
            <w:tcW w:w="469" w:type="dxa"/>
            <w:vMerge w:val="restart"/>
          </w:tcPr>
          <w:p w14:paraId="511129CC" w14:textId="7D1471EF" w:rsidR="002847BF" w:rsidRPr="00722593" w:rsidRDefault="002847BF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noProof/>
                <w:sz w:val="17"/>
                <w:szCs w:val="17"/>
              </w:rPr>
              <w:t>20</w:t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1A7D5D04" w14:textId="1D44AF55" w:rsidR="002847BF" w:rsidRPr="00722593" w:rsidRDefault="00E83F3C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995-2.8.4</w:t>
            </w:r>
          </w:p>
        </w:tc>
        <w:tc>
          <w:tcPr>
            <w:tcW w:w="5127" w:type="dxa"/>
            <w:vMerge w:val="restart"/>
          </w:tcPr>
          <w:p w14:paraId="56661720" w14:textId="47B3704B" w:rsidR="002847BF" w:rsidRPr="008B4A8E" w:rsidRDefault="002847BF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LVDS w</w:t>
            </w:r>
            <w:r w:rsidRPr="003B25AC">
              <w:rPr>
                <w:rFonts w:ascii="Arial" w:hAnsi="Arial" w:cs="Arial"/>
                <w:color w:val="000000"/>
                <w:sz w:val="17"/>
                <w:szCs w:val="17"/>
              </w:rPr>
              <w:t>ireless communications are secure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6" w:type="dxa"/>
            <w:vMerge w:val="restart"/>
          </w:tcPr>
          <w:p w14:paraId="25921B11" w14:textId="74E5C088" w:rsidR="002847BF" w:rsidRPr="00722593" w:rsidRDefault="002847BF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712518FD" w14:textId="18410142" w:rsidR="002847BF" w:rsidRPr="00A663F4" w:rsidRDefault="002847BF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Provide a statement of conformance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a statement of conformance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 w:val="restart"/>
          </w:tcPr>
          <w:p w14:paraId="373C9C7E" w14:textId="634BB246" w:rsidR="002847BF" w:rsidRPr="001A6150" w:rsidRDefault="002847BF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Compliance Matrix Review</w:t>
            </w:r>
          </w:p>
        </w:tc>
      </w:tr>
      <w:tr w:rsidR="002847BF" w:rsidRPr="00722593" w14:paraId="2884664A" w14:textId="77777777" w:rsidTr="002847BF">
        <w:trPr>
          <w:cantSplit/>
          <w:trHeight w:val="695"/>
        </w:trPr>
        <w:tc>
          <w:tcPr>
            <w:tcW w:w="469" w:type="dxa"/>
            <w:vMerge/>
          </w:tcPr>
          <w:p w14:paraId="64C84B21" w14:textId="77777777" w:rsidR="002847BF" w:rsidRDefault="002847BF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72F71AC9" w14:textId="77777777" w:rsidR="002847BF" w:rsidRPr="00722593" w:rsidRDefault="002847BF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0CCB7D25" w14:textId="77777777" w:rsidR="002847BF" w:rsidRDefault="002847BF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758CAC1C" w14:textId="77777777" w:rsidR="002847BF" w:rsidRDefault="002847BF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30B3ACCD" w14:textId="030ECDA3" w:rsidR="002847BF" w:rsidRDefault="002847BF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The </w:t>
            </w:r>
            <w:r w:rsidRPr="00066345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statement of conformance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above must confirm that</w:t>
            </w:r>
            <w:r w:rsidRPr="00066345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 wireless communications are restricted to encrypted protocols only (e.g., WPA2/3-AES, HTTPS, SSH, SNMPv3). Applicants must provide login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instructions and </w:t>
            </w:r>
            <w:r w:rsidRPr="00066345">
              <w:rPr>
                <w:rFonts w:ascii="Arial" w:hAnsi="Arial" w:cs="Arial"/>
                <w:i/>
                <w:noProof/>
                <w:sz w:val="17"/>
                <w:szCs w:val="17"/>
              </w:rPr>
              <w:t>credentials for all equipment that they provide to the TER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L.</w:t>
            </w:r>
          </w:p>
        </w:tc>
        <w:tc>
          <w:tcPr>
            <w:tcW w:w="1986" w:type="dxa"/>
            <w:vMerge/>
          </w:tcPr>
          <w:p w14:paraId="77F90D69" w14:textId="77777777" w:rsidR="002847BF" w:rsidRDefault="002847BF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2847BF" w:rsidRPr="00722593" w14:paraId="5543CA81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51C3BFC8" w14:textId="77777777" w:rsidR="002847BF" w:rsidRPr="00385CA9" w:rsidRDefault="002847BF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5DA14993" w14:textId="77777777" w:rsidR="002847BF" w:rsidRPr="00722593" w:rsidRDefault="002847BF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907827" w14:textId="6AEB70FF" w:rsidR="002847BF" w:rsidRDefault="002847BF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LVDS001 (Step 18)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5E2B4A" w14:textId="4D8C29CE" w:rsidR="002847BF" w:rsidRDefault="002847BF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AF756D" w14:textId="152C95A9" w:rsidR="002847BF" w:rsidRDefault="002847BF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388B46" w14:textId="6A76355B" w:rsidR="002847BF" w:rsidRDefault="002847BF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421EAC" w:rsidRPr="00722593" w14:paraId="404A6962" w14:textId="77777777" w:rsidTr="00E83F3C">
        <w:trPr>
          <w:cantSplit/>
          <w:trHeight w:val="476"/>
        </w:trPr>
        <w:tc>
          <w:tcPr>
            <w:tcW w:w="469" w:type="dxa"/>
            <w:vMerge w:val="restart"/>
          </w:tcPr>
          <w:p w14:paraId="1DE1A0B3" w14:textId="5435BC4A" w:rsidR="00421EAC" w:rsidRPr="00385CA9" w:rsidRDefault="00421EAC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21</w:t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73DEAD2B" w14:textId="77777777" w:rsidR="00421EAC" w:rsidRPr="00722593" w:rsidRDefault="00421EAC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</w:tcPr>
          <w:p w14:paraId="40A64907" w14:textId="1A63C141" w:rsidR="00421EAC" w:rsidRDefault="00421EAC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Wireless communications are FCC certified. The FCC identification number is displayed on an external label and all LVDS devices operate within the FCC frequency allocation.</w:t>
            </w:r>
          </w:p>
        </w:tc>
        <w:tc>
          <w:tcPr>
            <w:tcW w:w="1266" w:type="dxa"/>
          </w:tcPr>
          <w:p w14:paraId="464C5581" w14:textId="31C4963A" w:rsidR="00421EAC" w:rsidRPr="00E95F9D" w:rsidRDefault="00421EAC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iCs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79790609" w14:textId="5388B622" w:rsidR="00421EAC" w:rsidRPr="00E95F9D" w:rsidRDefault="00145B9C" w:rsidP="00666080">
            <w:pPr>
              <w:tabs>
                <w:tab w:val="left" w:pos="1080"/>
              </w:tabs>
              <w:rPr>
                <w:rFonts w:ascii="Arial" w:hAnsi="Arial" w:cs="Arial"/>
                <w:iCs/>
                <w:sz w:val="17"/>
                <w:szCs w:val="17"/>
              </w:rPr>
            </w:pP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</w:tcPr>
          <w:p w14:paraId="32E96EBF" w14:textId="2F47A343" w:rsidR="00421EAC" w:rsidRDefault="00421EAC" w:rsidP="005869E4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Physical Inspection</w:t>
            </w:r>
          </w:p>
        </w:tc>
      </w:tr>
      <w:tr w:rsidR="00666080" w:rsidRPr="00722593" w14:paraId="1ADD8974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15D80A82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1C17E5AF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D336DA" w14:textId="68DBB972" w:rsidR="00666080" w:rsidRDefault="00666080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LVDS002 (Step 6)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EC1F96" w14:textId="6E99E661" w:rsidR="00666080" w:rsidRPr="00E95F9D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iCs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D84A7E5" w14:textId="212805E9" w:rsidR="00666080" w:rsidRPr="00E95F9D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Cs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29ACF9" w14:textId="17777A10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666080" w:rsidRPr="00722593" w14:paraId="12903C46" w14:textId="77777777" w:rsidTr="00676C6D">
        <w:trPr>
          <w:cantSplit/>
          <w:trHeight w:val="161"/>
        </w:trPr>
        <w:tc>
          <w:tcPr>
            <w:tcW w:w="14695" w:type="dxa"/>
            <w:gridSpan w:val="6"/>
            <w:shd w:val="clear" w:color="auto" w:fill="FFFF99"/>
          </w:tcPr>
          <w:p w14:paraId="2794CD2F" w14:textId="628AB6D7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are for </w:t>
            </w:r>
            <w:r>
              <w:rPr>
                <w:rFonts w:ascii="Arial" w:hAnsi="Arial" w:cs="Arial"/>
                <w:sz w:val="17"/>
                <w:szCs w:val="17"/>
              </w:rPr>
              <w:t>LVDS with cellular communication.</w:t>
            </w:r>
          </w:p>
        </w:tc>
      </w:tr>
      <w:tr w:rsidR="00666080" w:rsidRPr="00722593" w14:paraId="3544CD21" w14:textId="77777777" w:rsidTr="00676C6D">
        <w:trPr>
          <w:cantSplit/>
          <w:trHeight w:val="265"/>
        </w:trPr>
        <w:tc>
          <w:tcPr>
            <w:tcW w:w="469" w:type="dxa"/>
            <w:vMerge w:val="restart"/>
          </w:tcPr>
          <w:p w14:paraId="426505BF" w14:textId="0FC1E802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F23B7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4F23B7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4F23B7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22</w:t>
            </w:r>
            <w:r w:rsidRPr="004F23B7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389A52B2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13633622" w14:textId="77777777" w:rsidR="00666080" w:rsidRPr="008B4A8E" w:rsidRDefault="00666080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Cellular communication</w:t>
            </w:r>
            <w:r w:rsidRPr="003B25AC">
              <w:rPr>
                <w:rFonts w:ascii="Arial" w:hAnsi="Arial" w:cs="Arial"/>
                <w:color w:val="000000"/>
                <w:sz w:val="17"/>
                <w:szCs w:val="17"/>
              </w:rPr>
              <w:t xml:space="preserve"> devices are compatible with the cellular carrier used by the agency responsible for system operation and maintenance.</w:t>
            </w:r>
          </w:p>
        </w:tc>
        <w:tc>
          <w:tcPr>
            <w:tcW w:w="1266" w:type="dxa"/>
            <w:vMerge w:val="restart"/>
          </w:tcPr>
          <w:p w14:paraId="6020640E" w14:textId="2D180A28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55AB65A5" w14:textId="77777777" w:rsidR="00666080" w:rsidRPr="00A663F4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describes any cellular devices that are part of the system and indicates carrier(s) supported.</w:t>
            </w:r>
          </w:p>
        </w:tc>
        <w:tc>
          <w:tcPr>
            <w:tcW w:w="1986" w:type="dxa"/>
            <w:vMerge w:val="restart"/>
          </w:tcPr>
          <w:p w14:paraId="2B674EBF" w14:textId="77777777" w:rsidR="00666080" w:rsidRPr="001A6150" w:rsidRDefault="00666080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666080" w:rsidRPr="00722593" w14:paraId="25D12952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2B7E395D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246B7E7A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4ADFD20E" w14:textId="77777777" w:rsidR="00666080" w:rsidRDefault="00666080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078A44B9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5E7B1451" w14:textId="7E8846B3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32C76096" w14:textId="77777777" w:rsidR="00666080" w:rsidRDefault="00666080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66080" w:rsidRPr="00722593" w14:paraId="57C84B54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71CF4F57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3923A6EE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27C7C8B6" w14:textId="3C24B98E" w:rsidR="00666080" w:rsidRDefault="00666080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LVDS001 (Step 19)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366BB633" w14:textId="36C621FC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5D399253" w14:textId="6A1299C9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04AF6527" w14:textId="66A29AAB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666080" w:rsidRPr="00722593" w14:paraId="696935BB" w14:textId="77777777" w:rsidTr="00676C6D">
        <w:trPr>
          <w:cantSplit/>
          <w:trHeight w:val="163"/>
        </w:trPr>
        <w:tc>
          <w:tcPr>
            <w:tcW w:w="14695" w:type="dxa"/>
            <w:gridSpan w:val="6"/>
            <w:shd w:val="clear" w:color="auto" w:fill="FFFF99"/>
          </w:tcPr>
          <w:p w14:paraId="24F1C041" w14:textId="52B78D6B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are for </w:t>
            </w:r>
            <w:r>
              <w:rPr>
                <w:rFonts w:ascii="Arial" w:hAnsi="Arial" w:cs="Arial"/>
                <w:sz w:val="17"/>
                <w:szCs w:val="17"/>
              </w:rPr>
              <w:t>LVDS to be used as presence detectors.</w:t>
            </w:r>
          </w:p>
        </w:tc>
      </w:tr>
      <w:tr w:rsidR="00666080" w:rsidRPr="00722593" w14:paraId="5E032E99" w14:textId="77777777" w:rsidTr="00676C6D">
        <w:trPr>
          <w:cantSplit/>
          <w:trHeight w:val="163"/>
        </w:trPr>
        <w:tc>
          <w:tcPr>
            <w:tcW w:w="469" w:type="dxa"/>
            <w:vMerge w:val="restart"/>
          </w:tcPr>
          <w:p w14:paraId="043F4903" w14:textId="7FFAFA87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105DB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105DB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7105DB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23</w:t>
            </w:r>
            <w:r w:rsidRPr="007105DB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0AE0B828" w14:textId="334E592B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995-2.8.5</w:t>
            </w:r>
          </w:p>
        </w:tc>
        <w:tc>
          <w:tcPr>
            <w:tcW w:w="5127" w:type="dxa"/>
            <w:vMerge w:val="restart"/>
          </w:tcPr>
          <w:p w14:paraId="6A05959E" w14:textId="5A2D75A9" w:rsidR="00666080" w:rsidRPr="00722593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Solid state detection o</w:t>
            </w:r>
            <w:r w:rsidRPr="00705E24">
              <w:rPr>
                <w:rFonts w:ascii="Arial" w:hAnsi="Arial" w:cs="Arial"/>
                <w:sz w:val="17"/>
                <w:szCs w:val="17"/>
              </w:rPr>
              <w:t>utput</w:t>
            </w:r>
            <w:r>
              <w:rPr>
                <w:rFonts w:ascii="Arial" w:hAnsi="Arial" w:cs="Arial"/>
                <w:sz w:val="17"/>
                <w:szCs w:val="17"/>
              </w:rPr>
              <w:t>s</w:t>
            </w:r>
            <w:r w:rsidRPr="00705E24">
              <w:rPr>
                <w:rFonts w:ascii="Arial" w:hAnsi="Arial" w:cs="Arial"/>
                <w:sz w:val="17"/>
                <w:szCs w:val="17"/>
              </w:rPr>
              <w:t xml:space="preserve"> meet the requirements of NEMA TS2</w:t>
            </w:r>
            <w:r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1266" w:type="dxa"/>
            <w:vMerge w:val="restart"/>
          </w:tcPr>
          <w:p w14:paraId="7349CC5A" w14:textId="69BA87F6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71317F7F" w14:textId="77777777" w:rsidR="00666080" w:rsidRPr="00A663F4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12F50D12" w14:textId="77777777" w:rsidR="00666080" w:rsidRPr="001A615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666080" w:rsidRPr="00722593" w14:paraId="298074BE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3B1F933A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455FE446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0AC520DB" w14:textId="77777777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478A39B7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1CD4F840" w14:textId="4BE69770" w:rsidR="00666080" w:rsidRPr="006E49A7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31446FC4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66080" w:rsidRPr="00722593" w14:paraId="19D58BA8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0F9476DF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4DA11091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3705766C" w14:textId="7EF8427C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LVDS001 (Step 20), LVDS004 (Step 8)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679CEEB7" w14:textId="27784718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0A7EC863" w14:textId="4C4C2FB2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3CDA32A4" w14:textId="21CEA08C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666080" w:rsidRPr="00722593" w14:paraId="0ED0FC85" w14:textId="77777777" w:rsidTr="00676C6D">
        <w:trPr>
          <w:cantSplit/>
          <w:trHeight w:val="163"/>
        </w:trPr>
        <w:tc>
          <w:tcPr>
            <w:tcW w:w="14695" w:type="dxa"/>
            <w:gridSpan w:val="6"/>
            <w:shd w:val="clear" w:color="auto" w:fill="FFFF99"/>
          </w:tcPr>
          <w:p w14:paraId="400B5BE3" w14:textId="682392DF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bookmarkStart w:id="10" w:name="_Hlk146199318"/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are for </w:t>
            </w:r>
            <w:r>
              <w:rPr>
                <w:rFonts w:ascii="Arial" w:hAnsi="Arial" w:cs="Arial"/>
                <w:sz w:val="17"/>
                <w:szCs w:val="17"/>
              </w:rPr>
              <w:t>all LVDS.</w:t>
            </w:r>
          </w:p>
        </w:tc>
      </w:tr>
      <w:bookmarkEnd w:id="10"/>
      <w:tr w:rsidR="00666080" w:rsidRPr="00722593" w14:paraId="29410472" w14:textId="77777777" w:rsidTr="00676C6D">
        <w:trPr>
          <w:cantSplit/>
          <w:trHeight w:val="288"/>
        </w:trPr>
        <w:tc>
          <w:tcPr>
            <w:tcW w:w="469" w:type="dxa"/>
            <w:vMerge w:val="restart"/>
          </w:tcPr>
          <w:p w14:paraId="027420C2" w14:textId="31FB16AA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105DB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105DB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7105DB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24</w:t>
            </w:r>
            <w:r w:rsidRPr="007105DB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3C196CEC" w14:textId="607580ED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995-2.8.6</w:t>
            </w:r>
          </w:p>
        </w:tc>
        <w:tc>
          <w:tcPr>
            <w:tcW w:w="5127" w:type="dxa"/>
          </w:tcPr>
          <w:p w14:paraId="3674674A" w14:textId="48ACFC31" w:rsidR="00666080" w:rsidRPr="00722593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LVDS</w:t>
            </w:r>
            <w:r w:rsidRPr="00705E24">
              <w:rPr>
                <w:rFonts w:ascii="Arial" w:hAnsi="Arial" w:cs="Arial"/>
                <w:sz w:val="17"/>
                <w:szCs w:val="17"/>
              </w:rPr>
              <w:t xml:space="preserve"> operate</w:t>
            </w:r>
            <w:r>
              <w:rPr>
                <w:rFonts w:ascii="Arial" w:hAnsi="Arial" w:cs="Arial"/>
                <w:sz w:val="17"/>
                <w:szCs w:val="17"/>
              </w:rPr>
              <w:t>s</w:t>
            </w:r>
            <w:r w:rsidRPr="00705E24">
              <w:rPr>
                <w:rFonts w:ascii="Arial" w:hAnsi="Arial" w:cs="Arial"/>
                <w:sz w:val="17"/>
                <w:szCs w:val="17"/>
              </w:rPr>
              <w:t xml:space="preserve"> with a nominal input voltage of 12</w:t>
            </w:r>
            <w:r>
              <w:rPr>
                <w:rFonts w:ascii="Arial" w:hAnsi="Arial" w:cs="Arial"/>
                <w:sz w:val="17"/>
                <w:szCs w:val="17"/>
              </w:rPr>
              <w:t>0</w:t>
            </w:r>
            <w:r w:rsidRPr="00705E24">
              <w:rPr>
                <w:rFonts w:ascii="Arial" w:hAnsi="Arial" w:cs="Arial"/>
                <w:sz w:val="17"/>
                <w:szCs w:val="17"/>
              </w:rPr>
              <w:t xml:space="preserve"> V</w:t>
            </w:r>
            <w:r>
              <w:rPr>
                <w:rFonts w:ascii="Arial" w:hAnsi="Arial" w:cs="Arial"/>
                <w:sz w:val="17"/>
                <w:szCs w:val="17"/>
                <w:vertAlign w:val="subscript"/>
              </w:rPr>
              <w:t>AC</w:t>
            </w:r>
            <w:r>
              <w:rPr>
                <w:rFonts w:ascii="Arial" w:hAnsi="Arial" w:cs="Arial"/>
                <w:sz w:val="17"/>
                <w:szCs w:val="17"/>
              </w:rPr>
              <w:t xml:space="preserve"> and with an input voltage ranging from 89 to 135 </w:t>
            </w:r>
            <w:r w:rsidRPr="00705E24">
              <w:rPr>
                <w:rFonts w:ascii="Arial" w:hAnsi="Arial" w:cs="Arial"/>
                <w:color w:val="000000"/>
                <w:sz w:val="17"/>
                <w:szCs w:val="17"/>
              </w:rPr>
              <w:t>V</w:t>
            </w:r>
            <w:r w:rsidRPr="00705E24">
              <w:rPr>
                <w:rFonts w:ascii="Arial" w:hAnsi="Arial" w:cs="Arial"/>
                <w:color w:val="000000"/>
                <w:sz w:val="17"/>
                <w:szCs w:val="17"/>
                <w:vertAlign w:val="subscript"/>
              </w:rPr>
              <w:t>AC</w:t>
            </w:r>
            <w:r w:rsidRPr="00705E24"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1266" w:type="dxa"/>
          </w:tcPr>
          <w:p w14:paraId="2AAB4C4A" w14:textId="09F3CA4D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6794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F67948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F67948">
              <w:rPr>
                <w:rFonts w:ascii="Arial" w:hAnsi="Arial" w:cs="Arial"/>
                <w:sz w:val="17"/>
                <w:szCs w:val="17"/>
              </w:rPr>
            </w:r>
            <w:r w:rsidRPr="00F6794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67948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089A7486" w14:textId="4B323DDF" w:rsidR="00666080" w:rsidRPr="00A663F4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Applicant may provide comments in this field."/>
                  </w:textInput>
                </w:ffData>
              </w:fldChar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Applicant may provide comments in this field.</w:t>
            </w:r>
            <w:r w:rsidRPr="006E49A7"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</w:tcPr>
          <w:p w14:paraId="2874F0A7" w14:textId="6C1568C5" w:rsidR="00666080" w:rsidRPr="001A615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Functional Inspection</w:t>
            </w:r>
          </w:p>
        </w:tc>
      </w:tr>
      <w:tr w:rsidR="00666080" w:rsidRPr="00722593" w14:paraId="0FDCB019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33CA5D78" w14:textId="77777777" w:rsidR="00666080" w:rsidRPr="007105DB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7570A1BA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7CF9544D" w14:textId="28C492DC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LVDS005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0424185F" w14:textId="080092CF" w:rsidR="00666080" w:rsidRPr="00F67948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77C79481" w14:textId="190CC274" w:rsidR="00666080" w:rsidRPr="006E49A7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3E990835" w14:textId="198C98E9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666080" w:rsidRPr="00722593" w14:paraId="2E82E574" w14:textId="77777777" w:rsidTr="00676C6D">
        <w:trPr>
          <w:cantSplit/>
          <w:trHeight w:val="122"/>
        </w:trPr>
        <w:tc>
          <w:tcPr>
            <w:tcW w:w="469" w:type="dxa"/>
            <w:vMerge w:val="restart"/>
          </w:tcPr>
          <w:p w14:paraId="3E5451B8" w14:textId="30B2C185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105DB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7105DB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7105DB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25</w:t>
            </w:r>
            <w:r w:rsidRPr="007105DB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43CFE48C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197FAD7F" w14:textId="146AED96" w:rsidR="00666080" w:rsidRPr="001546A3" w:rsidRDefault="00666080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705E24">
              <w:rPr>
                <w:rFonts w:ascii="Arial" w:hAnsi="Arial" w:cs="Arial"/>
                <w:color w:val="000000"/>
                <w:sz w:val="17"/>
                <w:szCs w:val="17"/>
              </w:rPr>
              <w:t>If any system de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vice requires an operating voltage</w:t>
            </w:r>
            <w:r w:rsidRPr="00705E24">
              <w:rPr>
                <w:rFonts w:ascii="Arial" w:hAnsi="Arial" w:cs="Arial"/>
                <w:color w:val="000000"/>
                <w:sz w:val="17"/>
                <w:szCs w:val="17"/>
              </w:rPr>
              <w:t xml:space="preserve"> other than 120 V</w:t>
            </w:r>
            <w:r w:rsidRPr="00705E24">
              <w:rPr>
                <w:rFonts w:ascii="Arial" w:hAnsi="Arial" w:cs="Arial"/>
                <w:color w:val="000000"/>
                <w:sz w:val="17"/>
                <w:szCs w:val="17"/>
                <w:vertAlign w:val="subscript"/>
              </w:rPr>
              <w:t>AC</w:t>
            </w:r>
            <w:r w:rsidRPr="00705E24">
              <w:rPr>
                <w:rFonts w:ascii="Arial" w:hAnsi="Arial" w:cs="Arial"/>
                <w:color w:val="000000"/>
                <w:sz w:val="17"/>
                <w:szCs w:val="17"/>
              </w:rPr>
              <w:t>, a voltage converter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is supplied</w:t>
            </w:r>
            <w:r w:rsidRPr="00705E24">
              <w:rPr>
                <w:rFonts w:ascii="Arial" w:hAnsi="Arial" w:cs="Arial"/>
                <w:color w:val="000000"/>
                <w:sz w:val="17"/>
                <w:szCs w:val="17"/>
              </w:rPr>
              <w:t>.</w:t>
            </w:r>
          </w:p>
        </w:tc>
        <w:tc>
          <w:tcPr>
            <w:tcW w:w="1266" w:type="dxa"/>
            <w:vMerge w:val="restart"/>
          </w:tcPr>
          <w:p w14:paraId="522FA46C" w14:textId="68A49F12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6794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F67948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F67948">
              <w:rPr>
                <w:rFonts w:ascii="Arial" w:hAnsi="Arial" w:cs="Arial"/>
                <w:sz w:val="17"/>
                <w:szCs w:val="17"/>
              </w:rPr>
            </w:r>
            <w:r w:rsidRPr="00F6794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F67948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08C3A16C" w14:textId="77777777" w:rsidR="00666080" w:rsidRPr="00A663F4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Environmental test reports must demonstrate that voltage converters required for 120V</w:t>
            </w:r>
            <w:r w:rsidRPr="00610C7C">
              <w:rPr>
                <w:rFonts w:ascii="Arial" w:hAnsi="Arial" w:cs="Arial"/>
                <w:sz w:val="17"/>
                <w:szCs w:val="17"/>
                <w:vertAlign w:val="subscript"/>
              </w:rPr>
              <w:t>AC</w:t>
            </w:r>
            <w:r>
              <w:rPr>
                <w:rFonts w:ascii="Arial" w:hAnsi="Arial" w:cs="Arial"/>
                <w:sz w:val="17"/>
                <w:szCs w:val="17"/>
                <w:vertAlign w:val="subscript"/>
              </w:rPr>
              <w:t xml:space="preserve">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operation were subjected to NEMA TS2 environmental testing as part of the functional system.</w:t>
            </w:r>
          </w:p>
        </w:tc>
        <w:tc>
          <w:tcPr>
            <w:tcW w:w="1986" w:type="dxa"/>
            <w:vMerge w:val="restart"/>
          </w:tcPr>
          <w:p w14:paraId="54146C13" w14:textId="61D4E35C" w:rsidR="00666080" w:rsidRPr="001A6150" w:rsidRDefault="00666080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Physical Inspection</w:t>
            </w:r>
          </w:p>
        </w:tc>
      </w:tr>
      <w:tr w:rsidR="00666080" w:rsidRPr="00722593" w14:paraId="0DAFCA2D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6EA950BB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708AFB9C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1EE37C3F" w14:textId="77777777" w:rsidR="00666080" w:rsidRPr="00705E24" w:rsidRDefault="00666080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18223802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73CB6443" w14:textId="14F5563F" w:rsidR="00666080" w:rsidRPr="00A663F4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5CD25FBD" w14:textId="77777777" w:rsidR="00666080" w:rsidRPr="001A615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66080" w:rsidRPr="00722593" w14:paraId="6BA351E1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6BDC4173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7BC7BE9A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38E81474" w14:textId="3C3A64E7" w:rsidR="00666080" w:rsidRPr="00705E24" w:rsidRDefault="00666080" w:rsidP="00666080">
            <w:pPr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LVDS001 (Step 21), LVDS002 (Step 7)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3A657F62" w14:textId="0F1A8E51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62D492E3" w14:textId="08D267A9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101408D3" w14:textId="0ADF74A5" w:rsidR="00666080" w:rsidRPr="001A615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666080" w:rsidRPr="00722593" w14:paraId="4F3E86E6" w14:textId="77777777" w:rsidTr="00676C6D">
        <w:trPr>
          <w:cantSplit/>
          <w:trHeight w:val="20"/>
        </w:trPr>
        <w:tc>
          <w:tcPr>
            <w:tcW w:w="14695" w:type="dxa"/>
            <w:gridSpan w:val="6"/>
            <w:shd w:val="clear" w:color="auto" w:fill="FFFF99"/>
          </w:tcPr>
          <w:p w14:paraId="45FB281C" w14:textId="52A71CF5" w:rsidR="00666080" w:rsidRDefault="00666080" w:rsidP="00666080"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are for </w:t>
            </w:r>
            <w:r>
              <w:rPr>
                <w:rFonts w:ascii="Arial" w:hAnsi="Arial" w:cs="Arial"/>
                <w:sz w:val="17"/>
                <w:szCs w:val="17"/>
              </w:rPr>
              <w:t>LVDS to be used as presence detectors.</w:t>
            </w:r>
          </w:p>
        </w:tc>
      </w:tr>
      <w:tr w:rsidR="00666080" w:rsidRPr="00722593" w14:paraId="5688091C" w14:textId="77777777" w:rsidTr="00676C6D">
        <w:trPr>
          <w:cantSplit/>
          <w:trHeight w:val="183"/>
        </w:trPr>
        <w:tc>
          <w:tcPr>
            <w:tcW w:w="469" w:type="dxa"/>
            <w:vMerge w:val="restart"/>
          </w:tcPr>
          <w:p w14:paraId="2CC9FF65" w14:textId="07EC5C6C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C948F0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C948F0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C948F0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26</w:t>
            </w:r>
            <w:r w:rsidRPr="00C948F0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5C57975D" w14:textId="70E3873E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995-2.9</w:t>
            </w:r>
          </w:p>
        </w:tc>
        <w:tc>
          <w:tcPr>
            <w:tcW w:w="5127" w:type="dxa"/>
            <w:vMerge w:val="restart"/>
          </w:tcPr>
          <w:p w14:paraId="2756A42D" w14:textId="59CC346E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Detector</w:t>
            </w:r>
            <w:r w:rsidRPr="00230118">
              <w:rPr>
                <w:rFonts w:ascii="Arial" w:hAnsi="Arial" w:cs="Arial"/>
                <w:sz w:val="17"/>
                <w:szCs w:val="17"/>
              </w:rPr>
              <w:t xml:space="preserve"> provide</w:t>
            </w:r>
            <w:r>
              <w:rPr>
                <w:rFonts w:ascii="Arial" w:hAnsi="Arial" w:cs="Arial"/>
                <w:sz w:val="17"/>
                <w:szCs w:val="17"/>
              </w:rPr>
              <w:t>s</w:t>
            </w:r>
            <w:r w:rsidRPr="00230118">
              <w:rPr>
                <w:rFonts w:ascii="Arial" w:hAnsi="Arial" w:cs="Arial"/>
                <w:sz w:val="17"/>
                <w:szCs w:val="17"/>
              </w:rPr>
              <w:t xml:space="preserve"> a minimum detection accuracy of 98%</w:t>
            </w:r>
            <w:r>
              <w:rPr>
                <w:rFonts w:ascii="Arial" w:hAnsi="Arial" w:cs="Arial"/>
                <w:sz w:val="17"/>
                <w:szCs w:val="17"/>
              </w:rPr>
              <w:t xml:space="preserve"> when calculated in accordance with all criteria as detailed in 995-2.9 and all subsections therein </w:t>
            </w:r>
          </w:p>
        </w:tc>
        <w:tc>
          <w:tcPr>
            <w:tcW w:w="1266" w:type="dxa"/>
            <w:vMerge w:val="restart"/>
          </w:tcPr>
          <w:p w14:paraId="41E52093" w14:textId="6D0E73B8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0E1F7329" w14:textId="77777777" w:rsidR="00666080" w:rsidRPr="00A663F4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67919182" w14:textId="77777777" w:rsidR="00666080" w:rsidRPr="001A6150" w:rsidRDefault="00666080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666080" w:rsidRPr="00722593" w14:paraId="2B438077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3BD24BB1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DAE9AF2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7E7B00FD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4FE1EA43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28E4EC06" w14:textId="0FF097A9" w:rsidR="00666080" w:rsidRPr="00A663F4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713F7A4B" w14:textId="77777777" w:rsidR="00666080" w:rsidRPr="001A615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66080" w:rsidRPr="00722593" w14:paraId="523633E6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2D38786E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6A70DCCA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06D32081" w14:textId="111B0FD9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LVDS001 (Step 22), LVDS008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6C92B6A6" w14:textId="1BAF70E5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5375EA93" w14:textId="348AB784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6DB4F55F" w14:textId="48AF10E1" w:rsidR="00666080" w:rsidRPr="001A615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666080" w:rsidRPr="00722593" w14:paraId="3B151660" w14:textId="77777777" w:rsidTr="00676C6D">
        <w:trPr>
          <w:cantSplit/>
          <w:trHeight w:val="122"/>
        </w:trPr>
        <w:tc>
          <w:tcPr>
            <w:tcW w:w="469" w:type="dxa"/>
            <w:vMerge w:val="restart"/>
          </w:tcPr>
          <w:p w14:paraId="57A41A63" w14:textId="1AC68CE3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C948F0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C948F0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C948F0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27</w:t>
            </w:r>
            <w:r w:rsidRPr="00C948F0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4D953AE8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7101A22E" w14:textId="7C7ADDBE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Detector</w:t>
            </w:r>
            <w:r w:rsidRPr="00230118">
              <w:rPr>
                <w:rFonts w:ascii="Arial" w:hAnsi="Arial" w:cs="Arial"/>
                <w:sz w:val="17"/>
                <w:szCs w:val="17"/>
              </w:rPr>
              <w:t xml:space="preserve"> meet</w:t>
            </w:r>
            <w:r>
              <w:rPr>
                <w:rFonts w:ascii="Arial" w:hAnsi="Arial" w:cs="Arial"/>
                <w:sz w:val="17"/>
                <w:szCs w:val="17"/>
              </w:rPr>
              <w:t xml:space="preserve">s the </w:t>
            </w:r>
            <w:r w:rsidRPr="00230118">
              <w:rPr>
                <w:rFonts w:ascii="Arial" w:hAnsi="Arial" w:cs="Arial"/>
                <w:sz w:val="17"/>
                <w:szCs w:val="17"/>
              </w:rPr>
              <w:t>requirements for modes of operation in NEMA TS2</w:t>
            </w:r>
            <w:r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1266" w:type="dxa"/>
            <w:vMerge w:val="restart"/>
          </w:tcPr>
          <w:p w14:paraId="66B7BEFC" w14:textId="5E7A5DDE" w:rsidR="00666080" w:rsidRPr="00722593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3226C88D" w14:textId="77777777" w:rsidR="00666080" w:rsidRPr="00A663F4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14E89E7E" w14:textId="77777777" w:rsidR="00666080" w:rsidRPr="001A6150" w:rsidRDefault="00666080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666080" w:rsidRPr="00722593" w14:paraId="305C0FD2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3308291B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5B1DCE8B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21898D41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34FCB986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5E662B62" w14:textId="2E3348C6" w:rsidR="00666080" w:rsidRPr="00A663F4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109B496A" w14:textId="77777777" w:rsidR="00666080" w:rsidRPr="001A615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66080" w:rsidRPr="00722593" w14:paraId="2B68DFBA" w14:textId="77777777" w:rsidTr="00DF69C9">
        <w:trPr>
          <w:cantSplit/>
          <w:trHeight w:val="288"/>
        </w:trPr>
        <w:tc>
          <w:tcPr>
            <w:tcW w:w="469" w:type="dxa"/>
            <w:vMerge/>
          </w:tcPr>
          <w:p w14:paraId="16E9397E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C4F6501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5CE27CC0" w14:textId="23672458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LVDS001 (Step 23)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77D8C416" w14:textId="5171C796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51E7873D" w14:textId="150297C4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3A3C03C1" w14:textId="1F84FE9D" w:rsidR="00666080" w:rsidRPr="001A615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666080" w:rsidRPr="00722593" w14:paraId="414CDA7E" w14:textId="77777777" w:rsidTr="00A70BBD">
        <w:trPr>
          <w:cantSplit/>
          <w:trHeight w:val="20"/>
        </w:trPr>
        <w:tc>
          <w:tcPr>
            <w:tcW w:w="14695" w:type="dxa"/>
            <w:gridSpan w:val="6"/>
            <w:shd w:val="clear" w:color="auto" w:fill="FFFF99"/>
          </w:tcPr>
          <w:p w14:paraId="084B06B4" w14:textId="3A57317C" w:rsidR="00666080" w:rsidRPr="001A615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are for </w:t>
            </w:r>
            <w:r>
              <w:rPr>
                <w:rFonts w:ascii="Arial" w:hAnsi="Arial" w:cs="Arial"/>
                <w:sz w:val="17"/>
                <w:szCs w:val="17"/>
              </w:rPr>
              <w:t>LVDS to be used as advance presence detectors.</w:t>
            </w:r>
          </w:p>
        </w:tc>
      </w:tr>
      <w:tr w:rsidR="00666080" w:rsidRPr="00722593" w14:paraId="31A03009" w14:textId="77777777" w:rsidTr="00676C6D">
        <w:trPr>
          <w:cantSplit/>
          <w:trHeight w:val="288"/>
        </w:trPr>
        <w:tc>
          <w:tcPr>
            <w:tcW w:w="469" w:type="dxa"/>
            <w:vMerge w:val="restart"/>
          </w:tcPr>
          <w:p w14:paraId="7059A619" w14:textId="7AEF2692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C948F0">
              <w:rPr>
                <w:rFonts w:ascii="Arial" w:hAnsi="Arial" w:cs="Arial"/>
                <w:sz w:val="17"/>
                <w:szCs w:val="17"/>
              </w:rPr>
              <w:fldChar w:fldCharType="begin"/>
            </w:r>
            <w:r w:rsidRPr="00C948F0"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 w:rsidRPr="00C948F0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28</w:t>
            </w:r>
            <w:r w:rsidRPr="00C948F0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</w:tcPr>
          <w:p w14:paraId="3A45ED97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 w:val="restart"/>
          </w:tcPr>
          <w:p w14:paraId="27B891E6" w14:textId="3C2D7E38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Advance presence detectors meet detection accuracy requirements when located at variable distances in advance of the stop line, including 300 feet.</w:t>
            </w:r>
          </w:p>
        </w:tc>
        <w:tc>
          <w:tcPr>
            <w:tcW w:w="1266" w:type="dxa"/>
            <w:vMerge w:val="restart"/>
          </w:tcPr>
          <w:p w14:paraId="6EC1E870" w14:textId="1549FD8A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</w:tcPr>
          <w:p w14:paraId="1FFF0042" w14:textId="5ACE4B9B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</w:tcPr>
          <w:p w14:paraId="14B9A94A" w14:textId="116E2875" w:rsidR="00666080" w:rsidRPr="001A615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666080" w:rsidRPr="00722593" w14:paraId="65C8DF45" w14:textId="77777777" w:rsidTr="00676C6D">
        <w:trPr>
          <w:cantSplit/>
          <w:trHeight w:val="288"/>
        </w:trPr>
        <w:tc>
          <w:tcPr>
            <w:tcW w:w="469" w:type="dxa"/>
            <w:vMerge/>
          </w:tcPr>
          <w:p w14:paraId="5B7BC474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362C84E3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</w:tcPr>
          <w:p w14:paraId="64F2BDC6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</w:tcPr>
          <w:p w14:paraId="4F672F71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</w:tcPr>
          <w:p w14:paraId="4493EC13" w14:textId="55EB897B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</w:tcPr>
          <w:p w14:paraId="79D46F90" w14:textId="77777777" w:rsidR="00666080" w:rsidRPr="001A615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66080" w:rsidRPr="00722593" w14:paraId="3482C266" w14:textId="77777777" w:rsidTr="0024449C">
        <w:trPr>
          <w:cantSplit/>
          <w:trHeight w:val="288"/>
        </w:trPr>
        <w:tc>
          <w:tcPr>
            <w:tcW w:w="469" w:type="dxa"/>
            <w:vMerge/>
          </w:tcPr>
          <w:p w14:paraId="3A3F4651" w14:textId="77777777" w:rsidR="00666080" w:rsidRPr="00385CA9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28795636" w14:textId="77777777" w:rsidR="00666080" w:rsidRPr="00722593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shd w:val="clear" w:color="auto" w:fill="D9D9D9" w:themeFill="background1" w:themeFillShade="D9"/>
          </w:tcPr>
          <w:p w14:paraId="51ED25B7" w14:textId="0862574F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LVDS001 (Step 24), LVDS008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14:paraId="11CCBDFE" w14:textId="69EE9853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shd w:val="clear" w:color="auto" w:fill="D9D9D9" w:themeFill="background1" w:themeFillShade="D9"/>
          </w:tcPr>
          <w:p w14:paraId="76A16AF3" w14:textId="0156A06B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2990D687" w14:textId="7354CA70" w:rsidR="00666080" w:rsidRPr="001A615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666080" w14:paraId="492298FC" w14:textId="77777777" w:rsidTr="00676C6D">
        <w:trPr>
          <w:cantSplit/>
          <w:trHeight w:val="20"/>
        </w:trPr>
        <w:tc>
          <w:tcPr>
            <w:tcW w:w="14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BA2A1B7" w14:textId="4438B9EC" w:rsidR="00666080" w:rsidRDefault="00666080" w:rsidP="00666080">
            <w:r>
              <w:rPr>
                <w:rFonts w:ascii="Arial" w:hAnsi="Arial" w:cs="Arial"/>
                <w:sz w:val="17"/>
                <w:szCs w:val="17"/>
              </w:rPr>
              <w:t>The following compliance matrix criteria are for LVDS to be used as traffic data detectors.</w:t>
            </w:r>
          </w:p>
        </w:tc>
      </w:tr>
      <w:tr w:rsidR="00666080" w14:paraId="12078F3C" w14:textId="77777777" w:rsidTr="008A694B">
        <w:trPr>
          <w:cantSplit/>
          <w:trHeight w:val="365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53DB88" w14:textId="12EC4FFF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29</w:t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19BE08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660-4.2.1</w:t>
            </w:r>
          </w:p>
        </w:tc>
        <w:tc>
          <w:tcPr>
            <w:tcW w:w="5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19A3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Vehicle detection meets the minimum total roadway segment accuracy levels of 95% for volume, 90% for occupancy, and 90% for speed for all lanes, up to the maximum number of lanes that the device can monitor as specified by the manufacturer.</w:t>
            </w:r>
            <w:r>
              <w:rPr>
                <w:rStyle w:val="CommentReference"/>
              </w:rPr>
              <w:t xml:space="preserve"> </w:t>
            </w:r>
            <w:r>
              <w:rPr>
                <w:rFonts w:ascii="Arial" w:hAnsi="Arial" w:cs="Arial"/>
                <w:sz w:val="17"/>
                <w:szCs w:val="17"/>
              </w:rPr>
              <w:t xml:space="preserve">Traffic detection data is calculated in accordance with all criteria as detailed in 995-2.9.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6F28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555ED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product literature, specifications, user manual, or similar information that shows the product meets this requirement.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63CD" w14:textId="77777777" w:rsidR="00666080" w:rsidRDefault="00666080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 and Functional Inspection</w:t>
            </w:r>
          </w:p>
        </w:tc>
      </w:tr>
      <w:tr w:rsidR="00666080" w14:paraId="49C47DE5" w14:textId="77777777" w:rsidTr="008A694B">
        <w:trPr>
          <w:cantSplit/>
          <w:trHeight w:val="364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0EA984" w14:textId="77777777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8A1A0D" w14:textId="77777777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2A2F" w14:textId="77777777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0F29" w14:textId="77777777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B79AE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BD43" w14:textId="77777777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66080" w14:paraId="53ED388A" w14:textId="77777777" w:rsidTr="0024449C">
        <w:trPr>
          <w:cantSplit/>
          <w:trHeight w:val="288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5C9B" w14:textId="77777777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6CF7" w14:textId="77777777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262496" w14:textId="454B7397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LVDS001 (Step 25), LVDS006, LVDS007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5654DA" w14:textId="243914F9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01F82E" w14:textId="3CE65738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9AAD0B" w14:textId="6BACD31C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666080" w14:paraId="563D19D3" w14:textId="77777777" w:rsidTr="00676C6D">
        <w:trPr>
          <w:cantSplit/>
          <w:trHeight w:val="60"/>
        </w:trPr>
        <w:tc>
          <w:tcPr>
            <w:tcW w:w="14695" w:type="dxa"/>
            <w:gridSpan w:val="6"/>
            <w:shd w:val="clear" w:color="auto" w:fill="FFFF99"/>
          </w:tcPr>
          <w:p w14:paraId="46A8D696" w14:textId="04CAA8D9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 w:rsidRPr="001C340B">
              <w:rPr>
                <w:rFonts w:ascii="Arial" w:hAnsi="Arial" w:cs="Arial"/>
                <w:sz w:val="17"/>
                <w:szCs w:val="17"/>
              </w:rPr>
              <w:t xml:space="preserve">The following compliance matrix criteria are for </w:t>
            </w:r>
            <w:r>
              <w:rPr>
                <w:rFonts w:ascii="Arial" w:hAnsi="Arial" w:cs="Arial"/>
                <w:sz w:val="17"/>
                <w:szCs w:val="17"/>
              </w:rPr>
              <w:t>all LVDS.</w:t>
            </w:r>
          </w:p>
        </w:tc>
      </w:tr>
      <w:tr w:rsidR="00666080" w14:paraId="1B1B4DE5" w14:textId="77777777" w:rsidTr="00676C6D">
        <w:trPr>
          <w:cantSplit/>
          <w:trHeight w:val="244"/>
        </w:trPr>
        <w:tc>
          <w:tcPr>
            <w:tcW w:w="469" w:type="dxa"/>
            <w:vMerge w:val="restart"/>
          </w:tcPr>
          <w:p w14:paraId="17497F3F" w14:textId="4D855A94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30</w:t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  <w:p w14:paraId="79A34E8D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 w:val="restart"/>
          </w:tcPr>
          <w:p w14:paraId="0909800C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660-5</w:t>
            </w:r>
          </w:p>
        </w:tc>
        <w:tc>
          <w:tcPr>
            <w:tcW w:w="5127" w:type="dxa"/>
            <w:vMerge w:val="restart"/>
          </w:tcPr>
          <w:p w14:paraId="4C81F38C" w14:textId="16AE605E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</w:t>
            </w:r>
            <w:r w:rsidRPr="00623C3F">
              <w:rPr>
                <w:rFonts w:ascii="Arial" w:hAnsi="Arial" w:cs="Arial"/>
                <w:sz w:val="17"/>
                <w:szCs w:val="17"/>
              </w:rPr>
              <w:t xml:space="preserve">he detection system has a manufacturer’s warranty covering defects for a minimum of </w:t>
            </w:r>
            <w:r>
              <w:rPr>
                <w:rFonts w:ascii="Arial" w:hAnsi="Arial" w:cs="Arial"/>
                <w:sz w:val="17"/>
                <w:szCs w:val="17"/>
              </w:rPr>
              <w:t>1</w:t>
            </w:r>
            <w:r w:rsidRPr="00623C3F">
              <w:rPr>
                <w:rFonts w:ascii="Arial" w:hAnsi="Arial" w:cs="Arial"/>
                <w:sz w:val="17"/>
                <w:szCs w:val="17"/>
              </w:rPr>
              <w:t xml:space="preserve"> year from the date of final </w:t>
            </w:r>
            <w:r>
              <w:rPr>
                <w:rFonts w:ascii="Arial" w:hAnsi="Arial" w:cs="Arial"/>
                <w:sz w:val="17"/>
                <w:szCs w:val="17"/>
              </w:rPr>
              <w:t>a</w:t>
            </w:r>
            <w:r w:rsidRPr="00623C3F">
              <w:rPr>
                <w:rFonts w:ascii="Arial" w:hAnsi="Arial" w:cs="Arial"/>
                <w:sz w:val="17"/>
                <w:szCs w:val="17"/>
              </w:rPr>
              <w:t>cceptance</w:t>
            </w:r>
            <w:r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1266" w:type="dxa"/>
            <w:vMerge w:val="restart"/>
          </w:tcPr>
          <w:p w14:paraId="30691BA0" w14:textId="6FC5A9F5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>
              <w:rPr>
                <w:rFonts w:ascii="Arial" w:hAnsi="Arial" w:cs="Arial"/>
                <w:sz w:val="17"/>
                <w:szCs w:val="17"/>
              </w:rPr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tcBorders>
              <w:bottom w:val="single" w:sz="4" w:space="0" w:color="auto"/>
            </w:tcBorders>
          </w:tcPr>
          <w:p w14:paraId="4B5593D4" w14:textId="3AE44FC6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</w:t>
            </w:r>
            <w:r w:rsidRPr="004E0FE4">
              <w:rPr>
                <w:rFonts w:ascii="Arial" w:hAnsi="Arial" w:cs="Arial"/>
                <w:i/>
                <w:noProof/>
                <w:sz w:val="17"/>
                <w:szCs w:val="17"/>
              </w:rPr>
              <w:t xml:space="preserve">rovide </w:t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product warranty documentation that shows the product meets this requirement.</w:t>
            </w:r>
          </w:p>
        </w:tc>
        <w:tc>
          <w:tcPr>
            <w:tcW w:w="1986" w:type="dxa"/>
            <w:vMerge w:val="restart"/>
          </w:tcPr>
          <w:p w14:paraId="2D150987" w14:textId="63D5218B" w:rsidR="00666080" w:rsidRDefault="00666080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Document Review</w:t>
            </w:r>
          </w:p>
        </w:tc>
      </w:tr>
      <w:tr w:rsidR="00666080" w14:paraId="7EAE45DD" w14:textId="77777777" w:rsidTr="008A694B">
        <w:trPr>
          <w:cantSplit/>
          <w:trHeight w:val="288"/>
        </w:trPr>
        <w:tc>
          <w:tcPr>
            <w:tcW w:w="469" w:type="dxa"/>
            <w:vMerge/>
          </w:tcPr>
          <w:p w14:paraId="745553CD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</w:tcPr>
          <w:p w14:paraId="087CDE1B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vMerge/>
            <w:tcBorders>
              <w:bottom w:val="single" w:sz="4" w:space="0" w:color="auto"/>
            </w:tcBorders>
          </w:tcPr>
          <w:p w14:paraId="39616463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66" w:type="dxa"/>
            <w:vMerge/>
            <w:tcBorders>
              <w:bottom w:val="single" w:sz="4" w:space="0" w:color="auto"/>
            </w:tcBorders>
          </w:tcPr>
          <w:p w14:paraId="6854F4BE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408" w:type="dxa"/>
            <w:tcBorders>
              <w:bottom w:val="single" w:sz="4" w:space="0" w:color="auto"/>
            </w:tcBorders>
          </w:tcPr>
          <w:p w14:paraId="1E3E0181" w14:textId="51D7E014" w:rsidR="00666080" w:rsidDel="0055785B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>
                    <w:default w:val="Indicate location of requested information in submittal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Indicate location of requested information in submittal.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4BCC7B98" w14:textId="77777777" w:rsidR="00666080" w:rsidRDefault="00666080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666080" w14:paraId="15D24848" w14:textId="77777777" w:rsidTr="0024449C">
        <w:trPr>
          <w:cantSplit/>
          <w:trHeight w:val="288"/>
        </w:trPr>
        <w:tc>
          <w:tcPr>
            <w:tcW w:w="469" w:type="dxa"/>
            <w:vMerge/>
            <w:tcBorders>
              <w:bottom w:val="single" w:sz="4" w:space="0" w:color="auto"/>
            </w:tcBorders>
          </w:tcPr>
          <w:p w14:paraId="4C6E5F1A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</w:tcPr>
          <w:p w14:paraId="41435025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668444" w14:textId="745C3759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LVDS001 (Step 26)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ED02F6" w14:textId="2E78D2A0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97848A" w14:textId="6C350084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C46E90" w14:textId="4861B13A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  <w:tr w:rsidR="00666080" w14:paraId="35BE0625" w14:textId="77777777" w:rsidTr="008A694B">
        <w:trPr>
          <w:cantSplit/>
          <w:trHeight w:val="364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81978" w14:textId="21B1199C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fldChar w:fldCharType="begin"/>
            </w:r>
            <w:r>
              <w:rPr>
                <w:rFonts w:ascii="Arial" w:hAnsi="Arial" w:cs="Arial"/>
                <w:sz w:val="17"/>
                <w:szCs w:val="17"/>
              </w:rPr>
              <w:instrText xml:space="preserve"> SEQ CM9952 </w:instrText>
            </w:r>
            <w:r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="002847BF">
              <w:rPr>
                <w:rFonts w:ascii="Arial" w:hAnsi="Arial" w:cs="Arial"/>
                <w:noProof/>
                <w:sz w:val="17"/>
                <w:szCs w:val="17"/>
              </w:rPr>
              <w:t>31</w:t>
            </w:r>
            <w:r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5CAD0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6C92" w14:textId="39927EAB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T</w:t>
            </w:r>
            <w:r w:rsidRPr="00623C3F">
              <w:rPr>
                <w:rFonts w:ascii="Arial" w:hAnsi="Arial" w:cs="Arial"/>
                <w:sz w:val="17"/>
                <w:szCs w:val="17"/>
              </w:rPr>
              <w:t>he warranty includes providing replacements, within 10 calendar days of notification, for defective parts and equipment during the warranty period at no cost to the Department or the maintaining agency</w:t>
            </w:r>
            <w:r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0EA1" w14:textId="1D3BCA61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95688A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Dropdown1"/>
                  <w:enabled/>
                  <w:calcOnExit w:val="0"/>
                  <w:helpText w:type="text" w:val="Not Sure?"/>
                  <w:statusText w:type="text" w:val="Does Item Comply?"/>
                  <w:ddList>
                    <w:listEntry w:val="               "/>
                    <w:listEntry w:val="Yes"/>
                    <w:listEntry w:val="No"/>
                    <w:listEntry w:val="NA"/>
                  </w:ddList>
                </w:ffData>
              </w:fldChar>
            </w:r>
            <w:r w:rsidRPr="0095688A">
              <w:rPr>
                <w:rFonts w:ascii="Arial" w:hAnsi="Arial" w:cs="Arial"/>
                <w:sz w:val="17"/>
                <w:szCs w:val="17"/>
              </w:rPr>
              <w:instrText xml:space="preserve"> FORMDROPDOWN </w:instrText>
            </w:r>
            <w:r w:rsidRPr="0095688A">
              <w:rPr>
                <w:rFonts w:ascii="Arial" w:hAnsi="Arial" w:cs="Arial"/>
                <w:sz w:val="17"/>
                <w:szCs w:val="17"/>
              </w:rPr>
            </w:r>
            <w:r w:rsidRPr="0095688A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95688A">
              <w:rPr>
                <w:rFonts w:ascii="Arial" w:hAnsi="Arial" w:cs="Arial"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1E6A" w14:textId="2ADCF4A2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>
              <w:rPr>
                <w:rFonts w:ascii="Arial" w:hAnsi="Arial" w:cs="Arial"/>
                <w:i/>
                <w:sz w:val="17"/>
                <w:szCs w:val="17"/>
              </w:rPr>
              <w:fldChar w:fldCharType="begin">
                <w:ffData>
                  <w:name w:val=""/>
                  <w:enabled/>
                  <w:calcOnExit/>
                  <w:textInput>
                    <w:default w:val="Provide a statement of conformance in this field."/>
                  </w:textInput>
                </w:ffData>
              </w:fldChar>
            </w:r>
            <w:r>
              <w:rPr>
                <w:rFonts w:ascii="Arial" w:hAnsi="Arial" w:cs="Arial"/>
                <w:i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17"/>
                <w:szCs w:val="17"/>
              </w:rPr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17"/>
                <w:szCs w:val="17"/>
              </w:rPr>
              <w:t>Provide a statement of conformance in this field.</w:t>
            </w:r>
            <w:r>
              <w:rPr>
                <w:rFonts w:ascii="Arial" w:hAnsi="Arial" w:cs="Arial"/>
                <w:i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9FF3" w14:textId="77777777" w:rsidR="00666080" w:rsidRDefault="00666080" w:rsidP="0066608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Compliance Matrix Review</w:t>
            </w:r>
          </w:p>
        </w:tc>
      </w:tr>
      <w:tr w:rsidR="00666080" w14:paraId="59A357E5" w14:textId="77777777" w:rsidTr="0024449C">
        <w:trPr>
          <w:cantSplit/>
          <w:trHeight w:val="288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2636" w14:textId="77777777" w:rsidR="00666080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BC29" w14:textId="77777777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D84E55" w14:textId="2AFCA5FD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TERL Test Cases (Steps): LVDS001 (Step 27)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41D9C2" w14:textId="21001BA9" w:rsidR="00666080" w:rsidRPr="0095688A" w:rsidRDefault="00666080" w:rsidP="0066608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4BE13C" w14:textId="1C31E323" w:rsidR="00666080" w:rsidRDefault="00666080" w:rsidP="00666080">
            <w:pPr>
              <w:tabs>
                <w:tab w:val="left" w:pos="1080"/>
              </w:tabs>
              <w:rPr>
                <w:rFonts w:ascii="Arial" w:hAnsi="Arial" w:cs="Arial"/>
                <w:i/>
                <w:sz w:val="17"/>
                <w:szCs w:val="17"/>
              </w:rPr>
            </w:pP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0C9B02" w14:textId="156A4269" w:rsidR="00666080" w:rsidRDefault="00666080" w:rsidP="00666080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 xml:space="preserve">Init.: 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begin">
                <w:ffData>
                  <w:name w:val="Text1"/>
                  <w:enabled/>
                  <w:calcOnExit/>
                  <w:textInput/>
                </w:ffData>
              </w:fldCha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instrText xml:space="preserve"> FORMTEXT </w:instrTex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iCs/>
                <w:noProof/>
                <w:sz w:val="17"/>
                <w:szCs w:val="17"/>
              </w:rPr>
              <w:t> </w:t>
            </w:r>
            <w:r w:rsidRPr="00E95F9D">
              <w:rPr>
                <w:rFonts w:ascii="Arial" w:hAnsi="Arial" w:cs="Arial"/>
                <w:iCs/>
                <w:sz w:val="17"/>
                <w:szCs w:val="17"/>
              </w:rPr>
              <w:fldChar w:fldCharType="end"/>
            </w:r>
          </w:p>
        </w:tc>
      </w:tr>
    </w:tbl>
    <w:p w14:paraId="55FE7D40" w14:textId="77777777" w:rsidR="00560C33" w:rsidRDefault="00560C33" w:rsidP="00EE17D1">
      <w:pPr>
        <w:tabs>
          <w:tab w:val="left" w:pos="1080"/>
        </w:tabs>
        <w:sectPr w:rsidR="00560C33" w:rsidSect="00F82189">
          <w:type w:val="continuous"/>
          <w:pgSz w:w="15840" w:h="12240" w:orient="landscape"/>
          <w:pgMar w:top="720" w:right="720" w:bottom="720" w:left="720" w:header="450" w:footer="455" w:gutter="0"/>
          <w:cols w:space="720"/>
          <w:docGrid w:linePitch="360"/>
        </w:sectPr>
      </w:pPr>
    </w:p>
    <w:p w14:paraId="1F17E8DA" w14:textId="77777777" w:rsidR="00560C33" w:rsidRPr="0091508F" w:rsidRDefault="00560C33" w:rsidP="00560C33">
      <w:pPr>
        <w:rPr>
          <w:b/>
          <w:bCs/>
          <w:color w:val="4F81BD" w:themeColor="accent1"/>
          <w:sz w:val="28"/>
          <w:szCs w:val="28"/>
          <w:lang w:val="en-IN"/>
        </w:rPr>
      </w:pPr>
      <w:r w:rsidRPr="0091508F">
        <w:rPr>
          <w:b/>
          <w:bCs/>
          <w:color w:val="4F81BD" w:themeColor="accent1"/>
          <w:sz w:val="28"/>
          <w:szCs w:val="28"/>
          <w:lang w:val="en-IN"/>
        </w:rPr>
        <w:lastRenderedPageBreak/>
        <w:t xml:space="preserve">Document History for: </w:t>
      </w:r>
    </w:p>
    <w:p w14:paraId="734CBC8C" w14:textId="6E920CEE" w:rsidR="00560C33" w:rsidRPr="002B2984" w:rsidRDefault="00424950" w:rsidP="00560C33">
      <w:pPr>
        <w:rPr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  <w:lang w:val="en-IN"/>
        </w:rPr>
        <w:t>LiDAR</w:t>
      </w:r>
      <w:r w:rsidR="00560C33">
        <w:rPr>
          <w:b/>
          <w:bCs/>
          <w:sz w:val="28"/>
          <w:szCs w:val="28"/>
          <w:lang w:val="en-IN"/>
        </w:rPr>
        <w:t xml:space="preserve"> Vehicle Detection System </w:t>
      </w:r>
      <w:r w:rsidR="00560C33" w:rsidRPr="00343142">
        <w:rPr>
          <w:b/>
          <w:bCs/>
          <w:sz w:val="28"/>
          <w:szCs w:val="28"/>
          <w:lang w:val="en-IN"/>
        </w:rPr>
        <w:t>Compliance Matrix</w:t>
      </w:r>
    </w:p>
    <w:tbl>
      <w:tblPr>
        <w:tblStyle w:val="GridTable1Light-Accent1"/>
        <w:tblW w:w="9625" w:type="dxa"/>
        <w:tblLayout w:type="fixed"/>
        <w:tblLook w:val="04A0" w:firstRow="1" w:lastRow="0" w:firstColumn="1" w:lastColumn="0" w:noHBand="0" w:noVBand="1"/>
      </w:tblPr>
      <w:tblGrid>
        <w:gridCol w:w="625"/>
        <w:gridCol w:w="3060"/>
        <w:gridCol w:w="1260"/>
        <w:gridCol w:w="1170"/>
        <w:gridCol w:w="1170"/>
        <w:gridCol w:w="1170"/>
        <w:gridCol w:w="1170"/>
      </w:tblGrid>
      <w:tr w:rsidR="00560C33" w:rsidRPr="00230CFF" w14:paraId="3110E27B" w14:textId="77777777" w:rsidTr="00B931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shd w:val="clear" w:color="auto" w:fill="C6D9F1" w:themeFill="text2" w:themeFillTint="33"/>
            <w:hideMark/>
          </w:tcPr>
          <w:p w14:paraId="61EA4064" w14:textId="77777777" w:rsidR="00560C33" w:rsidRPr="00467937" w:rsidRDefault="00560C3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67937">
              <w:rPr>
                <w:rFonts w:ascii="Arial" w:hAnsi="Arial" w:cs="Arial"/>
              </w:rPr>
              <w:t>Rev</w:t>
            </w:r>
          </w:p>
        </w:tc>
        <w:tc>
          <w:tcPr>
            <w:tcW w:w="3060" w:type="dxa"/>
            <w:shd w:val="clear" w:color="auto" w:fill="C6D9F1" w:themeFill="text2" w:themeFillTint="33"/>
            <w:hideMark/>
          </w:tcPr>
          <w:p w14:paraId="72B52E24" w14:textId="77777777" w:rsidR="00560C33" w:rsidRPr="00467937" w:rsidRDefault="00560C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467937">
              <w:rPr>
                <w:rFonts w:ascii="Arial" w:hAnsi="Arial" w:cs="Arial"/>
              </w:rPr>
              <w:t>Description</w:t>
            </w:r>
          </w:p>
        </w:tc>
        <w:tc>
          <w:tcPr>
            <w:tcW w:w="1260" w:type="dxa"/>
            <w:shd w:val="clear" w:color="auto" w:fill="C6D9F1" w:themeFill="text2" w:themeFillTint="33"/>
            <w:hideMark/>
          </w:tcPr>
          <w:p w14:paraId="2BB817E9" w14:textId="77777777" w:rsidR="00560C33" w:rsidRPr="00467937" w:rsidRDefault="00560C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467937">
              <w:rPr>
                <w:rFonts w:ascii="Arial" w:hAnsi="Arial" w:cs="Arial"/>
              </w:rPr>
              <w:t>Authored and Checked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507A10CC" w14:textId="77777777" w:rsidR="00560C33" w:rsidRPr="00467937" w:rsidRDefault="00560C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67937">
              <w:rPr>
                <w:rFonts w:ascii="Arial" w:hAnsi="Arial" w:cs="Arial"/>
              </w:rPr>
              <w:t>Reviewed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75E34310" w14:textId="77777777" w:rsidR="00560C33" w:rsidRPr="00467937" w:rsidRDefault="00560C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67937">
              <w:rPr>
                <w:rFonts w:ascii="Arial" w:hAnsi="Arial" w:cs="Arial"/>
              </w:rPr>
              <w:t>Approved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2A90BEAA" w14:textId="77777777" w:rsidR="00560C33" w:rsidRPr="00467937" w:rsidRDefault="00560C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67937">
              <w:rPr>
                <w:rFonts w:ascii="Arial" w:hAnsi="Arial" w:cs="Arial"/>
              </w:rPr>
              <w:t>Approval Date</w:t>
            </w:r>
          </w:p>
        </w:tc>
        <w:tc>
          <w:tcPr>
            <w:tcW w:w="1170" w:type="dxa"/>
            <w:shd w:val="clear" w:color="auto" w:fill="C6D9F1" w:themeFill="text2" w:themeFillTint="33"/>
          </w:tcPr>
          <w:p w14:paraId="0DEF515C" w14:textId="77777777" w:rsidR="00560C33" w:rsidRPr="00467937" w:rsidRDefault="00560C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 More Stringent?</w:t>
            </w:r>
          </w:p>
        </w:tc>
      </w:tr>
      <w:tr w:rsidR="00560C33" w:rsidRPr="00230CFF" w14:paraId="75CF671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hideMark/>
          </w:tcPr>
          <w:p w14:paraId="6FCD5B07" w14:textId="77777777" w:rsidR="00560C33" w:rsidRPr="00467937" w:rsidRDefault="00560C33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46793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1.0</w:t>
            </w:r>
          </w:p>
        </w:tc>
        <w:tc>
          <w:tcPr>
            <w:tcW w:w="3060" w:type="dxa"/>
          </w:tcPr>
          <w:p w14:paraId="342A0D49" w14:textId="2811A25C" w:rsidR="00560C33" w:rsidRPr="00467937" w:rsidRDefault="00BC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 C</w:t>
            </w:r>
            <w:r w:rsidR="00E342A4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1260" w:type="dxa"/>
          </w:tcPr>
          <w:p w14:paraId="4C4C792B" w14:textId="59DEAA4A" w:rsidR="00560C33" w:rsidRPr="00467937" w:rsidRDefault="00BC7A15" w:rsidP="00B93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W. Geitz</w:t>
            </w:r>
          </w:p>
        </w:tc>
        <w:tc>
          <w:tcPr>
            <w:tcW w:w="1170" w:type="dxa"/>
          </w:tcPr>
          <w:p w14:paraId="18E125F7" w14:textId="77777777" w:rsidR="00B23D4C" w:rsidRDefault="00BC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L. Audisio</w:t>
            </w:r>
          </w:p>
          <w:p w14:paraId="731E5AFA" w14:textId="40967837" w:rsidR="00BC7A15" w:rsidRPr="00467937" w:rsidRDefault="00BC7A15" w:rsidP="00893F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M. DeWitt</w:t>
            </w:r>
          </w:p>
        </w:tc>
        <w:tc>
          <w:tcPr>
            <w:tcW w:w="1170" w:type="dxa"/>
          </w:tcPr>
          <w:p w14:paraId="6E9510D1" w14:textId="2E03E633" w:rsidR="00560C33" w:rsidRPr="00467937" w:rsidRDefault="00BC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D. Vollmer</w:t>
            </w:r>
          </w:p>
        </w:tc>
        <w:tc>
          <w:tcPr>
            <w:tcW w:w="1170" w:type="dxa"/>
          </w:tcPr>
          <w:p w14:paraId="67B3269F" w14:textId="29A7D5B7" w:rsidR="00560C33" w:rsidRPr="00467937" w:rsidRDefault="00590E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12/8/2023</w:t>
            </w:r>
          </w:p>
        </w:tc>
        <w:tc>
          <w:tcPr>
            <w:tcW w:w="1170" w:type="dxa"/>
          </w:tcPr>
          <w:p w14:paraId="5EDD95F9" w14:textId="77777777" w:rsidR="00560C33" w:rsidRPr="00467937" w:rsidRDefault="00B93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1A4219" w:rsidRPr="00230CFF" w14:paraId="0371D0F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64C9EF4C" w14:textId="42051D44" w:rsidR="001A4219" w:rsidRPr="00026F45" w:rsidRDefault="001A4219" w:rsidP="001A4219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026F4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2.0</w:t>
            </w:r>
          </w:p>
        </w:tc>
        <w:tc>
          <w:tcPr>
            <w:tcW w:w="3060" w:type="dxa"/>
          </w:tcPr>
          <w:p w14:paraId="31EE2E45" w14:textId="5E36C6DD" w:rsidR="001A4219" w:rsidRDefault="001A4219" w:rsidP="001A4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Updated to the latest FA dates of 8-8-24 and 8-7-24 for specifications 660 and 995 respectively. </w:t>
            </w:r>
          </w:p>
        </w:tc>
        <w:tc>
          <w:tcPr>
            <w:tcW w:w="1260" w:type="dxa"/>
          </w:tcPr>
          <w:p w14:paraId="1971E9FB" w14:textId="40C5B636" w:rsidR="001A4219" w:rsidRDefault="001A4219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W. Geitz</w:t>
            </w:r>
          </w:p>
        </w:tc>
        <w:tc>
          <w:tcPr>
            <w:tcW w:w="1170" w:type="dxa"/>
          </w:tcPr>
          <w:p w14:paraId="4229FEA7" w14:textId="367F6028" w:rsidR="001A4219" w:rsidRDefault="00F70BFC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M. DeWitt</w:t>
            </w:r>
          </w:p>
        </w:tc>
        <w:tc>
          <w:tcPr>
            <w:tcW w:w="1170" w:type="dxa"/>
          </w:tcPr>
          <w:p w14:paraId="601B168C" w14:textId="32A72D5F" w:rsidR="001A4219" w:rsidRDefault="001A4219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M. DeWitt</w:t>
            </w:r>
          </w:p>
        </w:tc>
        <w:tc>
          <w:tcPr>
            <w:tcW w:w="1170" w:type="dxa"/>
          </w:tcPr>
          <w:p w14:paraId="0A3CD673" w14:textId="751C2DAB" w:rsidR="001A4219" w:rsidRPr="00467937" w:rsidRDefault="00F70BFC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03/07/2025</w:t>
            </w:r>
          </w:p>
        </w:tc>
        <w:tc>
          <w:tcPr>
            <w:tcW w:w="1170" w:type="dxa"/>
          </w:tcPr>
          <w:p w14:paraId="5AFBA83B" w14:textId="528463E3" w:rsidR="001A4219" w:rsidRDefault="001A4219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60363" w:rsidRPr="00230CFF" w14:paraId="5AFA2D5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78235F59" w14:textId="4A743D08" w:rsidR="00E60363" w:rsidRPr="00A70BBD" w:rsidRDefault="004223D1" w:rsidP="001A4219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</w:t>
            </w:r>
            <w:r w:rsidR="00E60363" w:rsidRPr="00A70BBD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.0</w:t>
            </w:r>
          </w:p>
        </w:tc>
        <w:tc>
          <w:tcPr>
            <w:tcW w:w="3060" w:type="dxa"/>
          </w:tcPr>
          <w:p w14:paraId="000DC1B6" w14:textId="6CC9E319" w:rsidR="00E60363" w:rsidRDefault="00E60363" w:rsidP="001A4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Updated to the latest FA dates of 8-</w:t>
            </w:r>
            <w:r w:rsidR="0091243E">
              <w:rPr>
                <w:rFonts w:ascii="Arial" w:hAnsi="Arial" w:cs="Arial"/>
                <w:sz w:val="18"/>
                <w:szCs w:val="18"/>
              </w:rPr>
              <w:t>22</w:t>
            </w:r>
            <w:r>
              <w:rPr>
                <w:rFonts w:ascii="Arial" w:hAnsi="Arial" w:cs="Arial"/>
                <w:sz w:val="18"/>
                <w:szCs w:val="18"/>
              </w:rPr>
              <w:t>-2</w:t>
            </w:r>
            <w:r w:rsidR="0091243E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and 8-</w:t>
            </w:r>
            <w:r w:rsidR="0091243E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-2</w:t>
            </w:r>
            <w:r w:rsidR="0091243E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for spec</w:t>
            </w:r>
            <w:r w:rsidR="00FD4B73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660 and 995</w:t>
            </w:r>
            <w:r w:rsidR="00FD4B73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respectively.</w:t>
            </w:r>
          </w:p>
        </w:tc>
        <w:tc>
          <w:tcPr>
            <w:tcW w:w="1260" w:type="dxa"/>
          </w:tcPr>
          <w:p w14:paraId="2ACD17A5" w14:textId="1F532FC4" w:rsidR="00E60363" w:rsidRDefault="0091243E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Cramer</w:t>
            </w:r>
          </w:p>
        </w:tc>
        <w:tc>
          <w:tcPr>
            <w:tcW w:w="1170" w:type="dxa"/>
          </w:tcPr>
          <w:p w14:paraId="1910D516" w14:textId="1BD563DC" w:rsidR="00E60363" w:rsidRDefault="0091243E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Burleson</w:t>
            </w:r>
          </w:p>
        </w:tc>
        <w:tc>
          <w:tcPr>
            <w:tcW w:w="1170" w:type="dxa"/>
          </w:tcPr>
          <w:p w14:paraId="35CB5A53" w14:textId="7EBAE474" w:rsidR="00E60363" w:rsidRDefault="0091243E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W. Geitz</w:t>
            </w:r>
          </w:p>
        </w:tc>
        <w:tc>
          <w:tcPr>
            <w:tcW w:w="1170" w:type="dxa"/>
          </w:tcPr>
          <w:p w14:paraId="5554F7DF" w14:textId="1389A3C8" w:rsidR="00E60363" w:rsidRDefault="00A70BBD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12/23/2025</w:t>
            </w:r>
          </w:p>
        </w:tc>
        <w:tc>
          <w:tcPr>
            <w:tcW w:w="1170" w:type="dxa"/>
          </w:tcPr>
          <w:p w14:paraId="37B5F80F" w14:textId="7C9FC22C" w:rsidR="00E60363" w:rsidRDefault="0091243E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71281A" w:rsidRPr="00230CFF" w14:paraId="0101F39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268B43D1" w14:textId="15899868" w:rsidR="0071281A" w:rsidRPr="005869E4" w:rsidRDefault="0071281A" w:rsidP="001A4219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869E4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4.0</w:t>
            </w:r>
          </w:p>
        </w:tc>
        <w:tc>
          <w:tcPr>
            <w:tcW w:w="3060" w:type="dxa"/>
          </w:tcPr>
          <w:p w14:paraId="47B5762D" w14:textId="6056C3F3" w:rsidR="0071281A" w:rsidRDefault="0071281A" w:rsidP="001A42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Added test cases/steps.</w:t>
            </w:r>
          </w:p>
        </w:tc>
        <w:tc>
          <w:tcPr>
            <w:tcW w:w="1260" w:type="dxa"/>
          </w:tcPr>
          <w:p w14:paraId="1783809B" w14:textId="0EB2557F" w:rsidR="0071281A" w:rsidRDefault="0071281A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D. Pedraza</w:t>
            </w:r>
          </w:p>
        </w:tc>
        <w:tc>
          <w:tcPr>
            <w:tcW w:w="1170" w:type="dxa"/>
          </w:tcPr>
          <w:p w14:paraId="5942A4E5" w14:textId="77777777" w:rsidR="0071281A" w:rsidRDefault="0071281A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L. Audisio</w:t>
            </w:r>
          </w:p>
          <w:p w14:paraId="2AE96F22" w14:textId="7FDB85CF" w:rsidR="0071281A" w:rsidRDefault="0071281A" w:rsidP="005869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859475D" w14:textId="13A0848E" w:rsidR="0071281A" w:rsidRDefault="00A535E8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W. Geitz</w:t>
            </w:r>
          </w:p>
        </w:tc>
        <w:tc>
          <w:tcPr>
            <w:tcW w:w="1170" w:type="dxa"/>
          </w:tcPr>
          <w:p w14:paraId="741396B8" w14:textId="295F97E5" w:rsidR="0071281A" w:rsidRDefault="00410D2F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09/22/2026</w:t>
            </w:r>
          </w:p>
        </w:tc>
        <w:tc>
          <w:tcPr>
            <w:tcW w:w="1170" w:type="dxa"/>
          </w:tcPr>
          <w:p w14:paraId="2E8A0C2D" w14:textId="29588482" w:rsidR="0071281A" w:rsidRDefault="0071281A" w:rsidP="001A4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</w:tbl>
    <w:p w14:paraId="5BDA5618" w14:textId="77777777" w:rsidR="005B100D" w:rsidRDefault="005B100D" w:rsidP="00EE17D1">
      <w:pPr>
        <w:tabs>
          <w:tab w:val="left" w:pos="1080"/>
        </w:tabs>
      </w:pPr>
    </w:p>
    <w:sectPr w:rsidR="005B100D" w:rsidSect="00560C33">
      <w:pgSz w:w="12240" w:h="15840"/>
      <w:pgMar w:top="1440" w:right="1440" w:bottom="1440" w:left="1440" w:header="450" w:footer="4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12219" w14:textId="77777777" w:rsidR="00D63B06" w:rsidRDefault="00D63B06" w:rsidP="006014C2">
      <w:pPr>
        <w:spacing w:after="0" w:line="240" w:lineRule="auto"/>
      </w:pPr>
      <w:r>
        <w:separator/>
      </w:r>
    </w:p>
  </w:endnote>
  <w:endnote w:type="continuationSeparator" w:id="0">
    <w:p w14:paraId="74A69918" w14:textId="77777777" w:rsidR="00D63B06" w:rsidRDefault="00D63B06" w:rsidP="006014C2">
      <w:pPr>
        <w:spacing w:after="0" w:line="240" w:lineRule="auto"/>
      </w:pPr>
      <w:r>
        <w:continuationSeparator/>
      </w:r>
    </w:p>
  </w:endnote>
  <w:endnote w:type="continuationNotice" w:id="1">
    <w:p w14:paraId="2009B0D5" w14:textId="77777777" w:rsidR="00D63B06" w:rsidRDefault="00D63B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D73C" w14:textId="67071E53" w:rsidR="0019337B" w:rsidRPr="006014C2" w:rsidRDefault="00D63B06" w:rsidP="00BA5D52">
    <w:pPr>
      <w:tabs>
        <w:tab w:val="left" w:pos="1260"/>
        <w:tab w:val="left" w:pos="1890"/>
        <w:tab w:val="left" w:pos="1980"/>
        <w:tab w:val="left" w:pos="2340"/>
        <w:tab w:val="left" w:pos="3060"/>
        <w:tab w:val="center" w:pos="6480"/>
        <w:tab w:val="left" w:pos="10890"/>
        <w:tab w:val="left" w:pos="12510"/>
        <w:tab w:val="left" w:pos="13320"/>
        <w:tab w:val="left" w:pos="13410"/>
        <w:tab w:val="left" w:pos="13770"/>
        <w:tab w:val="left" w:pos="14400"/>
      </w:tabs>
      <w:jc w:val="center"/>
      <w:rPr>
        <w:u w:val="single"/>
      </w:rPr>
    </w:pPr>
    <w:sdt>
      <w:sdtPr>
        <w:rPr>
          <w:sz w:val="16"/>
          <w:szCs w:val="16"/>
        </w:rPr>
        <w:id w:val="5037556"/>
        <w:docPartObj>
          <w:docPartGallery w:val="Page Numbers (Top of Page)"/>
          <w:docPartUnique/>
        </w:docPartObj>
      </w:sdtPr>
      <w:sdtEndPr/>
      <w:sdtContent>
        <w:r w:rsidR="0019337B" w:rsidRPr="006014C2">
          <w:rPr>
            <w:sz w:val="16"/>
            <w:szCs w:val="16"/>
          </w:rPr>
          <w:t xml:space="preserve">Page </w:t>
        </w:r>
        <w:r w:rsidR="0019337B" w:rsidRPr="006014C2">
          <w:rPr>
            <w:sz w:val="16"/>
            <w:szCs w:val="16"/>
          </w:rPr>
          <w:fldChar w:fldCharType="begin"/>
        </w:r>
        <w:r w:rsidR="0019337B" w:rsidRPr="006014C2">
          <w:rPr>
            <w:sz w:val="16"/>
            <w:szCs w:val="16"/>
          </w:rPr>
          <w:instrText xml:space="preserve"> PAGE </w:instrText>
        </w:r>
        <w:r w:rsidR="0019337B" w:rsidRPr="006014C2">
          <w:rPr>
            <w:sz w:val="16"/>
            <w:szCs w:val="16"/>
          </w:rPr>
          <w:fldChar w:fldCharType="separate"/>
        </w:r>
        <w:r w:rsidR="0019337B">
          <w:rPr>
            <w:noProof/>
            <w:sz w:val="16"/>
            <w:szCs w:val="16"/>
          </w:rPr>
          <w:t>4</w:t>
        </w:r>
        <w:r w:rsidR="0019337B" w:rsidRPr="006014C2">
          <w:rPr>
            <w:sz w:val="16"/>
            <w:szCs w:val="16"/>
          </w:rPr>
          <w:fldChar w:fldCharType="end"/>
        </w:r>
        <w:r w:rsidR="0019337B" w:rsidRPr="006014C2">
          <w:rPr>
            <w:sz w:val="16"/>
            <w:szCs w:val="16"/>
          </w:rPr>
          <w:t xml:space="preserve"> of </w:t>
        </w:r>
        <w:r w:rsidR="0019337B" w:rsidRPr="006014C2">
          <w:rPr>
            <w:sz w:val="16"/>
            <w:szCs w:val="16"/>
          </w:rPr>
          <w:fldChar w:fldCharType="begin"/>
        </w:r>
        <w:r w:rsidR="0019337B" w:rsidRPr="006014C2">
          <w:rPr>
            <w:sz w:val="16"/>
            <w:szCs w:val="16"/>
          </w:rPr>
          <w:instrText xml:space="preserve"> NUMPAGES  </w:instrText>
        </w:r>
        <w:r w:rsidR="0019337B" w:rsidRPr="006014C2">
          <w:rPr>
            <w:sz w:val="16"/>
            <w:szCs w:val="16"/>
          </w:rPr>
          <w:fldChar w:fldCharType="separate"/>
        </w:r>
        <w:r w:rsidR="0019337B">
          <w:rPr>
            <w:noProof/>
            <w:sz w:val="16"/>
            <w:szCs w:val="16"/>
          </w:rPr>
          <w:t>4</w:t>
        </w:r>
        <w:r w:rsidR="0019337B" w:rsidRPr="006014C2">
          <w:rPr>
            <w:sz w:val="16"/>
            <w:szCs w:val="16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F03C" w14:textId="21F0B605" w:rsidR="0019337B" w:rsidRDefault="00D63B06" w:rsidP="001B2C7F">
    <w:pPr>
      <w:pStyle w:val="Footer"/>
      <w:jc w:val="center"/>
    </w:pPr>
    <w:sdt>
      <w:sdtPr>
        <w:rPr>
          <w:sz w:val="16"/>
          <w:szCs w:val="16"/>
        </w:rPr>
        <w:id w:val="3494705"/>
        <w:docPartObj>
          <w:docPartGallery w:val="Page Numbers (Top of Page)"/>
          <w:docPartUnique/>
        </w:docPartObj>
      </w:sdtPr>
      <w:sdtEndPr/>
      <w:sdtContent>
        <w:r w:rsidR="0019337B" w:rsidRPr="006014C2">
          <w:rPr>
            <w:sz w:val="16"/>
            <w:szCs w:val="16"/>
          </w:rPr>
          <w:t xml:space="preserve">Page </w:t>
        </w:r>
        <w:r w:rsidR="0019337B" w:rsidRPr="006014C2">
          <w:rPr>
            <w:sz w:val="16"/>
            <w:szCs w:val="16"/>
          </w:rPr>
          <w:fldChar w:fldCharType="begin"/>
        </w:r>
        <w:r w:rsidR="0019337B" w:rsidRPr="006014C2">
          <w:rPr>
            <w:sz w:val="16"/>
            <w:szCs w:val="16"/>
          </w:rPr>
          <w:instrText xml:space="preserve"> PAGE </w:instrText>
        </w:r>
        <w:r w:rsidR="0019337B" w:rsidRPr="006014C2">
          <w:rPr>
            <w:sz w:val="16"/>
            <w:szCs w:val="16"/>
          </w:rPr>
          <w:fldChar w:fldCharType="separate"/>
        </w:r>
        <w:r w:rsidR="0019337B">
          <w:rPr>
            <w:noProof/>
            <w:sz w:val="16"/>
            <w:szCs w:val="16"/>
          </w:rPr>
          <w:t>1</w:t>
        </w:r>
        <w:r w:rsidR="0019337B" w:rsidRPr="006014C2">
          <w:rPr>
            <w:sz w:val="16"/>
            <w:szCs w:val="16"/>
          </w:rPr>
          <w:fldChar w:fldCharType="end"/>
        </w:r>
        <w:r w:rsidR="0019337B" w:rsidRPr="006014C2">
          <w:rPr>
            <w:sz w:val="16"/>
            <w:szCs w:val="16"/>
          </w:rPr>
          <w:t xml:space="preserve"> of </w:t>
        </w:r>
        <w:r w:rsidR="0019337B" w:rsidRPr="006014C2">
          <w:rPr>
            <w:sz w:val="16"/>
            <w:szCs w:val="16"/>
          </w:rPr>
          <w:fldChar w:fldCharType="begin"/>
        </w:r>
        <w:r w:rsidR="0019337B" w:rsidRPr="006014C2">
          <w:rPr>
            <w:sz w:val="16"/>
            <w:szCs w:val="16"/>
          </w:rPr>
          <w:instrText xml:space="preserve"> NUMPAGES  </w:instrText>
        </w:r>
        <w:r w:rsidR="0019337B" w:rsidRPr="006014C2">
          <w:rPr>
            <w:sz w:val="16"/>
            <w:szCs w:val="16"/>
          </w:rPr>
          <w:fldChar w:fldCharType="separate"/>
        </w:r>
        <w:r w:rsidR="0019337B">
          <w:rPr>
            <w:noProof/>
            <w:sz w:val="16"/>
            <w:szCs w:val="16"/>
          </w:rPr>
          <w:t>4</w:t>
        </w:r>
        <w:r w:rsidR="0019337B" w:rsidRPr="006014C2">
          <w:rPr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B9810" w14:textId="77777777" w:rsidR="00D63B06" w:rsidRDefault="00D63B06" w:rsidP="006014C2">
      <w:pPr>
        <w:spacing w:after="0" w:line="240" w:lineRule="auto"/>
      </w:pPr>
      <w:r>
        <w:separator/>
      </w:r>
    </w:p>
  </w:footnote>
  <w:footnote w:type="continuationSeparator" w:id="0">
    <w:p w14:paraId="32968FAA" w14:textId="77777777" w:rsidR="00D63B06" w:rsidRDefault="00D63B06" w:rsidP="006014C2">
      <w:pPr>
        <w:spacing w:after="0" w:line="240" w:lineRule="auto"/>
      </w:pPr>
      <w:r>
        <w:continuationSeparator/>
      </w:r>
    </w:p>
  </w:footnote>
  <w:footnote w:type="continuationNotice" w:id="1">
    <w:p w14:paraId="365F6D75" w14:textId="77777777" w:rsidR="00D63B06" w:rsidRDefault="00D63B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6E12" w14:textId="1210C729" w:rsidR="0019337B" w:rsidRPr="006014C2" w:rsidRDefault="0019337B" w:rsidP="008C016F">
    <w:pPr>
      <w:pStyle w:val="Header"/>
      <w:tabs>
        <w:tab w:val="clear" w:pos="4680"/>
        <w:tab w:val="clear" w:pos="9360"/>
        <w:tab w:val="left" w:pos="0"/>
        <w:tab w:val="right" w:pos="14400"/>
      </w:tabs>
      <w:rPr>
        <w:sz w:val="18"/>
        <w:szCs w:val="18"/>
      </w:rPr>
    </w:pPr>
    <w:r>
      <w:rPr>
        <w:sz w:val="18"/>
        <w:szCs w:val="18"/>
      </w:rPr>
      <w:tab/>
      <w:t xml:space="preserve">FDOT Matrix Derived from </w:t>
    </w:r>
    <w:r w:rsidRPr="0042045A">
      <w:rPr>
        <w:sz w:val="18"/>
        <w:szCs w:val="18"/>
      </w:rPr>
      <w:t>Specification</w:t>
    </w:r>
    <w:r w:rsidR="00171888">
      <w:rPr>
        <w:sz w:val="18"/>
        <w:szCs w:val="18"/>
      </w:rPr>
      <w:t>s</w:t>
    </w:r>
    <w:r>
      <w:rPr>
        <w:sz w:val="18"/>
        <w:szCs w:val="18"/>
      </w:rPr>
      <w:t xml:space="preserve"> </w:t>
    </w:r>
    <w:r w:rsidR="00171888">
      <w:rPr>
        <w:sz w:val="18"/>
        <w:szCs w:val="18"/>
      </w:rPr>
      <w:t xml:space="preserve">660 (FA </w:t>
    </w:r>
    <w:r w:rsidR="00DF64F2">
      <w:rPr>
        <w:sz w:val="18"/>
        <w:szCs w:val="18"/>
      </w:rPr>
      <w:t>8-</w:t>
    </w:r>
    <w:r w:rsidR="00DB507A">
      <w:rPr>
        <w:sz w:val="18"/>
        <w:szCs w:val="18"/>
      </w:rPr>
      <w:t>22</w:t>
    </w:r>
    <w:r w:rsidR="00DF64F2">
      <w:rPr>
        <w:sz w:val="18"/>
        <w:szCs w:val="18"/>
      </w:rPr>
      <w:t>-2</w:t>
    </w:r>
    <w:r w:rsidR="00DB507A">
      <w:rPr>
        <w:sz w:val="18"/>
        <w:szCs w:val="18"/>
      </w:rPr>
      <w:t>5</w:t>
    </w:r>
    <w:r w:rsidR="00CD2AB8">
      <w:rPr>
        <w:sz w:val="18"/>
        <w:szCs w:val="18"/>
      </w:rPr>
      <w:t xml:space="preserve">) and </w:t>
    </w:r>
    <w:r>
      <w:rPr>
        <w:sz w:val="18"/>
        <w:szCs w:val="18"/>
      </w:rPr>
      <w:t>995</w:t>
    </w:r>
    <w:r w:rsidRPr="00D56EC4">
      <w:rPr>
        <w:sz w:val="18"/>
        <w:szCs w:val="18"/>
      </w:rPr>
      <w:t xml:space="preserve"> (FA </w:t>
    </w:r>
    <w:r w:rsidR="00DF64F2">
      <w:rPr>
        <w:sz w:val="18"/>
        <w:szCs w:val="18"/>
      </w:rPr>
      <w:t>8-</w:t>
    </w:r>
    <w:r w:rsidR="00DB507A">
      <w:rPr>
        <w:sz w:val="18"/>
        <w:szCs w:val="18"/>
      </w:rPr>
      <w:t>14</w:t>
    </w:r>
    <w:r w:rsidR="00DF64F2">
      <w:rPr>
        <w:sz w:val="18"/>
        <w:szCs w:val="18"/>
      </w:rPr>
      <w:t>-2</w:t>
    </w:r>
    <w:r w:rsidR="00DB507A">
      <w:rPr>
        <w:sz w:val="18"/>
        <w:szCs w:val="18"/>
      </w:rPr>
      <w:t>5</w:t>
    </w:r>
    <w:r w:rsidRPr="00FF010F">
      <w:rPr>
        <w:sz w:val="18"/>
        <w:szCs w:val="18"/>
      </w:rPr>
      <w:t xml:space="preserve">) </w:t>
    </w:r>
    <w:r w:rsidRPr="00FF010F">
      <w:rPr>
        <w:rFonts w:cs="Arial"/>
        <w:sz w:val="18"/>
        <w:szCs w:val="18"/>
      </w:rPr>
      <w:t>CM-</w:t>
    </w:r>
    <w:r w:rsidR="00A13056">
      <w:rPr>
        <w:rFonts w:cs="Arial"/>
        <w:sz w:val="18"/>
        <w:szCs w:val="18"/>
      </w:rPr>
      <w:t>660-05</w:t>
    </w:r>
    <w:r>
      <w:rPr>
        <w:rFonts w:cs="Arial"/>
        <w:sz w:val="18"/>
        <w:szCs w:val="18"/>
      </w:rPr>
      <w:t xml:space="preserve"> </w:t>
    </w:r>
    <w:r w:rsidRPr="00FF010F">
      <w:rPr>
        <w:sz w:val="18"/>
        <w:szCs w:val="18"/>
      </w:rPr>
      <w:t>Rev</w:t>
    </w:r>
    <w:r w:rsidRPr="00D56EC4">
      <w:rPr>
        <w:sz w:val="18"/>
        <w:szCs w:val="18"/>
      </w:rPr>
      <w:t xml:space="preserve"> </w:t>
    </w:r>
    <w:r w:rsidR="000865C8">
      <w:rPr>
        <w:sz w:val="18"/>
        <w:szCs w:val="18"/>
      </w:rPr>
      <w:t>4</w:t>
    </w:r>
    <w:r>
      <w:rPr>
        <w:sz w:val="18"/>
        <w:szCs w:val="18"/>
      </w:rPr>
      <w:t>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8EBD8" w14:textId="77777777" w:rsidR="0019337B" w:rsidRDefault="0019337B" w:rsidP="001B2C7F">
    <w:pPr>
      <w:pStyle w:val="Header"/>
      <w:jc w:val="right"/>
    </w:pPr>
    <w:r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C45B5"/>
    <w:multiLevelType w:val="hybridMultilevel"/>
    <w:tmpl w:val="D1C4D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8105B"/>
    <w:multiLevelType w:val="hybridMultilevel"/>
    <w:tmpl w:val="6ADAB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83F40"/>
    <w:multiLevelType w:val="hybridMultilevel"/>
    <w:tmpl w:val="6F207F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0E03AC"/>
    <w:multiLevelType w:val="hybridMultilevel"/>
    <w:tmpl w:val="12EE98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8280554">
    <w:abstractNumId w:val="1"/>
  </w:num>
  <w:num w:numId="2" w16cid:durableId="71439860">
    <w:abstractNumId w:val="0"/>
  </w:num>
  <w:num w:numId="3" w16cid:durableId="1832524987">
    <w:abstractNumId w:val="2"/>
  </w:num>
  <w:num w:numId="4" w16cid:durableId="17780646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Y/cq/lSxuIMxJrjyTI0mCR7NClubA9R5tqWBhkHRlQm4psm3QigTlOGDFmQU9i24h7YqKpA26eHlDf6tgaEtpQ==" w:salt="f10Xgv/bAQML/Zg5xzmW0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3E"/>
    <w:rsid w:val="00000E38"/>
    <w:rsid w:val="00002301"/>
    <w:rsid w:val="00003919"/>
    <w:rsid w:val="00010430"/>
    <w:rsid w:val="00011A2A"/>
    <w:rsid w:val="000126FD"/>
    <w:rsid w:val="00014C05"/>
    <w:rsid w:val="00023A0A"/>
    <w:rsid w:val="000264A7"/>
    <w:rsid w:val="00026F45"/>
    <w:rsid w:val="00030B8A"/>
    <w:rsid w:val="00033AE1"/>
    <w:rsid w:val="000357E5"/>
    <w:rsid w:val="00036558"/>
    <w:rsid w:val="000373E7"/>
    <w:rsid w:val="00037940"/>
    <w:rsid w:val="0004150B"/>
    <w:rsid w:val="000421C2"/>
    <w:rsid w:val="00043245"/>
    <w:rsid w:val="000442F6"/>
    <w:rsid w:val="00050FF5"/>
    <w:rsid w:val="0005295B"/>
    <w:rsid w:val="0005341D"/>
    <w:rsid w:val="00057145"/>
    <w:rsid w:val="000610E5"/>
    <w:rsid w:val="00065AEC"/>
    <w:rsid w:val="00066345"/>
    <w:rsid w:val="000673B3"/>
    <w:rsid w:val="000702CC"/>
    <w:rsid w:val="000702E7"/>
    <w:rsid w:val="000704F4"/>
    <w:rsid w:val="00070EC7"/>
    <w:rsid w:val="00072250"/>
    <w:rsid w:val="00073974"/>
    <w:rsid w:val="00081F2A"/>
    <w:rsid w:val="000835E1"/>
    <w:rsid w:val="00085AAF"/>
    <w:rsid w:val="000865C8"/>
    <w:rsid w:val="0009279B"/>
    <w:rsid w:val="00093726"/>
    <w:rsid w:val="000A266F"/>
    <w:rsid w:val="000A4C14"/>
    <w:rsid w:val="000B311F"/>
    <w:rsid w:val="000B355F"/>
    <w:rsid w:val="000B5A82"/>
    <w:rsid w:val="000B5D67"/>
    <w:rsid w:val="000C41F5"/>
    <w:rsid w:val="000C4658"/>
    <w:rsid w:val="000C7519"/>
    <w:rsid w:val="000D4DEB"/>
    <w:rsid w:val="000D65BF"/>
    <w:rsid w:val="000E0AB9"/>
    <w:rsid w:val="000E5ED6"/>
    <w:rsid w:val="000E7095"/>
    <w:rsid w:val="000E7DD0"/>
    <w:rsid w:val="000F412B"/>
    <w:rsid w:val="000F57EF"/>
    <w:rsid w:val="000F6603"/>
    <w:rsid w:val="000F6F12"/>
    <w:rsid w:val="000F7FDA"/>
    <w:rsid w:val="00100BC6"/>
    <w:rsid w:val="00102BC1"/>
    <w:rsid w:val="00105A27"/>
    <w:rsid w:val="00106FEC"/>
    <w:rsid w:val="001074F9"/>
    <w:rsid w:val="00110F8F"/>
    <w:rsid w:val="00113894"/>
    <w:rsid w:val="00116DDB"/>
    <w:rsid w:val="001208AD"/>
    <w:rsid w:val="00121728"/>
    <w:rsid w:val="00130582"/>
    <w:rsid w:val="0013530F"/>
    <w:rsid w:val="00137011"/>
    <w:rsid w:val="00137757"/>
    <w:rsid w:val="00145B9C"/>
    <w:rsid w:val="001467BC"/>
    <w:rsid w:val="00147732"/>
    <w:rsid w:val="0015203F"/>
    <w:rsid w:val="001546A3"/>
    <w:rsid w:val="00157F84"/>
    <w:rsid w:val="0016062C"/>
    <w:rsid w:val="00161197"/>
    <w:rsid w:val="00164F13"/>
    <w:rsid w:val="00167BAF"/>
    <w:rsid w:val="00167F4C"/>
    <w:rsid w:val="00171888"/>
    <w:rsid w:val="00171A0A"/>
    <w:rsid w:val="00173045"/>
    <w:rsid w:val="00173CD9"/>
    <w:rsid w:val="00177C65"/>
    <w:rsid w:val="001838DF"/>
    <w:rsid w:val="00184ED9"/>
    <w:rsid w:val="00185CFF"/>
    <w:rsid w:val="00185E2B"/>
    <w:rsid w:val="00186097"/>
    <w:rsid w:val="00187505"/>
    <w:rsid w:val="001924B9"/>
    <w:rsid w:val="0019337B"/>
    <w:rsid w:val="001933F4"/>
    <w:rsid w:val="001A1546"/>
    <w:rsid w:val="001A2815"/>
    <w:rsid w:val="001A342F"/>
    <w:rsid w:val="001A4219"/>
    <w:rsid w:val="001A4278"/>
    <w:rsid w:val="001A58C1"/>
    <w:rsid w:val="001A5AEE"/>
    <w:rsid w:val="001A602D"/>
    <w:rsid w:val="001A6150"/>
    <w:rsid w:val="001A7673"/>
    <w:rsid w:val="001A7EFA"/>
    <w:rsid w:val="001A7F46"/>
    <w:rsid w:val="001B2C7F"/>
    <w:rsid w:val="001B35D6"/>
    <w:rsid w:val="001B766D"/>
    <w:rsid w:val="001C50DB"/>
    <w:rsid w:val="001C5E07"/>
    <w:rsid w:val="001C6DCD"/>
    <w:rsid w:val="001D28B5"/>
    <w:rsid w:val="001D32BD"/>
    <w:rsid w:val="001D4CAC"/>
    <w:rsid w:val="001D4CBB"/>
    <w:rsid w:val="001E1AFD"/>
    <w:rsid w:val="001E1DC8"/>
    <w:rsid w:val="001E2EDD"/>
    <w:rsid w:val="001F31D4"/>
    <w:rsid w:val="001F3F4B"/>
    <w:rsid w:val="001F40B9"/>
    <w:rsid w:val="001F5877"/>
    <w:rsid w:val="0020013F"/>
    <w:rsid w:val="00201158"/>
    <w:rsid w:val="00201261"/>
    <w:rsid w:val="002025D2"/>
    <w:rsid w:val="00204532"/>
    <w:rsid w:val="00205040"/>
    <w:rsid w:val="002057D2"/>
    <w:rsid w:val="00205C55"/>
    <w:rsid w:val="00211B05"/>
    <w:rsid w:val="00212014"/>
    <w:rsid w:val="00215A80"/>
    <w:rsid w:val="002242FA"/>
    <w:rsid w:val="00225958"/>
    <w:rsid w:val="002268E2"/>
    <w:rsid w:val="00230118"/>
    <w:rsid w:val="00232FEB"/>
    <w:rsid w:val="002333CE"/>
    <w:rsid w:val="00234678"/>
    <w:rsid w:val="0023469D"/>
    <w:rsid w:val="00235B28"/>
    <w:rsid w:val="00235E10"/>
    <w:rsid w:val="00240121"/>
    <w:rsid w:val="00240D0A"/>
    <w:rsid w:val="002425EE"/>
    <w:rsid w:val="002440AC"/>
    <w:rsid w:val="0024449C"/>
    <w:rsid w:val="0024453A"/>
    <w:rsid w:val="00245C5B"/>
    <w:rsid w:val="00245CBF"/>
    <w:rsid w:val="0024658B"/>
    <w:rsid w:val="00250BDC"/>
    <w:rsid w:val="00252175"/>
    <w:rsid w:val="002674C0"/>
    <w:rsid w:val="00270CBF"/>
    <w:rsid w:val="00271D58"/>
    <w:rsid w:val="00275561"/>
    <w:rsid w:val="00277C5B"/>
    <w:rsid w:val="0028098C"/>
    <w:rsid w:val="002847BF"/>
    <w:rsid w:val="0028625C"/>
    <w:rsid w:val="00292614"/>
    <w:rsid w:val="0029311C"/>
    <w:rsid w:val="00295F6D"/>
    <w:rsid w:val="002A2766"/>
    <w:rsid w:val="002A6713"/>
    <w:rsid w:val="002A79EB"/>
    <w:rsid w:val="002A7DCC"/>
    <w:rsid w:val="002B0539"/>
    <w:rsid w:val="002C4BBC"/>
    <w:rsid w:val="002C7F23"/>
    <w:rsid w:val="002D509B"/>
    <w:rsid w:val="002D5199"/>
    <w:rsid w:val="002D691A"/>
    <w:rsid w:val="002E023B"/>
    <w:rsid w:val="002E0F98"/>
    <w:rsid w:val="002E211B"/>
    <w:rsid w:val="002E2BD5"/>
    <w:rsid w:val="002F08DC"/>
    <w:rsid w:val="002F08E9"/>
    <w:rsid w:val="002F1F8C"/>
    <w:rsid w:val="002F502C"/>
    <w:rsid w:val="002F63F0"/>
    <w:rsid w:val="003053AF"/>
    <w:rsid w:val="0031028C"/>
    <w:rsid w:val="00310678"/>
    <w:rsid w:val="00313B64"/>
    <w:rsid w:val="00314439"/>
    <w:rsid w:val="0031451E"/>
    <w:rsid w:val="00315F29"/>
    <w:rsid w:val="00316728"/>
    <w:rsid w:val="00317027"/>
    <w:rsid w:val="00317680"/>
    <w:rsid w:val="003178E4"/>
    <w:rsid w:val="0032111F"/>
    <w:rsid w:val="00322A37"/>
    <w:rsid w:val="003303DB"/>
    <w:rsid w:val="003318C8"/>
    <w:rsid w:val="00333FC3"/>
    <w:rsid w:val="00335DC0"/>
    <w:rsid w:val="00341051"/>
    <w:rsid w:val="00344ADF"/>
    <w:rsid w:val="00346D7C"/>
    <w:rsid w:val="00347E3A"/>
    <w:rsid w:val="00347F9D"/>
    <w:rsid w:val="0035269C"/>
    <w:rsid w:val="00352F06"/>
    <w:rsid w:val="0035384B"/>
    <w:rsid w:val="00362BCA"/>
    <w:rsid w:val="00366ECC"/>
    <w:rsid w:val="00367A7D"/>
    <w:rsid w:val="00367D87"/>
    <w:rsid w:val="003712AC"/>
    <w:rsid w:val="0037228F"/>
    <w:rsid w:val="00375378"/>
    <w:rsid w:val="00381867"/>
    <w:rsid w:val="00381E71"/>
    <w:rsid w:val="003833C1"/>
    <w:rsid w:val="00383AB2"/>
    <w:rsid w:val="00385193"/>
    <w:rsid w:val="003877EC"/>
    <w:rsid w:val="0038787D"/>
    <w:rsid w:val="0039626E"/>
    <w:rsid w:val="003979FF"/>
    <w:rsid w:val="003A01E0"/>
    <w:rsid w:val="003A06FC"/>
    <w:rsid w:val="003A1B79"/>
    <w:rsid w:val="003A22BB"/>
    <w:rsid w:val="003A28CC"/>
    <w:rsid w:val="003A2B11"/>
    <w:rsid w:val="003A3108"/>
    <w:rsid w:val="003A367D"/>
    <w:rsid w:val="003A4940"/>
    <w:rsid w:val="003A6579"/>
    <w:rsid w:val="003A7955"/>
    <w:rsid w:val="003B01DC"/>
    <w:rsid w:val="003B25AC"/>
    <w:rsid w:val="003C7AE2"/>
    <w:rsid w:val="003D3173"/>
    <w:rsid w:val="003D3245"/>
    <w:rsid w:val="003D579F"/>
    <w:rsid w:val="003E0235"/>
    <w:rsid w:val="003E4BCD"/>
    <w:rsid w:val="003E5845"/>
    <w:rsid w:val="003E5A07"/>
    <w:rsid w:val="003F02E0"/>
    <w:rsid w:val="003F256F"/>
    <w:rsid w:val="003F3976"/>
    <w:rsid w:val="003F48D8"/>
    <w:rsid w:val="003F6058"/>
    <w:rsid w:val="0040433F"/>
    <w:rsid w:val="00404FB5"/>
    <w:rsid w:val="00410CD8"/>
    <w:rsid w:val="00410D2F"/>
    <w:rsid w:val="00414AF1"/>
    <w:rsid w:val="004172CC"/>
    <w:rsid w:val="0042045A"/>
    <w:rsid w:val="00421EAC"/>
    <w:rsid w:val="004223D1"/>
    <w:rsid w:val="00423D74"/>
    <w:rsid w:val="00423DA2"/>
    <w:rsid w:val="00424950"/>
    <w:rsid w:val="00424BC2"/>
    <w:rsid w:val="00424C2A"/>
    <w:rsid w:val="00425FBF"/>
    <w:rsid w:val="00427ABF"/>
    <w:rsid w:val="004302F3"/>
    <w:rsid w:val="004306E6"/>
    <w:rsid w:val="00431EC5"/>
    <w:rsid w:val="004356A9"/>
    <w:rsid w:val="004429F4"/>
    <w:rsid w:val="00442C5B"/>
    <w:rsid w:val="00443498"/>
    <w:rsid w:val="004445A5"/>
    <w:rsid w:val="004454D3"/>
    <w:rsid w:val="00445892"/>
    <w:rsid w:val="004510D4"/>
    <w:rsid w:val="00451D2E"/>
    <w:rsid w:val="00453244"/>
    <w:rsid w:val="00455DA1"/>
    <w:rsid w:val="00455E83"/>
    <w:rsid w:val="00457F52"/>
    <w:rsid w:val="0046070F"/>
    <w:rsid w:val="00460A11"/>
    <w:rsid w:val="00467A48"/>
    <w:rsid w:val="004706EB"/>
    <w:rsid w:val="004714A6"/>
    <w:rsid w:val="00473452"/>
    <w:rsid w:val="00475C74"/>
    <w:rsid w:val="00480DF0"/>
    <w:rsid w:val="00482CD8"/>
    <w:rsid w:val="00485576"/>
    <w:rsid w:val="00486427"/>
    <w:rsid w:val="00492AC4"/>
    <w:rsid w:val="00497069"/>
    <w:rsid w:val="004A0190"/>
    <w:rsid w:val="004A1EF7"/>
    <w:rsid w:val="004A4368"/>
    <w:rsid w:val="004A5CBD"/>
    <w:rsid w:val="004B0BCC"/>
    <w:rsid w:val="004B7E9E"/>
    <w:rsid w:val="004C1899"/>
    <w:rsid w:val="004C194A"/>
    <w:rsid w:val="004C3B56"/>
    <w:rsid w:val="004C46CA"/>
    <w:rsid w:val="004C4709"/>
    <w:rsid w:val="004C582B"/>
    <w:rsid w:val="004C6F98"/>
    <w:rsid w:val="004D32AE"/>
    <w:rsid w:val="004D3364"/>
    <w:rsid w:val="004D3D6B"/>
    <w:rsid w:val="004D684C"/>
    <w:rsid w:val="004E0606"/>
    <w:rsid w:val="004E0FE4"/>
    <w:rsid w:val="004E21EE"/>
    <w:rsid w:val="004E234D"/>
    <w:rsid w:val="004E2B33"/>
    <w:rsid w:val="004E5945"/>
    <w:rsid w:val="004E793E"/>
    <w:rsid w:val="004F0EA1"/>
    <w:rsid w:val="004F31A8"/>
    <w:rsid w:val="004F52A0"/>
    <w:rsid w:val="0050710A"/>
    <w:rsid w:val="005071CA"/>
    <w:rsid w:val="00513CB9"/>
    <w:rsid w:val="00514F34"/>
    <w:rsid w:val="005152D3"/>
    <w:rsid w:val="00515E8C"/>
    <w:rsid w:val="0051604C"/>
    <w:rsid w:val="00516D9C"/>
    <w:rsid w:val="0051717B"/>
    <w:rsid w:val="00517AAE"/>
    <w:rsid w:val="00530BF0"/>
    <w:rsid w:val="00531453"/>
    <w:rsid w:val="00531A94"/>
    <w:rsid w:val="005360B6"/>
    <w:rsid w:val="0053769D"/>
    <w:rsid w:val="00537808"/>
    <w:rsid w:val="0054186C"/>
    <w:rsid w:val="00543635"/>
    <w:rsid w:val="005471F2"/>
    <w:rsid w:val="005502B0"/>
    <w:rsid w:val="00550485"/>
    <w:rsid w:val="0055686C"/>
    <w:rsid w:val="0055785B"/>
    <w:rsid w:val="00560927"/>
    <w:rsid w:val="00560B9E"/>
    <w:rsid w:val="00560C33"/>
    <w:rsid w:val="00560D65"/>
    <w:rsid w:val="00563AC4"/>
    <w:rsid w:val="00567B92"/>
    <w:rsid w:val="005716DC"/>
    <w:rsid w:val="005716E9"/>
    <w:rsid w:val="00571A00"/>
    <w:rsid w:val="0057674D"/>
    <w:rsid w:val="0058474B"/>
    <w:rsid w:val="00584F96"/>
    <w:rsid w:val="005869E4"/>
    <w:rsid w:val="00590A72"/>
    <w:rsid w:val="00590E03"/>
    <w:rsid w:val="005918A7"/>
    <w:rsid w:val="00591A78"/>
    <w:rsid w:val="005925D1"/>
    <w:rsid w:val="005931B4"/>
    <w:rsid w:val="00597AAF"/>
    <w:rsid w:val="00597C7D"/>
    <w:rsid w:val="00597CA9"/>
    <w:rsid w:val="005A0400"/>
    <w:rsid w:val="005A228F"/>
    <w:rsid w:val="005A44A6"/>
    <w:rsid w:val="005A7048"/>
    <w:rsid w:val="005A7A6B"/>
    <w:rsid w:val="005A7CC0"/>
    <w:rsid w:val="005B100D"/>
    <w:rsid w:val="005B1B95"/>
    <w:rsid w:val="005B32C2"/>
    <w:rsid w:val="005B37AA"/>
    <w:rsid w:val="005B3973"/>
    <w:rsid w:val="005B4995"/>
    <w:rsid w:val="005B594C"/>
    <w:rsid w:val="005B6B65"/>
    <w:rsid w:val="005B7838"/>
    <w:rsid w:val="005C39CC"/>
    <w:rsid w:val="005C4DBF"/>
    <w:rsid w:val="005D4483"/>
    <w:rsid w:val="005D630A"/>
    <w:rsid w:val="005E074C"/>
    <w:rsid w:val="005E190A"/>
    <w:rsid w:val="005E3A64"/>
    <w:rsid w:val="005E545D"/>
    <w:rsid w:val="005E732C"/>
    <w:rsid w:val="005E77B3"/>
    <w:rsid w:val="005F17BC"/>
    <w:rsid w:val="005F46D8"/>
    <w:rsid w:val="006014C2"/>
    <w:rsid w:val="006069A1"/>
    <w:rsid w:val="006070F2"/>
    <w:rsid w:val="00611AD9"/>
    <w:rsid w:val="00615C01"/>
    <w:rsid w:val="006174AF"/>
    <w:rsid w:val="00621E06"/>
    <w:rsid w:val="006223ED"/>
    <w:rsid w:val="006244A1"/>
    <w:rsid w:val="00625356"/>
    <w:rsid w:val="00632B97"/>
    <w:rsid w:val="00632BA7"/>
    <w:rsid w:val="0063389A"/>
    <w:rsid w:val="00635E72"/>
    <w:rsid w:val="00636FE2"/>
    <w:rsid w:val="00640234"/>
    <w:rsid w:val="00640E69"/>
    <w:rsid w:val="0064262C"/>
    <w:rsid w:val="00642708"/>
    <w:rsid w:val="00643F87"/>
    <w:rsid w:val="00644A61"/>
    <w:rsid w:val="00646CA3"/>
    <w:rsid w:val="00654144"/>
    <w:rsid w:val="00654292"/>
    <w:rsid w:val="00660924"/>
    <w:rsid w:val="00660B9C"/>
    <w:rsid w:val="00661BED"/>
    <w:rsid w:val="00666080"/>
    <w:rsid w:val="006724AE"/>
    <w:rsid w:val="00675EB3"/>
    <w:rsid w:val="00676459"/>
    <w:rsid w:val="00676AD5"/>
    <w:rsid w:val="00676C6D"/>
    <w:rsid w:val="00681036"/>
    <w:rsid w:val="00681830"/>
    <w:rsid w:val="006850FC"/>
    <w:rsid w:val="00686CD8"/>
    <w:rsid w:val="00687A10"/>
    <w:rsid w:val="00687AF3"/>
    <w:rsid w:val="006920B7"/>
    <w:rsid w:val="00694C84"/>
    <w:rsid w:val="00695314"/>
    <w:rsid w:val="0069705F"/>
    <w:rsid w:val="0069707A"/>
    <w:rsid w:val="00697F32"/>
    <w:rsid w:val="006A18BB"/>
    <w:rsid w:val="006A2112"/>
    <w:rsid w:val="006A499C"/>
    <w:rsid w:val="006A5030"/>
    <w:rsid w:val="006A6773"/>
    <w:rsid w:val="006B36A6"/>
    <w:rsid w:val="006B4CD5"/>
    <w:rsid w:val="006B58E7"/>
    <w:rsid w:val="006B6C85"/>
    <w:rsid w:val="006C28A7"/>
    <w:rsid w:val="006C3F23"/>
    <w:rsid w:val="006C61CA"/>
    <w:rsid w:val="006C754E"/>
    <w:rsid w:val="006D15D7"/>
    <w:rsid w:val="006D2BB3"/>
    <w:rsid w:val="006D2E1A"/>
    <w:rsid w:val="006D5344"/>
    <w:rsid w:val="006E20DC"/>
    <w:rsid w:val="006E22CE"/>
    <w:rsid w:val="006E4151"/>
    <w:rsid w:val="006F290D"/>
    <w:rsid w:val="006F2F30"/>
    <w:rsid w:val="006F3A94"/>
    <w:rsid w:val="006F3DED"/>
    <w:rsid w:val="006F4BC0"/>
    <w:rsid w:val="006F62FF"/>
    <w:rsid w:val="00700C53"/>
    <w:rsid w:val="00702E59"/>
    <w:rsid w:val="00703AC8"/>
    <w:rsid w:val="00705015"/>
    <w:rsid w:val="00705E24"/>
    <w:rsid w:val="00707C70"/>
    <w:rsid w:val="0071000A"/>
    <w:rsid w:val="0071281A"/>
    <w:rsid w:val="00712922"/>
    <w:rsid w:val="0071514E"/>
    <w:rsid w:val="007219F6"/>
    <w:rsid w:val="007224CB"/>
    <w:rsid w:val="00722593"/>
    <w:rsid w:val="007254B5"/>
    <w:rsid w:val="00726DE3"/>
    <w:rsid w:val="007279A5"/>
    <w:rsid w:val="00731587"/>
    <w:rsid w:val="00733D47"/>
    <w:rsid w:val="00735E7C"/>
    <w:rsid w:val="00736423"/>
    <w:rsid w:val="00736446"/>
    <w:rsid w:val="00736448"/>
    <w:rsid w:val="0073771B"/>
    <w:rsid w:val="007405E0"/>
    <w:rsid w:val="00740F63"/>
    <w:rsid w:val="00741CEA"/>
    <w:rsid w:val="00746CD5"/>
    <w:rsid w:val="007478FC"/>
    <w:rsid w:val="007505D1"/>
    <w:rsid w:val="007507C9"/>
    <w:rsid w:val="00750DBD"/>
    <w:rsid w:val="00751F5C"/>
    <w:rsid w:val="00752359"/>
    <w:rsid w:val="00753F8F"/>
    <w:rsid w:val="00754139"/>
    <w:rsid w:val="00755F3C"/>
    <w:rsid w:val="007578E0"/>
    <w:rsid w:val="00760ED6"/>
    <w:rsid w:val="007657D5"/>
    <w:rsid w:val="007658B7"/>
    <w:rsid w:val="00766B64"/>
    <w:rsid w:val="00766BD6"/>
    <w:rsid w:val="00767F4E"/>
    <w:rsid w:val="007726D2"/>
    <w:rsid w:val="0077356B"/>
    <w:rsid w:val="00773DF0"/>
    <w:rsid w:val="00774870"/>
    <w:rsid w:val="007761C1"/>
    <w:rsid w:val="007766CD"/>
    <w:rsid w:val="00776DD3"/>
    <w:rsid w:val="0078056F"/>
    <w:rsid w:val="0078379C"/>
    <w:rsid w:val="00783B77"/>
    <w:rsid w:val="00783BD1"/>
    <w:rsid w:val="007847D0"/>
    <w:rsid w:val="00790DC3"/>
    <w:rsid w:val="00792860"/>
    <w:rsid w:val="007940CD"/>
    <w:rsid w:val="007A56CF"/>
    <w:rsid w:val="007A78BF"/>
    <w:rsid w:val="007B447A"/>
    <w:rsid w:val="007B58D5"/>
    <w:rsid w:val="007B73B4"/>
    <w:rsid w:val="007C30BE"/>
    <w:rsid w:val="007C4D69"/>
    <w:rsid w:val="007C5FB8"/>
    <w:rsid w:val="007D2EDA"/>
    <w:rsid w:val="007D57EB"/>
    <w:rsid w:val="007D5B0C"/>
    <w:rsid w:val="007D6B04"/>
    <w:rsid w:val="007E1F51"/>
    <w:rsid w:val="007E34E9"/>
    <w:rsid w:val="007E464C"/>
    <w:rsid w:val="007E467D"/>
    <w:rsid w:val="007E501D"/>
    <w:rsid w:val="007E73B4"/>
    <w:rsid w:val="007F0DD7"/>
    <w:rsid w:val="007F1EF4"/>
    <w:rsid w:val="007F5E46"/>
    <w:rsid w:val="007F72C2"/>
    <w:rsid w:val="00800200"/>
    <w:rsid w:val="00805229"/>
    <w:rsid w:val="00807C29"/>
    <w:rsid w:val="008110A5"/>
    <w:rsid w:val="00811EBE"/>
    <w:rsid w:val="008152F0"/>
    <w:rsid w:val="00815C50"/>
    <w:rsid w:val="00816678"/>
    <w:rsid w:val="00821260"/>
    <w:rsid w:val="00822D87"/>
    <w:rsid w:val="00825C08"/>
    <w:rsid w:val="00826DDB"/>
    <w:rsid w:val="0083296D"/>
    <w:rsid w:val="00834B6F"/>
    <w:rsid w:val="00836456"/>
    <w:rsid w:val="008368F7"/>
    <w:rsid w:val="00836977"/>
    <w:rsid w:val="0084566A"/>
    <w:rsid w:val="008470CD"/>
    <w:rsid w:val="00851FDA"/>
    <w:rsid w:val="00854A23"/>
    <w:rsid w:val="008567F0"/>
    <w:rsid w:val="00857078"/>
    <w:rsid w:val="00860CBE"/>
    <w:rsid w:val="00862849"/>
    <w:rsid w:val="0086394C"/>
    <w:rsid w:val="00864AE5"/>
    <w:rsid w:val="00865D90"/>
    <w:rsid w:val="0087050E"/>
    <w:rsid w:val="00870897"/>
    <w:rsid w:val="00870ABA"/>
    <w:rsid w:val="00876783"/>
    <w:rsid w:val="00883CC5"/>
    <w:rsid w:val="00891E41"/>
    <w:rsid w:val="00893FF7"/>
    <w:rsid w:val="0089491A"/>
    <w:rsid w:val="008A1879"/>
    <w:rsid w:val="008A465B"/>
    <w:rsid w:val="008A66CE"/>
    <w:rsid w:val="008A694B"/>
    <w:rsid w:val="008A7D89"/>
    <w:rsid w:val="008B0F1E"/>
    <w:rsid w:val="008B22F7"/>
    <w:rsid w:val="008B3160"/>
    <w:rsid w:val="008B4A8E"/>
    <w:rsid w:val="008C016F"/>
    <w:rsid w:val="008C053C"/>
    <w:rsid w:val="008C516C"/>
    <w:rsid w:val="008C5C3E"/>
    <w:rsid w:val="008C667F"/>
    <w:rsid w:val="008C6AAB"/>
    <w:rsid w:val="008C7C5F"/>
    <w:rsid w:val="008D1346"/>
    <w:rsid w:val="008D40EC"/>
    <w:rsid w:val="008D47E1"/>
    <w:rsid w:val="008D5CAB"/>
    <w:rsid w:val="008E1102"/>
    <w:rsid w:val="008E2317"/>
    <w:rsid w:val="008E304D"/>
    <w:rsid w:val="008E41B4"/>
    <w:rsid w:val="008E4CA9"/>
    <w:rsid w:val="008E6AFB"/>
    <w:rsid w:val="008F0364"/>
    <w:rsid w:val="008F6EC2"/>
    <w:rsid w:val="009021B4"/>
    <w:rsid w:val="00905AD1"/>
    <w:rsid w:val="009061AA"/>
    <w:rsid w:val="00906FCB"/>
    <w:rsid w:val="009076FA"/>
    <w:rsid w:val="00907C94"/>
    <w:rsid w:val="009115DD"/>
    <w:rsid w:val="0091243E"/>
    <w:rsid w:val="00913D9E"/>
    <w:rsid w:val="00914AD9"/>
    <w:rsid w:val="00914D4F"/>
    <w:rsid w:val="009162C8"/>
    <w:rsid w:val="009213B6"/>
    <w:rsid w:val="0092285A"/>
    <w:rsid w:val="0092461D"/>
    <w:rsid w:val="00926908"/>
    <w:rsid w:val="0093288F"/>
    <w:rsid w:val="009366FE"/>
    <w:rsid w:val="00940A97"/>
    <w:rsid w:val="00941AC3"/>
    <w:rsid w:val="00943EDA"/>
    <w:rsid w:val="00944B60"/>
    <w:rsid w:val="00961600"/>
    <w:rsid w:val="0097188E"/>
    <w:rsid w:val="00971FF0"/>
    <w:rsid w:val="00975ED2"/>
    <w:rsid w:val="00980AA5"/>
    <w:rsid w:val="00986CA6"/>
    <w:rsid w:val="0098703A"/>
    <w:rsid w:val="00993FBC"/>
    <w:rsid w:val="00994A64"/>
    <w:rsid w:val="00997FFE"/>
    <w:rsid w:val="009A112E"/>
    <w:rsid w:val="009A28F2"/>
    <w:rsid w:val="009A2B83"/>
    <w:rsid w:val="009A31E9"/>
    <w:rsid w:val="009A387D"/>
    <w:rsid w:val="009A5FB3"/>
    <w:rsid w:val="009A73E7"/>
    <w:rsid w:val="009B25DD"/>
    <w:rsid w:val="009B4300"/>
    <w:rsid w:val="009B52A7"/>
    <w:rsid w:val="009B5916"/>
    <w:rsid w:val="009C1AD9"/>
    <w:rsid w:val="009C4DDC"/>
    <w:rsid w:val="009D045A"/>
    <w:rsid w:val="009D1B24"/>
    <w:rsid w:val="009D204A"/>
    <w:rsid w:val="009D7AF7"/>
    <w:rsid w:val="009E50EB"/>
    <w:rsid w:val="009E7D13"/>
    <w:rsid w:val="009F0476"/>
    <w:rsid w:val="009F0754"/>
    <w:rsid w:val="009F1323"/>
    <w:rsid w:val="009F42EA"/>
    <w:rsid w:val="009F5432"/>
    <w:rsid w:val="009F6C1F"/>
    <w:rsid w:val="009F74D1"/>
    <w:rsid w:val="00A026A8"/>
    <w:rsid w:val="00A02732"/>
    <w:rsid w:val="00A03D56"/>
    <w:rsid w:val="00A04133"/>
    <w:rsid w:val="00A07CC5"/>
    <w:rsid w:val="00A07D76"/>
    <w:rsid w:val="00A1247B"/>
    <w:rsid w:val="00A13056"/>
    <w:rsid w:val="00A13D30"/>
    <w:rsid w:val="00A13F06"/>
    <w:rsid w:val="00A14CC3"/>
    <w:rsid w:val="00A159EA"/>
    <w:rsid w:val="00A2276D"/>
    <w:rsid w:val="00A23806"/>
    <w:rsid w:val="00A25AA7"/>
    <w:rsid w:val="00A27416"/>
    <w:rsid w:val="00A27608"/>
    <w:rsid w:val="00A325D9"/>
    <w:rsid w:val="00A338D0"/>
    <w:rsid w:val="00A33A4A"/>
    <w:rsid w:val="00A374AF"/>
    <w:rsid w:val="00A37A17"/>
    <w:rsid w:val="00A4266A"/>
    <w:rsid w:val="00A535E8"/>
    <w:rsid w:val="00A55505"/>
    <w:rsid w:val="00A56C71"/>
    <w:rsid w:val="00A621D4"/>
    <w:rsid w:val="00A65FEA"/>
    <w:rsid w:val="00A663F4"/>
    <w:rsid w:val="00A67EEC"/>
    <w:rsid w:val="00A70BBD"/>
    <w:rsid w:val="00A70C47"/>
    <w:rsid w:val="00A713F4"/>
    <w:rsid w:val="00A718BA"/>
    <w:rsid w:val="00A7354F"/>
    <w:rsid w:val="00A74758"/>
    <w:rsid w:val="00A74AFB"/>
    <w:rsid w:val="00A756A3"/>
    <w:rsid w:val="00A760B6"/>
    <w:rsid w:val="00A76C04"/>
    <w:rsid w:val="00A77967"/>
    <w:rsid w:val="00A8207E"/>
    <w:rsid w:val="00A87413"/>
    <w:rsid w:val="00A93BCC"/>
    <w:rsid w:val="00A97241"/>
    <w:rsid w:val="00AA0A22"/>
    <w:rsid w:val="00AA0E53"/>
    <w:rsid w:val="00AA317B"/>
    <w:rsid w:val="00AA3EF6"/>
    <w:rsid w:val="00AA5128"/>
    <w:rsid w:val="00AB0951"/>
    <w:rsid w:val="00AB107A"/>
    <w:rsid w:val="00AB2F0A"/>
    <w:rsid w:val="00AB47DC"/>
    <w:rsid w:val="00AC654B"/>
    <w:rsid w:val="00AD47B4"/>
    <w:rsid w:val="00AD4A32"/>
    <w:rsid w:val="00AD6918"/>
    <w:rsid w:val="00AE0B5A"/>
    <w:rsid w:val="00AE28AF"/>
    <w:rsid w:val="00AF0572"/>
    <w:rsid w:val="00AF0CCC"/>
    <w:rsid w:val="00AF1E4A"/>
    <w:rsid w:val="00AF2A44"/>
    <w:rsid w:val="00AF3865"/>
    <w:rsid w:val="00AF59E5"/>
    <w:rsid w:val="00AF5B07"/>
    <w:rsid w:val="00AF62E5"/>
    <w:rsid w:val="00AF663F"/>
    <w:rsid w:val="00AF6778"/>
    <w:rsid w:val="00AF6958"/>
    <w:rsid w:val="00B00B51"/>
    <w:rsid w:val="00B0269E"/>
    <w:rsid w:val="00B03C58"/>
    <w:rsid w:val="00B053F0"/>
    <w:rsid w:val="00B0597B"/>
    <w:rsid w:val="00B0769B"/>
    <w:rsid w:val="00B157F1"/>
    <w:rsid w:val="00B204CB"/>
    <w:rsid w:val="00B20FEA"/>
    <w:rsid w:val="00B217B8"/>
    <w:rsid w:val="00B23D4C"/>
    <w:rsid w:val="00B27C60"/>
    <w:rsid w:val="00B34687"/>
    <w:rsid w:val="00B37874"/>
    <w:rsid w:val="00B44B56"/>
    <w:rsid w:val="00B44C7F"/>
    <w:rsid w:val="00B50598"/>
    <w:rsid w:val="00B525AC"/>
    <w:rsid w:val="00B5389D"/>
    <w:rsid w:val="00B53CF5"/>
    <w:rsid w:val="00B5797E"/>
    <w:rsid w:val="00B65394"/>
    <w:rsid w:val="00B65FF8"/>
    <w:rsid w:val="00B66588"/>
    <w:rsid w:val="00B66788"/>
    <w:rsid w:val="00B66E3E"/>
    <w:rsid w:val="00B67933"/>
    <w:rsid w:val="00B70073"/>
    <w:rsid w:val="00B70493"/>
    <w:rsid w:val="00B74387"/>
    <w:rsid w:val="00B75C5B"/>
    <w:rsid w:val="00B814B8"/>
    <w:rsid w:val="00B8283A"/>
    <w:rsid w:val="00B83DA2"/>
    <w:rsid w:val="00B84CC3"/>
    <w:rsid w:val="00B84E19"/>
    <w:rsid w:val="00B857C7"/>
    <w:rsid w:val="00B876A9"/>
    <w:rsid w:val="00B92A49"/>
    <w:rsid w:val="00B93149"/>
    <w:rsid w:val="00B935C3"/>
    <w:rsid w:val="00B947B6"/>
    <w:rsid w:val="00B96237"/>
    <w:rsid w:val="00B96C31"/>
    <w:rsid w:val="00B96D51"/>
    <w:rsid w:val="00B97D18"/>
    <w:rsid w:val="00BA26D8"/>
    <w:rsid w:val="00BA4497"/>
    <w:rsid w:val="00BA4B56"/>
    <w:rsid w:val="00BA5D52"/>
    <w:rsid w:val="00BA5F5F"/>
    <w:rsid w:val="00BA69FD"/>
    <w:rsid w:val="00BB1248"/>
    <w:rsid w:val="00BB26A2"/>
    <w:rsid w:val="00BB4EAF"/>
    <w:rsid w:val="00BB5CAD"/>
    <w:rsid w:val="00BB5EED"/>
    <w:rsid w:val="00BB6301"/>
    <w:rsid w:val="00BC0859"/>
    <w:rsid w:val="00BC63AA"/>
    <w:rsid w:val="00BC7A15"/>
    <w:rsid w:val="00BD167E"/>
    <w:rsid w:val="00BE0F46"/>
    <w:rsid w:val="00BE11FD"/>
    <w:rsid w:val="00BE2354"/>
    <w:rsid w:val="00BE2E32"/>
    <w:rsid w:val="00BE553B"/>
    <w:rsid w:val="00BE5E4C"/>
    <w:rsid w:val="00BF3708"/>
    <w:rsid w:val="00BF4744"/>
    <w:rsid w:val="00BF4D87"/>
    <w:rsid w:val="00BF4DE8"/>
    <w:rsid w:val="00BF52F3"/>
    <w:rsid w:val="00C0003A"/>
    <w:rsid w:val="00C04313"/>
    <w:rsid w:val="00C063BE"/>
    <w:rsid w:val="00C13209"/>
    <w:rsid w:val="00C201D5"/>
    <w:rsid w:val="00C216B4"/>
    <w:rsid w:val="00C259AC"/>
    <w:rsid w:val="00C25C0A"/>
    <w:rsid w:val="00C31E9A"/>
    <w:rsid w:val="00C33FC9"/>
    <w:rsid w:val="00C42BD5"/>
    <w:rsid w:val="00C44C61"/>
    <w:rsid w:val="00C45872"/>
    <w:rsid w:val="00C47AD7"/>
    <w:rsid w:val="00C51DC4"/>
    <w:rsid w:val="00C55A73"/>
    <w:rsid w:val="00C57A49"/>
    <w:rsid w:val="00C62A33"/>
    <w:rsid w:val="00C63215"/>
    <w:rsid w:val="00C646A5"/>
    <w:rsid w:val="00C66694"/>
    <w:rsid w:val="00C70BD9"/>
    <w:rsid w:val="00C72222"/>
    <w:rsid w:val="00C75C2E"/>
    <w:rsid w:val="00C76A4E"/>
    <w:rsid w:val="00C76E55"/>
    <w:rsid w:val="00C81AA0"/>
    <w:rsid w:val="00C81F29"/>
    <w:rsid w:val="00C82D30"/>
    <w:rsid w:val="00C83FB5"/>
    <w:rsid w:val="00C86B10"/>
    <w:rsid w:val="00C86C8B"/>
    <w:rsid w:val="00C872A9"/>
    <w:rsid w:val="00C9158A"/>
    <w:rsid w:val="00C93C3D"/>
    <w:rsid w:val="00C93F13"/>
    <w:rsid w:val="00C9413E"/>
    <w:rsid w:val="00CA0DE7"/>
    <w:rsid w:val="00CA3FAE"/>
    <w:rsid w:val="00CA4276"/>
    <w:rsid w:val="00CA47C6"/>
    <w:rsid w:val="00CA4CEE"/>
    <w:rsid w:val="00CA5957"/>
    <w:rsid w:val="00CA5D6A"/>
    <w:rsid w:val="00CA66CD"/>
    <w:rsid w:val="00CA6D0D"/>
    <w:rsid w:val="00CA79E2"/>
    <w:rsid w:val="00CB0C67"/>
    <w:rsid w:val="00CB6261"/>
    <w:rsid w:val="00CB62FC"/>
    <w:rsid w:val="00CC0797"/>
    <w:rsid w:val="00CC6E7B"/>
    <w:rsid w:val="00CC7B6A"/>
    <w:rsid w:val="00CD05D4"/>
    <w:rsid w:val="00CD173C"/>
    <w:rsid w:val="00CD1A6A"/>
    <w:rsid w:val="00CD2AB8"/>
    <w:rsid w:val="00CD3053"/>
    <w:rsid w:val="00CD435A"/>
    <w:rsid w:val="00CD696E"/>
    <w:rsid w:val="00CD7FCD"/>
    <w:rsid w:val="00CE24EE"/>
    <w:rsid w:val="00CE4743"/>
    <w:rsid w:val="00CE733D"/>
    <w:rsid w:val="00CE7FE6"/>
    <w:rsid w:val="00CF208B"/>
    <w:rsid w:val="00CF35C6"/>
    <w:rsid w:val="00CF5279"/>
    <w:rsid w:val="00D03AE6"/>
    <w:rsid w:val="00D1445A"/>
    <w:rsid w:val="00D15932"/>
    <w:rsid w:val="00D15F24"/>
    <w:rsid w:val="00D16420"/>
    <w:rsid w:val="00D16BA2"/>
    <w:rsid w:val="00D244CC"/>
    <w:rsid w:val="00D2676E"/>
    <w:rsid w:val="00D33F15"/>
    <w:rsid w:val="00D37B71"/>
    <w:rsid w:val="00D412E0"/>
    <w:rsid w:val="00D459C6"/>
    <w:rsid w:val="00D50591"/>
    <w:rsid w:val="00D52D01"/>
    <w:rsid w:val="00D537F7"/>
    <w:rsid w:val="00D55411"/>
    <w:rsid w:val="00D55914"/>
    <w:rsid w:val="00D56EC4"/>
    <w:rsid w:val="00D61EBD"/>
    <w:rsid w:val="00D622B1"/>
    <w:rsid w:val="00D63B06"/>
    <w:rsid w:val="00D65479"/>
    <w:rsid w:val="00D676C0"/>
    <w:rsid w:val="00D720AD"/>
    <w:rsid w:val="00D72F6A"/>
    <w:rsid w:val="00D733EB"/>
    <w:rsid w:val="00D73919"/>
    <w:rsid w:val="00D74E6F"/>
    <w:rsid w:val="00D75FD5"/>
    <w:rsid w:val="00D77D9D"/>
    <w:rsid w:val="00D82BDE"/>
    <w:rsid w:val="00D841F0"/>
    <w:rsid w:val="00D84FDA"/>
    <w:rsid w:val="00D87139"/>
    <w:rsid w:val="00D90719"/>
    <w:rsid w:val="00D95784"/>
    <w:rsid w:val="00D9615F"/>
    <w:rsid w:val="00D97AE0"/>
    <w:rsid w:val="00DA2CD0"/>
    <w:rsid w:val="00DA4E2F"/>
    <w:rsid w:val="00DA7882"/>
    <w:rsid w:val="00DB3D89"/>
    <w:rsid w:val="00DB507A"/>
    <w:rsid w:val="00DB71B1"/>
    <w:rsid w:val="00DC01E9"/>
    <w:rsid w:val="00DC0E30"/>
    <w:rsid w:val="00DC2AE9"/>
    <w:rsid w:val="00DC2BA3"/>
    <w:rsid w:val="00DC2D6F"/>
    <w:rsid w:val="00DC43CD"/>
    <w:rsid w:val="00DC4573"/>
    <w:rsid w:val="00DC729A"/>
    <w:rsid w:val="00DD1775"/>
    <w:rsid w:val="00DD75B3"/>
    <w:rsid w:val="00DE1DD4"/>
    <w:rsid w:val="00DE2667"/>
    <w:rsid w:val="00DE411A"/>
    <w:rsid w:val="00DE4789"/>
    <w:rsid w:val="00DE5199"/>
    <w:rsid w:val="00DE52BD"/>
    <w:rsid w:val="00DE6ED3"/>
    <w:rsid w:val="00DF354A"/>
    <w:rsid w:val="00DF64F2"/>
    <w:rsid w:val="00DF69C9"/>
    <w:rsid w:val="00DF70C6"/>
    <w:rsid w:val="00E005DA"/>
    <w:rsid w:val="00E048BF"/>
    <w:rsid w:val="00E04DB0"/>
    <w:rsid w:val="00E04F51"/>
    <w:rsid w:val="00E07857"/>
    <w:rsid w:val="00E07F90"/>
    <w:rsid w:val="00E10179"/>
    <w:rsid w:val="00E10646"/>
    <w:rsid w:val="00E1161B"/>
    <w:rsid w:val="00E11E1E"/>
    <w:rsid w:val="00E14226"/>
    <w:rsid w:val="00E2159A"/>
    <w:rsid w:val="00E233AA"/>
    <w:rsid w:val="00E24884"/>
    <w:rsid w:val="00E27A47"/>
    <w:rsid w:val="00E30CA4"/>
    <w:rsid w:val="00E311A4"/>
    <w:rsid w:val="00E319F5"/>
    <w:rsid w:val="00E331BF"/>
    <w:rsid w:val="00E33A6A"/>
    <w:rsid w:val="00E342A4"/>
    <w:rsid w:val="00E34601"/>
    <w:rsid w:val="00E37E03"/>
    <w:rsid w:val="00E42A54"/>
    <w:rsid w:val="00E42DDF"/>
    <w:rsid w:val="00E452AE"/>
    <w:rsid w:val="00E47189"/>
    <w:rsid w:val="00E558AB"/>
    <w:rsid w:val="00E5660C"/>
    <w:rsid w:val="00E6030C"/>
    <w:rsid w:val="00E60363"/>
    <w:rsid w:val="00E604A7"/>
    <w:rsid w:val="00E61C9E"/>
    <w:rsid w:val="00E63EF3"/>
    <w:rsid w:val="00E71FCA"/>
    <w:rsid w:val="00E7629D"/>
    <w:rsid w:val="00E801E5"/>
    <w:rsid w:val="00E83E44"/>
    <w:rsid w:val="00E83F3C"/>
    <w:rsid w:val="00E851A4"/>
    <w:rsid w:val="00E85674"/>
    <w:rsid w:val="00E8719D"/>
    <w:rsid w:val="00E91619"/>
    <w:rsid w:val="00E93E02"/>
    <w:rsid w:val="00E971EF"/>
    <w:rsid w:val="00E97AF8"/>
    <w:rsid w:val="00EA0B04"/>
    <w:rsid w:val="00EA11D3"/>
    <w:rsid w:val="00EA177C"/>
    <w:rsid w:val="00EA1A75"/>
    <w:rsid w:val="00EA1E9D"/>
    <w:rsid w:val="00EA2276"/>
    <w:rsid w:val="00EA75DB"/>
    <w:rsid w:val="00EB0B58"/>
    <w:rsid w:val="00EB35FC"/>
    <w:rsid w:val="00EB594F"/>
    <w:rsid w:val="00EC070F"/>
    <w:rsid w:val="00ED0284"/>
    <w:rsid w:val="00ED29DF"/>
    <w:rsid w:val="00ED54A0"/>
    <w:rsid w:val="00ED75E6"/>
    <w:rsid w:val="00ED7877"/>
    <w:rsid w:val="00EE17D1"/>
    <w:rsid w:val="00EF6879"/>
    <w:rsid w:val="00EF6CF8"/>
    <w:rsid w:val="00F0598E"/>
    <w:rsid w:val="00F06AA7"/>
    <w:rsid w:val="00F13453"/>
    <w:rsid w:val="00F23AC2"/>
    <w:rsid w:val="00F23EA5"/>
    <w:rsid w:val="00F24625"/>
    <w:rsid w:val="00F25848"/>
    <w:rsid w:val="00F260DC"/>
    <w:rsid w:val="00F30833"/>
    <w:rsid w:val="00F319AB"/>
    <w:rsid w:val="00F33282"/>
    <w:rsid w:val="00F33675"/>
    <w:rsid w:val="00F33796"/>
    <w:rsid w:val="00F33E07"/>
    <w:rsid w:val="00F33EC5"/>
    <w:rsid w:val="00F35496"/>
    <w:rsid w:val="00F36A00"/>
    <w:rsid w:val="00F36BE8"/>
    <w:rsid w:val="00F37A51"/>
    <w:rsid w:val="00F37D7B"/>
    <w:rsid w:val="00F435B5"/>
    <w:rsid w:val="00F45866"/>
    <w:rsid w:val="00F5142F"/>
    <w:rsid w:val="00F52D58"/>
    <w:rsid w:val="00F532E2"/>
    <w:rsid w:val="00F62E7D"/>
    <w:rsid w:val="00F6426B"/>
    <w:rsid w:val="00F64784"/>
    <w:rsid w:val="00F65F43"/>
    <w:rsid w:val="00F67CDC"/>
    <w:rsid w:val="00F7091F"/>
    <w:rsid w:val="00F70BFC"/>
    <w:rsid w:val="00F77CEC"/>
    <w:rsid w:val="00F811AB"/>
    <w:rsid w:val="00F82189"/>
    <w:rsid w:val="00F84535"/>
    <w:rsid w:val="00F84AC2"/>
    <w:rsid w:val="00F85A38"/>
    <w:rsid w:val="00F8747E"/>
    <w:rsid w:val="00F87CDD"/>
    <w:rsid w:val="00F91418"/>
    <w:rsid w:val="00F9576D"/>
    <w:rsid w:val="00FA1DA0"/>
    <w:rsid w:val="00FA58FF"/>
    <w:rsid w:val="00FB183F"/>
    <w:rsid w:val="00FB1EEB"/>
    <w:rsid w:val="00FB2E91"/>
    <w:rsid w:val="00FB39ED"/>
    <w:rsid w:val="00FB3AA2"/>
    <w:rsid w:val="00FB6905"/>
    <w:rsid w:val="00FC1470"/>
    <w:rsid w:val="00FD1C97"/>
    <w:rsid w:val="00FD4B73"/>
    <w:rsid w:val="00FD6E73"/>
    <w:rsid w:val="00FD7D0D"/>
    <w:rsid w:val="00FE3451"/>
    <w:rsid w:val="00FE47DE"/>
    <w:rsid w:val="00FE5D18"/>
    <w:rsid w:val="00FE5EAD"/>
    <w:rsid w:val="00FF010F"/>
    <w:rsid w:val="00FF1878"/>
    <w:rsid w:val="00FF2E3A"/>
    <w:rsid w:val="00FF6F2B"/>
    <w:rsid w:val="00F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2BB4C"/>
  <w15:docId w15:val="{F8A40ACC-C98D-4C0E-8076-402436E8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4C2"/>
  </w:style>
  <w:style w:type="paragraph" w:styleId="Footer">
    <w:name w:val="footer"/>
    <w:basedOn w:val="Normal"/>
    <w:link w:val="FooterChar"/>
    <w:uiPriority w:val="99"/>
    <w:unhideWhenUsed/>
    <w:rsid w:val="00601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4C2"/>
  </w:style>
  <w:style w:type="paragraph" w:styleId="BalloonText">
    <w:name w:val="Balloon Text"/>
    <w:basedOn w:val="Normal"/>
    <w:link w:val="BalloonTextChar"/>
    <w:uiPriority w:val="99"/>
    <w:semiHidden/>
    <w:unhideWhenUsed/>
    <w:rsid w:val="00601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4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E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5B0C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C30B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C30B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C30B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C30BE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8B4A8E"/>
    <w:pPr>
      <w:ind w:left="720"/>
      <w:contextualSpacing/>
    </w:pPr>
  </w:style>
  <w:style w:type="table" w:customStyle="1" w:styleId="FDOT-Table">
    <w:name w:val="FDOT-Table"/>
    <w:basedOn w:val="TableNormal"/>
    <w:uiPriority w:val="99"/>
    <w:qFormat/>
    <w:rsid w:val="004E5945"/>
    <w:pPr>
      <w:spacing w:after="0" w:line="240" w:lineRule="auto"/>
      <w:contextualSpacing/>
    </w:pPr>
    <w:rPr>
      <w:rFonts w:ascii="Arial" w:eastAsia="Tw Cen MT" w:hAnsi="Arial" w:cs="Times New Roman"/>
      <w:sz w:val="18"/>
      <w:szCs w:val="20"/>
    </w:rPr>
    <w:tblPr>
      <w:tblStyleRowBandSize w:val="1"/>
      <w:tblStyleColBandSize w:val="1"/>
      <w:jc w:val="center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43" w:type="dxa"/>
        <w:left w:w="72" w:type="dxa"/>
        <w:bottom w:w="43" w:type="dxa"/>
        <w:right w:w="72" w:type="dxa"/>
      </w:tblCellMar>
    </w:tblPr>
    <w:trPr>
      <w:jc w:val="center"/>
    </w:trPr>
    <w:tcPr>
      <w:tcMar>
        <w:top w:w="14" w:type="dxa"/>
        <w:left w:w="72" w:type="dxa"/>
        <w:bottom w:w="14" w:type="dxa"/>
        <w:right w:w="72" w:type="dxa"/>
      </w:tcMar>
    </w:tcPr>
    <w:tblStylePr w:type="firstRow">
      <w:pPr>
        <w:spacing w:before="0" w:after="0" w:line="240" w:lineRule="auto"/>
      </w:pPr>
      <w:rPr>
        <w:rFonts w:ascii="Arial" w:hAnsi="Arial"/>
        <w:b/>
        <w:bCs/>
        <w:color w:val="FFFFFF" w:themeColor="background1"/>
        <w:sz w:val="2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050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0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0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0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0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594C"/>
    <w:pPr>
      <w:spacing w:after="0" w:line="240" w:lineRule="auto"/>
    </w:pPr>
  </w:style>
  <w:style w:type="table" w:customStyle="1" w:styleId="FDOT-Table1">
    <w:name w:val="FDOT-Table1"/>
    <w:basedOn w:val="TableNormal"/>
    <w:uiPriority w:val="99"/>
    <w:qFormat/>
    <w:rsid w:val="00277C5B"/>
    <w:pPr>
      <w:spacing w:after="0" w:line="240" w:lineRule="auto"/>
      <w:contextualSpacing/>
    </w:pPr>
    <w:rPr>
      <w:rFonts w:ascii="Arial" w:eastAsia="Tw Cen MT" w:hAnsi="Arial" w:cs="Times New Roman"/>
      <w:sz w:val="18"/>
      <w:szCs w:val="20"/>
    </w:rPr>
    <w:tblPr>
      <w:tblStyleRowBandSize w:val="1"/>
      <w:tblStyleColBandSize w:val="1"/>
      <w:jc w:val="center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43" w:type="dxa"/>
        <w:left w:w="72" w:type="dxa"/>
        <w:bottom w:w="43" w:type="dxa"/>
        <w:right w:w="72" w:type="dxa"/>
      </w:tblCellMar>
    </w:tblPr>
    <w:trPr>
      <w:jc w:val="center"/>
    </w:trPr>
    <w:tcPr>
      <w:tcMar>
        <w:top w:w="14" w:type="dxa"/>
        <w:left w:w="72" w:type="dxa"/>
        <w:bottom w:w="14" w:type="dxa"/>
        <w:right w:w="72" w:type="dxa"/>
      </w:tcMar>
    </w:tcPr>
    <w:tblStylePr w:type="firstRow">
      <w:pPr>
        <w:spacing w:before="0" w:after="0" w:line="240" w:lineRule="auto"/>
      </w:pPr>
      <w:rPr>
        <w:rFonts w:ascii="Arial" w:hAnsi="Arial"/>
        <w:b/>
        <w:bCs/>
        <w:color w:val="FFFFFF" w:themeColor="background1"/>
        <w:sz w:val="2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dTable1Light-Accent1">
    <w:name w:val="Grid Table 1 Light Accent 1"/>
    <w:basedOn w:val="TableNormal"/>
    <w:uiPriority w:val="46"/>
    <w:rsid w:val="00560C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aknqa\Downloads\CM-995-2.1-03%20Microwave%20Vehicle%20Detection%20Syste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CA7456D42A4BAFA48BB4CEC18B4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FF533-0A7A-4027-8621-0BF65456487E}"/>
      </w:docPartPr>
      <w:docPartBody>
        <w:p w:rsidR="00DB0ECB" w:rsidRDefault="00DB0ECB">
          <w:pPr>
            <w:pStyle w:val="7ECA7456D42A4BAFA48BB4CEC18B4A67"/>
          </w:pPr>
          <w:r w:rsidRPr="001A7673">
            <w:rPr>
              <w:rStyle w:val="PlaceholderText"/>
              <w:sz w:val="17"/>
              <w:szCs w:val="17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ECB"/>
    <w:rsid w:val="00022785"/>
    <w:rsid w:val="00057CF7"/>
    <w:rsid w:val="000E4FA7"/>
    <w:rsid w:val="00102A9A"/>
    <w:rsid w:val="00110311"/>
    <w:rsid w:val="001467BC"/>
    <w:rsid w:val="00156E0F"/>
    <w:rsid w:val="00167BAF"/>
    <w:rsid w:val="001A342F"/>
    <w:rsid w:val="001D66F9"/>
    <w:rsid w:val="001F31D4"/>
    <w:rsid w:val="002719EE"/>
    <w:rsid w:val="00315DDE"/>
    <w:rsid w:val="00383AB2"/>
    <w:rsid w:val="00397323"/>
    <w:rsid w:val="003A01E0"/>
    <w:rsid w:val="003F57EF"/>
    <w:rsid w:val="004356A9"/>
    <w:rsid w:val="004714A6"/>
    <w:rsid w:val="004E634F"/>
    <w:rsid w:val="005071CA"/>
    <w:rsid w:val="005360B6"/>
    <w:rsid w:val="0055299C"/>
    <w:rsid w:val="00622833"/>
    <w:rsid w:val="00650C57"/>
    <w:rsid w:val="00675EB3"/>
    <w:rsid w:val="006808BB"/>
    <w:rsid w:val="00683A9E"/>
    <w:rsid w:val="006A2112"/>
    <w:rsid w:val="006C3F23"/>
    <w:rsid w:val="007956FE"/>
    <w:rsid w:val="007C4D69"/>
    <w:rsid w:val="00800200"/>
    <w:rsid w:val="00804235"/>
    <w:rsid w:val="00826723"/>
    <w:rsid w:val="008310DF"/>
    <w:rsid w:val="008D1346"/>
    <w:rsid w:val="008F29E6"/>
    <w:rsid w:val="009213B6"/>
    <w:rsid w:val="00944B60"/>
    <w:rsid w:val="00947C96"/>
    <w:rsid w:val="00974073"/>
    <w:rsid w:val="009A67C4"/>
    <w:rsid w:val="00A67EEC"/>
    <w:rsid w:val="00AD2C94"/>
    <w:rsid w:val="00B20F47"/>
    <w:rsid w:val="00B550D1"/>
    <w:rsid w:val="00B6105E"/>
    <w:rsid w:val="00C17650"/>
    <w:rsid w:val="00C60E3B"/>
    <w:rsid w:val="00CA17AE"/>
    <w:rsid w:val="00CD05D4"/>
    <w:rsid w:val="00D106D0"/>
    <w:rsid w:val="00D244CC"/>
    <w:rsid w:val="00D2676E"/>
    <w:rsid w:val="00D50591"/>
    <w:rsid w:val="00D85C7D"/>
    <w:rsid w:val="00DB0ECB"/>
    <w:rsid w:val="00E411BA"/>
    <w:rsid w:val="00E7561D"/>
    <w:rsid w:val="00EA0B04"/>
    <w:rsid w:val="00EA7087"/>
    <w:rsid w:val="00ED2C63"/>
    <w:rsid w:val="00F2358E"/>
    <w:rsid w:val="00F2500A"/>
    <w:rsid w:val="00F855F6"/>
    <w:rsid w:val="00FB39ED"/>
    <w:rsid w:val="00FE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ECA7456D42A4BAFA48BB4CEC18B4A67">
    <w:name w:val="7ECA7456D42A4BAFA48BB4CEC18B4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ReviewHistory xmlns="3e229276-0242-43fd-ae1c-9005d8cb82af">&lt;a href="/teams/TrafficEngineeringResearchLab/Lists/Document%20Review%20History/AllItems.aspx?FilterField1=DocumentID&amp;amp;FilterValue1=5970"&gt;History&lt;/a&gt;</DocumentReviewHistory>
    <lcf76f155ced4ddcb4097134ff3c332f xmlns="3e229276-0242-43fd-ae1c-9005d8cb82af">
      <Terms xmlns="http://schemas.microsoft.com/office/infopath/2007/PartnerControls"/>
    </lcf76f155ced4ddcb4097134ff3c332f>
    <TaxCatchAll xmlns="b143206f-a859-4af7-99ad-262ed23c3b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55DB38865B045BE19001546CCBA5A" ma:contentTypeVersion="18" ma:contentTypeDescription="Create a new document." ma:contentTypeScope="" ma:versionID="0c717cbfc6b7fe379595bb099105a2d5">
  <xsd:schema xmlns:xsd="http://www.w3.org/2001/XMLSchema" xmlns:xs="http://www.w3.org/2001/XMLSchema" xmlns:p="http://schemas.microsoft.com/office/2006/metadata/properties" xmlns:ns2="b143206f-a859-4af7-99ad-262ed23c3b3a" xmlns:ns3="3e229276-0242-43fd-ae1c-9005d8cb82af" targetNamespace="http://schemas.microsoft.com/office/2006/metadata/properties" ma:root="true" ma:fieldsID="930097900951b3fd9f63361624848455" ns2:_="" ns3:_="">
    <xsd:import namespace="b143206f-a859-4af7-99ad-262ed23c3b3a"/>
    <xsd:import namespace="3e229276-0242-43fd-ae1c-9005d8cb82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DocumentReviewHistory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3206f-a859-4af7-99ad-262ed23c3b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229c7f-56b9-4a56-bba9-fe8013368a4d}" ma:internalName="TaxCatchAll" ma:showField="CatchAllData" ma:web="b143206f-a859-4af7-99ad-262ed23c3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29276-0242-43fd-ae1c-9005d8cb8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ocumentReviewHistory" ma:index="17" nillable="true" ma:displayName="Document Review History" ma:description="" ma:format="Dropdown" ma:internalName="DocumentReviewHistory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0d9232b-3ef6-462c-bf90-a33a2db08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90d9232b-3ef6-462c-bf90-a33a2db08da6" ContentTypeId="0x01" PreviousValue="false"/>
</file>

<file path=customXml/itemProps1.xml><?xml version="1.0" encoding="utf-8"?>
<ds:datastoreItem xmlns:ds="http://schemas.openxmlformats.org/officeDocument/2006/customXml" ds:itemID="{29D45B82-ECBB-496B-B048-CD1D28133B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411BD6-BDD8-4A3D-84ED-80673A88CF50}">
  <ds:schemaRefs>
    <ds:schemaRef ds:uri="http://schemas.microsoft.com/office/2006/metadata/properties"/>
    <ds:schemaRef ds:uri="http://schemas.microsoft.com/office/infopath/2007/PartnerControls"/>
    <ds:schemaRef ds:uri="3e229276-0242-43fd-ae1c-9005d8cb82af"/>
    <ds:schemaRef ds:uri="b143206f-a859-4af7-99ad-262ed23c3b3a"/>
  </ds:schemaRefs>
</ds:datastoreItem>
</file>

<file path=customXml/itemProps3.xml><?xml version="1.0" encoding="utf-8"?>
<ds:datastoreItem xmlns:ds="http://schemas.openxmlformats.org/officeDocument/2006/customXml" ds:itemID="{0D44FD09-77A5-4753-8694-B29B7D2AC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43206f-a859-4af7-99ad-262ed23c3b3a"/>
    <ds:schemaRef ds:uri="3e229276-0242-43fd-ae1c-9005d8cb82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E8BA1C-589F-4716-80D1-FA04D61F22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457C33-0E35-48EF-AEA2-D0A0BB40501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CM-995-2.1-03 Microwave Vehicle Detection System</Template>
  <TotalTime>2106</TotalTime>
  <Pages>6</Pages>
  <Words>2655</Words>
  <Characters>15139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FDOT</Company>
  <LinksUpToDate>false</LinksUpToDate>
  <CharactersWithSpaces>17759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Burleson, Armelle</dc:creator>
  <cp:keywords/>
  <cp:lastModifiedBy>Burleson, Armelle</cp:lastModifiedBy>
  <cp:revision>413</cp:revision>
  <cp:lastPrinted>2013-02-27T21:28:00Z</cp:lastPrinted>
  <dcterms:created xsi:type="dcterms:W3CDTF">2023-10-11T17:29:00Z</dcterms:created>
  <dcterms:modified xsi:type="dcterms:W3CDTF">2026-09-23T16:09:00Z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0x01010057555DB38865B045BE19001546CCBA5A</vt:lpwstr>
  </property>
  <property fmtid="{D5CDD505-2E9C-101B-9397-08002B2CF9AE}" pid="3" name="WorkflowCreationPath">
    <vt:lpwstr>04531bbd-f536-4061-b135-4d7808f0217b,5;5a55609d-03f4-459a-92a1-68918bd6398b,11;5a55609d-03f4-459a-92a1-68918bd6398b,24;5a55609d-03f4-459a-92a1-68918bd6398b,30;</vt:lpwstr>
  </property>
  <property fmtid="{D5CDD505-2E9C-101B-9397-08002B2CF9AE}" pid="4" name="WorkflowChangePath">
    <vt:lpwstr>71f4bc11-7eaf-4f02-a556-85aa4110a3a5,4;71f4bc11-7eaf-4f02-a556-85aa4110a3a5,8;71f4bc11-7eaf-4f02-a556-85aa4110a3a5,12;71f4bc11-7eaf-4f02-a556-85aa4110a3a5,12;71f4bc11-7eaf-4f02-a556-85aa4110a3a5,15;71f4bc11-7eaf-4f02-a556-85aa4110a3a5,19;71f4bc11-7eaf-4f0</vt:lpwstr>
  </property>
  <property fmtid="{D5CDD505-2E9C-101B-9397-08002B2CF9AE}" pid="5" name="Order">
    <vt:r8>73000</vt:r8>
  </property>
  <property fmtid="{D5CDD505-2E9C-101B-9397-08002B2CF9AE}" pid="6" name="Body">
    <vt:lpwstr/>
  </property>
  <property fmtid="{D5CDD505-2E9C-101B-9397-08002B2CF9AE}" pid="7" name="TaskStatus">
    <vt:lpwstr/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Priority">
    <vt:lpwstr/>
  </property>
  <property fmtid="{D5CDD505-2E9C-101B-9397-08002B2CF9AE}" pid="11" name="Predecessors">
    <vt:lpwstr/>
  </property>
  <property fmtid="{D5CDD505-2E9C-101B-9397-08002B2CF9AE}" pid="12" name="Reviewer 5">
    <vt:lpwstr/>
  </property>
  <property fmtid="{D5CDD505-2E9C-101B-9397-08002B2CF9AE}" pid="13" name="Workflow State">
    <vt:lpwstr>Not Running</vt:lpwstr>
  </property>
  <property fmtid="{D5CDD505-2E9C-101B-9397-08002B2CF9AE}" pid="14" name="Document Update Owner">
    <vt:lpwstr>20;#Morse, Carl</vt:lpwstr>
  </property>
  <property fmtid="{D5CDD505-2E9C-101B-9397-08002B2CF9AE}" pid="15" name="Reviewer 6">
    <vt:lpwstr/>
  </property>
  <property fmtid="{D5CDD505-2E9C-101B-9397-08002B2CF9AE}" pid="16" name="QCAP">
    <vt:lpwstr/>
  </property>
  <property fmtid="{D5CDD505-2E9C-101B-9397-08002B2CF9AE}" pid="17" name="Reviewer 4">
    <vt:lpwstr/>
  </property>
  <property fmtid="{D5CDD505-2E9C-101B-9397-08002B2CF9AE}" pid="18" name="Reviewer 7">
    <vt:lpwstr/>
  </property>
  <property fmtid="{D5CDD505-2E9C-101B-9397-08002B2CF9AE}" pid="19" name="Document Update Owner 2">
    <vt:lpwstr/>
  </property>
  <property fmtid="{D5CDD505-2E9C-101B-9397-08002B2CF9AE}" pid="20" name="Document Originator">
    <vt:lpwstr>1544;#Bremer, David</vt:lpwstr>
  </property>
  <property fmtid="{D5CDD505-2E9C-101B-9397-08002B2CF9AE}" pid="21" name="Reviewer 3">
    <vt:lpwstr/>
  </property>
  <property fmtid="{D5CDD505-2E9C-101B-9397-08002B2CF9AE}" pid="22" name="Final Approver">
    <vt:lpwstr>10;#DeWitt, Matthew</vt:lpwstr>
  </property>
  <property fmtid="{D5CDD505-2E9C-101B-9397-08002B2CF9AE}" pid="23" name="Reviewer 1">
    <vt:lpwstr>585;#Geitz, William</vt:lpwstr>
  </property>
  <property fmtid="{D5CDD505-2E9C-101B-9397-08002B2CF9AE}" pid="24" name="Reviewer 2">
    <vt:lpwstr>10;#DeWitt, Matthew</vt:lpwstr>
  </property>
  <property fmtid="{D5CDD505-2E9C-101B-9397-08002B2CF9AE}" pid="25" name="_ExtendedDescription">
    <vt:lpwstr/>
  </property>
  <property fmtid="{D5CDD505-2E9C-101B-9397-08002B2CF9AE}" pid="26" name="FHWA Date">
    <vt:filetime>2021-08-20T04:00:00Z</vt:filetime>
  </property>
  <property fmtid="{D5CDD505-2E9C-101B-9397-08002B2CF9AE}" pid="27" name="MediaServiceImageTags">
    <vt:lpwstr/>
  </property>
  <property fmtid="{D5CDD505-2E9C-101B-9397-08002B2CF9AE}" pid="28" name="MSIP_Label_9b1b62f4-cb9b-4766-8dff-64a7ed23e056_Enabled">
    <vt:lpwstr>true</vt:lpwstr>
  </property>
  <property fmtid="{D5CDD505-2E9C-101B-9397-08002B2CF9AE}" pid="29" name="MSIP_Label_9b1b62f4-cb9b-4766-8dff-64a7ed23e056_SetDate">
    <vt:lpwstr>2025-08-04T16:09:16Z</vt:lpwstr>
  </property>
  <property fmtid="{D5CDD505-2E9C-101B-9397-08002B2CF9AE}" pid="30" name="MSIP_Label_9b1b62f4-cb9b-4766-8dff-64a7ed23e056_Method">
    <vt:lpwstr>Standard</vt:lpwstr>
  </property>
  <property fmtid="{D5CDD505-2E9C-101B-9397-08002B2CF9AE}" pid="31" name="MSIP_Label_9b1b62f4-cb9b-4766-8dff-64a7ed23e056_Name">
    <vt:lpwstr>Public</vt:lpwstr>
  </property>
  <property fmtid="{D5CDD505-2E9C-101B-9397-08002B2CF9AE}" pid="32" name="MSIP_Label_9b1b62f4-cb9b-4766-8dff-64a7ed23e056_SiteId">
    <vt:lpwstr>db21de5d-bc9c-420c-8f3f-8f08f85b5ada</vt:lpwstr>
  </property>
  <property fmtid="{D5CDD505-2E9C-101B-9397-08002B2CF9AE}" pid="33" name="MSIP_Label_9b1b62f4-cb9b-4766-8dff-64a7ed23e056_ActionId">
    <vt:lpwstr>16eb56d5-c6d1-49a8-91b5-698c94ed3e97</vt:lpwstr>
  </property>
  <property fmtid="{D5CDD505-2E9C-101B-9397-08002B2CF9AE}" pid="34" name="MSIP_Label_9b1b62f4-cb9b-4766-8dff-64a7ed23e056_ContentBits">
    <vt:lpwstr>0</vt:lpwstr>
  </property>
  <property fmtid="{D5CDD505-2E9C-101B-9397-08002B2CF9AE}" pid="35" name="MSIP_Label_9b1b62f4-cb9b-4766-8dff-64a7ed23e056_Tag">
    <vt:lpwstr>10, 3, 0, 1</vt:lpwstr>
  </property>
</Properties>
</file>