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88891" w14:textId="77777777" w:rsidR="00850E6B" w:rsidRPr="00C07DE2" w:rsidRDefault="007D30E8" w:rsidP="00C07DE2">
      <w:pPr>
        <w:spacing w:after="0" w:line="240" w:lineRule="auto"/>
        <w:jc w:val="center"/>
        <w:rPr>
          <w:rFonts w:cstheme="minorHAnsi"/>
          <w:b/>
          <w:sz w:val="32"/>
          <w:szCs w:val="32"/>
        </w:rPr>
      </w:pPr>
      <w:r w:rsidRPr="00C07DE2">
        <w:rPr>
          <w:rFonts w:cstheme="minorHAnsi"/>
          <w:b/>
          <w:sz w:val="32"/>
          <w:szCs w:val="32"/>
        </w:rPr>
        <w:t>MEMORANDUM OF UNDERSTANDING</w:t>
      </w:r>
    </w:p>
    <w:p w14:paraId="1C2BDA2A" w14:textId="77777777" w:rsidR="00FB788F" w:rsidRPr="00C07DE2" w:rsidRDefault="007D30E8" w:rsidP="00C07DE2">
      <w:pPr>
        <w:spacing w:after="0" w:line="240" w:lineRule="auto"/>
        <w:jc w:val="center"/>
        <w:rPr>
          <w:rFonts w:cstheme="minorHAnsi"/>
          <w:sz w:val="32"/>
          <w:szCs w:val="32"/>
        </w:rPr>
      </w:pPr>
      <w:r w:rsidRPr="00C07DE2">
        <w:rPr>
          <w:rFonts w:cstheme="minorHAnsi"/>
          <w:b/>
          <w:sz w:val="32"/>
          <w:szCs w:val="32"/>
        </w:rPr>
        <w:t>MAINTENANCE AND OPERATION RESPONSIBILITIES</w:t>
      </w:r>
    </w:p>
    <w:p w14:paraId="595D30EB" w14:textId="0B0F8D0D" w:rsidR="007D30E8" w:rsidRPr="00C07DE2" w:rsidRDefault="00FB788F" w:rsidP="00C07DE2">
      <w:pPr>
        <w:spacing w:after="0" w:line="240" w:lineRule="auto"/>
        <w:jc w:val="center"/>
        <w:rPr>
          <w:rFonts w:cstheme="minorHAnsi"/>
          <w:sz w:val="24"/>
          <w:szCs w:val="24"/>
        </w:rPr>
      </w:pPr>
      <w:r w:rsidRPr="00C07DE2">
        <w:rPr>
          <w:rFonts w:cstheme="minorHAnsi"/>
          <w:sz w:val="24"/>
          <w:szCs w:val="24"/>
        </w:rPr>
        <w:t xml:space="preserve">State Road </w:t>
      </w:r>
      <w:r w:rsidR="008A1155" w:rsidRPr="008A1155">
        <w:rPr>
          <w:rFonts w:cstheme="minorHAnsi"/>
          <w:color w:val="0070C0"/>
          <w:sz w:val="24"/>
          <w:szCs w:val="24"/>
        </w:rPr>
        <w:t>1</w:t>
      </w:r>
      <w:r w:rsidRPr="008A1155">
        <w:rPr>
          <w:rFonts w:cstheme="minorHAnsi"/>
          <w:color w:val="0070C0"/>
          <w:sz w:val="24"/>
          <w:szCs w:val="24"/>
        </w:rPr>
        <w:t>23</w:t>
      </w:r>
      <w:r w:rsidR="007D30E8" w:rsidRPr="00C07DE2">
        <w:rPr>
          <w:rFonts w:cstheme="minorHAnsi"/>
          <w:sz w:val="24"/>
          <w:szCs w:val="24"/>
        </w:rPr>
        <w:t xml:space="preserve"> / </w:t>
      </w:r>
      <w:r w:rsidR="008A1155" w:rsidRPr="008A1155">
        <w:rPr>
          <w:rFonts w:cstheme="minorHAnsi"/>
          <w:color w:val="0070C0"/>
          <w:sz w:val="24"/>
          <w:szCs w:val="24"/>
        </w:rPr>
        <w:t>Enter-Entity-Name</w:t>
      </w:r>
      <w:r w:rsidRPr="00C07DE2">
        <w:rPr>
          <w:rFonts w:cstheme="minorHAnsi"/>
          <w:sz w:val="24"/>
          <w:szCs w:val="24"/>
        </w:rPr>
        <w:t xml:space="preserve"> </w:t>
      </w:r>
      <w:r w:rsidR="00C4290F">
        <w:rPr>
          <w:rFonts w:cstheme="minorHAnsi"/>
          <w:sz w:val="24"/>
          <w:szCs w:val="24"/>
        </w:rPr>
        <w:t>Expressway</w:t>
      </w:r>
    </w:p>
    <w:p w14:paraId="672A9DA5" w14:textId="77777777" w:rsidR="007D30E8" w:rsidRPr="00C07DE2" w:rsidRDefault="007D30E8" w:rsidP="00C07DE2">
      <w:pPr>
        <w:spacing w:after="0" w:line="240" w:lineRule="auto"/>
        <w:rPr>
          <w:rFonts w:cstheme="minorHAnsi"/>
          <w:sz w:val="24"/>
          <w:szCs w:val="24"/>
        </w:rPr>
      </w:pPr>
    </w:p>
    <w:p w14:paraId="68EEA53F" w14:textId="77777777" w:rsidR="007D30E8" w:rsidRPr="00C07DE2" w:rsidRDefault="007D30E8" w:rsidP="00C07DE2">
      <w:pPr>
        <w:pStyle w:val="ListParagraph"/>
        <w:numPr>
          <w:ilvl w:val="0"/>
          <w:numId w:val="1"/>
        </w:numPr>
        <w:spacing w:after="0" w:line="240" w:lineRule="auto"/>
        <w:rPr>
          <w:rFonts w:cstheme="minorHAnsi"/>
          <w:sz w:val="24"/>
          <w:szCs w:val="24"/>
        </w:rPr>
      </w:pPr>
      <w:r w:rsidRPr="00C07DE2">
        <w:rPr>
          <w:rFonts w:cstheme="minorHAnsi"/>
          <w:b/>
          <w:sz w:val="24"/>
          <w:szCs w:val="24"/>
        </w:rPr>
        <w:t>PURPOSE</w:t>
      </w:r>
    </w:p>
    <w:p w14:paraId="264647B7" w14:textId="26A10720" w:rsidR="00213EE8" w:rsidRPr="00C07DE2" w:rsidRDefault="00213EE8" w:rsidP="00C07DE2">
      <w:pPr>
        <w:pStyle w:val="NoSpacing"/>
        <w:ind w:left="1080"/>
        <w:rPr>
          <w:rFonts w:asciiTheme="minorHAnsi" w:hAnsiTheme="minorHAnsi" w:cstheme="minorHAnsi"/>
          <w:sz w:val="24"/>
          <w:szCs w:val="24"/>
        </w:rPr>
      </w:pPr>
      <w:r w:rsidRPr="00C07DE2">
        <w:rPr>
          <w:rFonts w:asciiTheme="minorHAnsi" w:hAnsiTheme="minorHAnsi" w:cstheme="minorHAnsi"/>
          <w:sz w:val="24"/>
          <w:szCs w:val="24"/>
        </w:rPr>
        <w:t xml:space="preserve">The Florida Department of Transportation District </w:t>
      </w:r>
      <w:r w:rsidR="00FB788F" w:rsidRPr="008A1155">
        <w:rPr>
          <w:rFonts w:asciiTheme="minorHAnsi" w:hAnsiTheme="minorHAnsi" w:cstheme="minorHAnsi"/>
          <w:color w:val="0070C0"/>
          <w:sz w:val="24"/>
          <w:szCs w:val="24"/>
        </w:rPr>
        <w:t>Two</w:t>
      </w:r>
      <w:r w:rsidRPr="00C07DE2">
        <w:rPr>
          <w:rFonts w:asciiTheme="minorHAnsi" w:hAnsiTheme="minorHAnsi" w:cstheme="minorHAnsi"/>
          <w:sz w:val="24"/>
          <w:szCs w:val="24"/>
        </w:rPr>
        <w:t xml:space="preserve"> (D</w:t>
      </w:r>
      <w:r w:rsidR="00FB788F" w:rsidRPr="00C07DE2">
        <w:rPr>
          <w:rFonts w:asciiTheme="minorHAnsi" w:hAnsiTheme="minorHAnsi" w:cstheme="minorHAnsi"/>
          <w:sz w:val="24"/>
          <w:szCs w:val="24"/>
        </w:rPr>
        <w:t xml:space="preserve">istrict </w:t>
      </w:r>
      <w:r w:rsidR="00FB788F" w:rsidRPr="008A1155">
        <w:rPr>
          <w:rFonts w:asciiTheme="minorHAnsi" w:hAnsiTheme="minorHAnsi" w:cstheme="minorHAnsi"/>
          <w:color w:val="0070C0"/>
          <w:sz w:val="24"/>
          <w:szCs w:val="24"/>
        </w:rPr>
        <w:t>Two</w:t>
      </w:r>
      <w:r w:rsidRPr="00C07DE2">
        <w:rPr>
          <w:rFonts w:asciiTheme="minorHAnsi" w:hAnsiTheme="minorHAnsi" w:cstheme="minorHAnsi"/>
          <w:sz w:val="24"/>
          <w:szCs w:val="24"/>
        </w:rPr>
        <w:t xml:space="preserve">) is constructing the </w:t>
      </w:r>
      <w:r w:rsidR="00FB788F" w:rsidRPr="00C07DE2">
        <w:rPr>
          <w:rFonts w:asciiTheme="minorHAnsi" w:hAnsiTheme="minorHAnsi" w:cstheme="minorHAnsi"/>
          <w:sz w:val="24"/>
          <w:szCs w:val="24"/>
        </w:rPr>
        <w:t xml:space="preserve">State Road </w:t>
      </w:r>
      <w:r w:rsidR="008A1155" w:rsidRPr="008A1155">
        <w:rPr>
          <w:rFonts w:asciiTheme="minorHAnsi" w:hAnsiTheme="minorHAnsi" w:cstheme="minorHAnsi"/>
          <w:color w:val="0070C0"/>
          <w:sz w:val="24"/>
          <w:szCs w:val="24"/>
        </w:rPr>
        <w:t>1</w:t>
      </w:r>
      <w:r w:rsidR="00FB788F" w:rsidRPr="008A1155">
        <w:rPr>
          <w:rFonts w:asciiTheme="minorHAnsi" w:hAnsiTheme="minorHAnsi" w:cstheme="minorHAnsi"/>
          <w:color w:val="0070C0"/>
          <w:sz w:val="24"/>
          <w:szCs w:val="24"/>
        </w:rPr>
        <w:t>23</w:t>
      </w:r>
      <w:r w:rsidRPr="00C07DE2">
        <w:rPr>
          <w:rFonts w:asciiTheme="minorHAnsi" w:hAnsiTheme="minorHAnsi" w:cstheme="minorHAnsi"/>
          <w:sz w:val="24"/>
          <w:szCs w:val="24"/>
        </w:rPr>
        <w:t xml:space="preserve"> / </w:t>
      </w:r>
      <w:r w:rsidR="008A1155" w:rsidRPr="008A1155">
        <w:rPr>
          <w:rFonts w:asciiTheme="minorHAnsi" w:hAnsiTheme="minorHAnsi" w:cstheme="minorHAnsi"/>
          <w:color w:val="0070C0"/>
          <w:sz w:val="24"/>
          <w:szCs w:val="24"/>
        </w:rPr>
        <w:t>Enter-Entity-Name</w:t>
      </w:r>
      <w:r w:rsidR="00FB788F" w:rsidRPr="00C07DE2">
        <w:rPr>
          <w:rFonts w:asciiTheme="minorHAnsi" w:hAnsiTheme="minorHAnsi" w:cstheme="minorHAnsi"/>
          <w:sz w:val="24"/>
          <w:szCs w:val="24"/>
        </w:rPr>
        <w:t xml:space="preserve"> </w:t>
      </w:r>
      <w:r w:rsidR="00E64A5A">
        <w:rPr>
          <w:rFonts w:asciiTheme="minorHAnsi" w:hAnsiTheme="minorHAnsi" w:cstheme="minorHAnsi"/>
          <w:sz w:val="24"/>
          <w:szCs w:val="24"/>
        </w:rPr>
        <w:t>Expressway</w:t>
      </w:r>
      <w:r w:rsidRPr="00C07DE2">
        <w:rPr>
          <w:rFonts w:asciiTheme="minorHAnsi" w:hAnsiTheme="minorHAnsi" w:cstheme="minorHAnsi"/>
          <w:sz w:val="24"/>
          <w:szCs w:val="24"/>
        </w:rPr>
        <w:t xml:space="preserve"> (</w:t>
      </w:r>
      <w:r w:rsidR="008A1155" w:rsidRPr="008A1155">
        <w:rPr>
          <w:rFonts w:asciiTheme="minorHAnsi" w:hAnsiTheme="minorHAnsi" w:cstheme="minorHAnsi"/>
          <w:color w:val="0070C0"/>
          <w:sz w:val="24"/>
          <w:szCs w:val="24"/>
        </w:rPr>
        <w:t>EEN</w:t>
      </w:r>
      <w:r w:rsidR="00E64A5A" w:rsidRPr="008A1155">
        <w:rPr>
          <w:rFonts w:asciiTheme="minorHAnsi" w:hAnsiTheme="minorHAnsi" w:cstheme="minorHAnsi"/>
          <w:color w:val="0070C0"/>
          <w:sz w:val="24"/>
          <w:szCs w:val="24"/>
        </w:rPr>
        <w:t>E</w:t>
      </w:r>
      <w:r w:rsidRPr="00C07DE2">
        <w:rPr>
          <w:rFonts w:asciiTheme="minorHAnsi" w:hAnsiTheme="minorHAnsi" w:cstheme="minorHAnsi"/>
          <w:sz w:val="24"/>
          <w:szCs w:val="24"/>
        </w:rPr>
        <w:t xml:space="preserve">), a project that is </w:t>
      </w:r>
      <w:r w:rsidR="00FB788F" w:rsidRPr="00C07DE2">
        <w:rPr>
          <w:rFonts w:asciiTheme="minorHAnsi" w:hAnsiTheme="minorHAnsi" w:cstheme="minorHAnsi"/>
          <w:sz w:val="24"/>
          <w:szCs w:val="24"/>
        </w:rPr>
        <w:t>fully</w:t>
      </w:r>
      <w:r w:rsidRPr="00C07DE2">
        <w:rPr>
          <w:rFonts w:asciiTheme="minorHAnsi" w:hAnsiTheme="minorHAnsi" w:cstheme="minorHAnsi"/>
          <w:sz w:val="24"/>
          <w:szCs w:val="24"/>
        </w:rPr>
        <w:t xml:space="preserve"> funded by </w:t>
      </w:r>
      <w:r w:rsidRPr="008A1155">
        <w:rPr>
          <w:rFonts w:asciiTheme="minorHAnsi" w:hAnsiTheme="minorHAnsi" w:cstheme="minorHAnsi"/>
          <w:color w:val="0070C0"/>
          <w:sz w:val="24"/>
          <w:szCs w:val="24"/>
        </w:rPr>
        <w:t>Florida’s Turnpike Enterprise (FTE)</w:t>
      </w:r>
      <w:r w:rsidRPr="00C07DE2">
        <w:rPr>
          <w:rFonts w:asciiTheme="minorHAnsi" w:hAnsiTheme="minorHAnsi" w:cstheme="minorHAnsi"/>
          <w:sz w:val="24"/>
          <w:szCs w:val="24"/>
        </w:rPr>
        <w:t xml:space="preserve">.  </w:t>
      </w:r>
      <w:r w:rsidR="00FB788F" w:rsidRPr="00C07DE2">
        <w:rPr>
          <w:rFonts w:asciiTheme="minorHAnsi" w:hAnsiTheme="minorHAnsi" w:cstheme="minorHAnsi"/>
          <w:sz w:val="24"/>
          <w:szCs w:val="24"/>
        </w:rPr>
        <w:t xml:space="preserve">District </w:t>
      </w:r>
      <w:r w:rsidR="00FB788F" w:rsidRPr="008A1155">
        <w:rPr>
          <w:rFonts w:asciiTheme="minorHAnsi" w:hAnsiTheme="minorHAnsi" w:cstheme="minorHAnsi"/>
          <w:color w:val="0070C0"/>
          <w:sz w:val="24"/>
          <w:szCs w:val="24"/>
        </w:rPr>
        <w:t>Two</w:t>
      </w:r>
      <w:r w:rsidR="00B437CE" w:rsidRPr="00C07DE2">
        <w:rPr>
          <w:rFonts w:asciiTheme="minorHAnsi" w:hAnsiTheme="minorHAnsi" w:cstheme="minorHAnsi"/>
          <w:sz w:val="24"/>
          <w:szCs w:val="24"/>
        </w:rPr>
        <w:t xml:space="preserve"> and </w:t>
      </w:r>
      <w:r w:rsidR="00B437CE" w:rsidRPr="008A1155">
        <w:rPr>
          <w:rFonts w:asciiTheme="minorHAnsi" w:hAnsiTheme="minorHAnsi" w:cstheme="minorHAnsi"/>
          <w:color w:val="0070C0"/>
          <w:sz w:val="24"/>
          <w:szCs w:val="24"/>
        </w:rPr>
        <w:t>FTE</w:t>
      </w:r>
      <w:r w:rsidR="00B437CE" w:rsidRPr="00C07DE2">
        <w:rPr>
          <w:rFonts w:asciiTheme="minorHAnsi" w:hAnsiTheme="minorHAnsi" w:cstheme="minorHAnsi"/>
          <w:sz w:val="24"/>
          <w:szCs w:val="24"/>
        </w:rPr>
        <w:t xml:space="preserve"> have agreed that the </w:t>
      </w:r>
      <w:r w:rsidR="008A1155">
        <w:rPr>
          <w:rFonts w:asciiTheme="minorHAnsi" w:hAnsiTheme="minorHAnsi" w:cstheme="minorHAnsi"/>
          <w:color w:val="0070C0"/>
          <w:sz w:val="24"/>
          <w:szCs w:val="24"/>
        </w:rPr>
        <w:t>EEN</w:t>
      </w:r>
      <w:r w:rsidR="00E64A5A" w:rsidRPr="008A1155">
        <w:rPr>
          <w:rFonts w:asciiTheme="minorHAnsi" w:hAnsiTheme="minorHAnsi" w:cstheme="minorHAnsi"/>
          <w:color w:val="0070C0"/>
          <w:sz w:val="24"/>
          <w:szCs w:val="24"/>
        </w:rPr>
        <w:t>E</w:t>
      </w:r>
      <w:r w:rsidR="00B437CE" w:rsidRPr="00C07DE2">
        <w:rPr>
          <w:rFonts w:asciiTheme="minorHAnsi" w:hAnsiTheme="minorHAnsi" w:cstheme="minorHAnsi"/>
          <w:sz w:val="24"/>
          <w:szCs w:val="24"/>
        </w:rPr>
        <w:t xml:space="preserve"> will be maintained by </w:t>
      </w:r>
      <w:r w:rsidR="00B437CE" w:rsidRPr="008A1155">
        <w:rPr>
          <w:rFonts w:asciiTheme="minorHAnsi" w:hAnsiTheme="minorHAnsi" w:cstheme="minorHAnsi"/>
          <w:color w:val="0070C0"/>
          <w:sz w:val="24"/>
          <w:szCs w:val="24"/>
        </w:rPr>
        <w:t>FTE</w:t>
      </w:r>
      <w:r w:rsidR="00B437CE" w:rsidRPr="00C07DE2">
        <w:rPr>
          <w:rFonts w:asciiTheme="minorHAnsi" w:hAnsiTheme="minorHAnsi" w:cstheme="minorHAnsi"/>
          <w:sz w:val="24"/>
          <w:szCs w:val="24"/>
        </w:rPr>
        <w:t xml:space="preserve">.  </w:t>
      </w:r>
      <w:r w:rsidRPr="00C07DE2">
        <w:rPr>
          <w:rFonts w:asciiTheme="minorHAnsi" w:hAnsiTheme="minorHAnsi" w:cstheme="minorHAnsi"/>
          <w:sz w:val="24"/>
          <w:szCs w:val="24"/>
        </w:rPr>
        <w:t xml:space="preserve"> This Memorandum of Understanding (MOU) </w:t>
      </w:r>
      <w:r w:rsidR="00B437CE" w:rsidRPr="00C07DE2">
        <w:rPr>
          <w:rFonts w:asciiTheme="minorHAnsi" w:hAnsiTheme="minorHAnsi" w:cstheme="minorHAnsi"/>
          <w:sz w:val="24"/>
          <w:szCs w:val="24"/>
        </w:rPr>
        <w:t xml:space="preserve">is intended </w:t>
      </w:r>
      <w:r w:rsidRPr="00C07DE2">
        <w:rPr>
          <w:rFonts w:asciiTheme="minorHAnsi" w:hAnsiTheme="minorHAnsi" w:cstheme="minorHAnsi"/>
          <w:sz w:val="24"/>
          <w:szCs w:val="24"/>
        </w:rPr>
        <w:t xml:space="preserve">to define the limits of maintenance and operations responsibilities between </w:t>
      </w:r>
      <w:r w:rsidR="00FB788F" w:rsidRPr="00C07DE2">
        <w:rPr>
          <w:rFonts w:asciiTheme="minorHAnsi" w:hAnsiTheme="minorHAnsi" w:cstheme="minorHAnsi"/>
          <w:sz w:val="24"/>
          <w:szCs w:val="24"/>
        </w:rPr>
        <w:t xml:space="preserve">District </w:t>
      </w:r>
      <w:r w:rsidR="00FB788F" w:rsidRPr="008A1155">
        <w:rPr>
          <w:rFonts w:asciiTheme="minorHAnsi" w:hAnsiTheme="minorHAnsi" w:cstheme="minorHAnsi"/>
          <w:color w:val="0070C0"/>
          <w:sz w:val="24"/>
          <w:szCs w:val="24"/>
        </w:rPr>
        <w:t>Two</w:t>
      </w:r>
      <w:r w:rsidRPr="00C07DE2">
        <w:rPr>
          <w:rFonts w:asciiTheme="minorHAnsi" w:hAnsiTheme="minorHAnsi" w:cstheme="minorHAnsi"/>
          <w:sz w:val="24"/>
          <w:szCs w:val="24"/>
        </w:rPr>
        <w:t xml:space="preserve"> and the </w:t>
      </w:r>
      <w:r w:rsidRPr="008A1155">
        <w:rPr>
          <w:rFonts w:asciiTheme="minorHAnsi" w:hAnsiTheme="minorHAnsi" w:cstheme="minorHAnsi"/>
          <w:color w:val="0070C0"/>
          <w:sz w:val="24"/>
          <w:szCs w:val="24"/>
        </w:rPr>
        <w:t>FTE</w:t>
      </w:r>
      <w:r w:rsidRPr="00C07DE2">
        <w:rPr>
          <w:rFonts w:asciiTheme="minorHAnsi" w:hAnsiTheme="minorHAnsi" w:cstheme="minorHAnsi"/>
          <w:sz w:val="24"/>
          <w:szCs w:val="24"/>
        </w:rPr>
        <w:t xml:space="preserve"> for the </w:t>
      </w:r>
      <w:r w:rsidR="008A1155" w:rsidRPr="008A1155">
        <w:rPr>
          <w:rFonts w:asciiTheme="minorHAnsi" w:hAnsiTheme="minorHAnsi" w:cstheme="minorHAnsi"/>
          <w:color w:val="0070C0"/>
          <w:sz w:val="24"/>
          <w:szCs w:val="24"/>
        </w:rPr>
        <w:t>EEN</w:t>
      </w:r>
      <w:r w:rsidR="00E64A5A" w:rsidRPr="008A1155">
        <w:rPr>
          <w:rFonts w:asciiTheme="minorHAnsi" w:hAnsiTheme="minorHAnsi" w:cstheme="minorHAnsi"/>
          <w:color w:val="0070C0"/>
          <w:sz w:val="24"/>
          <w:szCs w:val="24"/>
        </w:rPr>
        <w:t>E</w:t>
      </w:r>
      <w:r w:rsidR="00FB788F" w:rsidRPr="00C07DE2">
        <w:rPr>
          <w:rFonts w:asciiTheme="minorHAnsi" w:hAnsiTheme="minorHAnsi" w:cstheme="minorHAnsi"/>
          <w:sz w:val="24"/>
          <w:szCs w:val="24"/>
        </w:rPr>
        <w:t xml:space="preserve"> between State Road </w:t>
      </w:r>
      <w:r w:rsidR="00FB788F" w:rsidRPr="008A1155">
        <w:rPr>
          <w:rFonts w:asciiTheme="minorHAnsi" w:hAnsiTheme="minorHAnsi" w:cstheme="minorHAnsi"/>
          <w:color w:val="0070C0"/>
          <w:sz w:val="24"/>
          <w:szCs w:val="24"/>
        </w:rPr>
        <w:t>21</w:t>
      </w:r>
      <w:r w:rsidR="008A1155" w:rsidRPr="008A1155">
        <w:rPr>
          <w:rFonts w:asciiTheme="minorHAnsi" w:hAnsiTheme="minorHAnsi" w:cstheme="minorHAnsi"/>
          <w:color w:val="0070C0"/>
          <w:sz w:val="24"/>
          <w:szCs w:val="24"/>
        </w:rPr>
        <w:t>00</w:t>
      </w:r>
      <w:r w:rsidR="00FB788F" w:rsidRPr="00C07DE2">
        <w:rPr>
          <w:rFonts w:asciiTheme="minorHAnsi" w:hAnsiTheme="minorHAnsi" w:cstheme="minorHAnsi"/>
          <w:sz w:val="24"/>
          <w:szCs w:val="24"/>
        </w:rPr>
        <w:t xml:space="preserve"> and </w:t>
      </w:r>
      <w:r w:rsidR="00FB788F" w:rsidRPr="008A1155">
        <w:rPr>
          <w:rFonts w:asciiTheme="minorHAnsi" w:hAnsiTheme="minorHAnsi" w:cstheme="minorHAnsi"/>
          <w:color w:val="0070C0"/>
          <w:sz w:val="24"/>
          <w:szCs w:val="24"/>
        </w:rPr>
        <w:t>I-10</w:t>
      </w:r>
      <w:r w:rsidR="008A1155" w:rsidRPr="008A1155">
        <w:rPr>
          <w:rFonts w:asciiTheme="minorHAnsi" w:hAnsiTheme="minorHAnsi" w:cstheme="minorHAnsi"/>
          <w:color w:val="0070C0"/>
          <w:sz w:val="24"/>
          <w:szCs w:val="24"/>
        </w:rPr>
        <w:t>0</w:t>
      </w:r>
      <w:r w:rsidR="007D30E8" w:rsidRPr="00C07DE2">
        <w:rPr>
          <w:rFonts w:asciiTheme="minorHAnsi" w:hAnsiTheme="minorHAnsi" w:cstheme="minorHAnsi"/>
          <w:sz w:val="24"/>
          <w:szCs w:val="24"/>
        </w:rPr>
        <w:t>.</w:t>
      </w:r>
      <w:r w:rsidRPr="00C07DE2">
        <w:rPr>
          <w:rFonts w:asciiTheme="minorHAnsi" w:hAnsiTheme="minorHAnsi" w:cstheme="minorHAnsi"/>
          <w:sz w:val="24"/>
          <w:szCs w:val="24"/>
        </w:rPr>
        <w:t xml:space="preserve">  </w:t>
      </w:r>
    </w:p>
    <w:p w14:paraId="713A0B8C" w14:textId="6F114C9E" w:rsidR="007D30E8" w:rsidRDefault="007D30E8" w:rsidP="00C07DE2">
      <w:pPr>
        <w:spacing w:after="0" w:line="240" w:lineRule="auto"/>
        <w:rPr>
          <w:rFonts w:cstheme="minorHAnsi"/>
          <w:sz w:val="24"/>
          <w:szCs w:val="24"/>
        </w:rPr>
      </w:pPr>
    </w:p>
    <w:p w14:paraId="0553D057" w14:textId="5EF0844A" w:rsidR="00960000" w:rsidRDefault="00960000" w:rsidP="00106DF8">
      <w:pPr>
        <w:spacing w:after="0"/>
        <w:ind w:left="1745"/>
        <w:rPr>
          <w:b/>
          <w:sz w:val="24"/>
        </w:rPr>
      </w:pPr>
      <w:r>
        <w:rPr>
          <w:b/>
          <w:sz w:val="24"/>
        </w:rPr>
        <w:t>Road Jurisdiction Transfer</w:t>
      </w:r>
      <w:r w:rsidR="00BD0A78">
        <w:rPr>
          <w:b/>
          <w:sz w:val="24"/>
        </w:rPr>
        <w:t xml:space="preserve"> - </w:t>
      </w:r>
      <w:r>
        <w:rPr>
          <w:b/>
          <w:sz w:val="24"/>
        </w:rPr>
        <w:t>Administrative Adjustment</w:t>
      </w:r>
    </w:p>
    <w:p w14:paraId="7B6C3E51" w14:textId="77777777" w:rsidR="00960000" w:rsidRDefault="00960000" w:rsidP="00960000">
      <w:pPr>
        <w:pStyle w:val="BodyText"/>
        <w:spacing w:before="9"/>
        <w:rPr>
          <w:b/>
          <w:sz w:val="23"/>
        </w:rPr>
      </w:pPr>
    </w:p>
    <w:p w14:paraId="029FA9C8" w14:textId="01255A1E" w:rsidR="00960000" w:rsidRPr="00391B81" w:rsidRDefault="00960000" w:rsidP="00106DF8">
      <w:pPr>
        <w:pStyle w:val="BodyText"/>
        <w:tabs>
          <w:tab w:val="left" w:pos="1357"/>
          <w:tab w:val="left" w:pos="2920"/>
          <w:tab w:val="left" w:pos="7100"/>
          <w:tab w:val="left" w:pos="8101"/>
        </w:tabs>
        <w:ind w:left="1357" w:right="449"/>
        <w:rPr>
          <w:rFonts w:asciiTheme="minorHAnsi" w:hAnsiTheme="minorHAnsi" w:cstheme="minorHAnsi"/>
          <w:i/>
        </w:rPr>
      </w:pPr>
      <w:r w:rsidRPr="00106DF8">
        <w:rPr>
          <w:rFonts w:asciiTheme="minorHAnsi" w:hAnsiTheme="minorHAnsi" w:cstheme="minorHAnsi"/>
        </w:rPr>
        <w:t>The jurisdiction of the below described road</w:t>
      </w:r>
      <w:r w:rsidRPr="00106DF8">
        <w:rPr>
          <w:rFonts w:asciiTheme="minorHAnsi" w:hAnsiTheme="minorHAnsi" w:cstheme="minorHAnsi"/>
          <w:spacing w:val="-17"/>
        </w:rPr>
        <w:t xml:space="preserve"> </w:t>
      </w:r>
      <w:r w:rsidRPr="00106DF8">
        <w:rPr>
          <w:rFonts w:asciiTheme="minorHAnsi" w:hAnsiTheme="minorHAnsi" w:cstheme="minorHAnsi"/>
        </w:rPr>
        <w:t>for</w:t>
      </w:r>
      <w:r w:rsidRPr="00106DF8">
        <w:rPr>
          <w:rFonts w:asciiTheme="minorHAnsi" w:hAnsiTheme="minorHAnsi" w:cstheme="minorHAnsi"/>
          <w:spacing w:val="3"/>
        </w:rPr>
        <w:t xml:space="preserve"> </w:t>
      </w:r>
      <w:r w:rsidRPr="00106DF8">
        <w:rPr>
          <w:rFonts w:asciiTheme="minorHAnsi" w:hAnsiTheme="minorHAnsi" w:cstheme="minorHAnsi"/>
          <w:i/>
          <w:color w:val="0070C0"/>
        </w:rPr>
        <w:t>[SR/Street/Road</w:t>
      </w:r>
      <w:r w:rsidRPr="00106DF8">
        <w:rPr>
          <w:rFonts w:asciiTheme="minorHAnsi" w:hAnsiTheme="minorHAnsi" w:cstheme="minorHAnsi"/>
          <w:i/>
          <w:color w:val="0070C0"/>
          <w:w w:val="99"/>
        </w:rPr>
        <w:t xml:space="preserve"> </w:t>
      </w:r>
      <w:r w:rsidRPr="00106DF8">
        <w:rPr>
          <w:rFonts w:asciiTheme="minorHAnsi" w:hAnsiTheme="minorHAnsi" w:cstheme="minorHAnsi"/>
          <w:i/>
          <w:color w:val="0070C0"/>
        </w:rPr>
        <w:t>in County/City]</w:t>
      </w:r>
      <w:r w:rsidRPr="00106DF8">
        <w:rPr>
          <w:rFonts w:asciiTheme="minorHAnsi" w:hAnsiTheme="minorHAnsi" w:cstheme="minorHAnsi"/>
        </w:rPr>
        <w:t xml:space="preserve">, is formally transferred as proposed. The </w:t>
      </w:r>
      <w:r w:rsidR="00106DF8" w:rsidRPr="00106DF8">
        <w:rPr>
          <w:rFonts w:asciiTheme="minorHAnsi" w:hAnsiTheme="minorHAnsi" w:cstheme="minorHAnsi"/>
        </w:rPr>
        <w:t>transfer</w:t>
      </w:r>
      <w:r w:rsidRPr="00106DF8">
        <w:rPr>
          <w:rFonts w:asciiTheme="minorHAnsi" w:hAnsiTheme="minorHAnsi" w:cstheme="minorHAnsi"/>
        </w:rPr>
        <w:t xml:space="preserve"> of this road is an administrative adjustment only, and </w:t>
      </w:r>
      <w:r w:rsidRPr="00391B81">
        <w:rPr>
          <w:rFonts w:asciiTheme="minorHAnsi" w:hAnsiTheme="minorHAnsi" w:cstheme="minorHAnsi"/>
          <w:i/>
        </w:rPr>
        <w:t>will not affect the official State Highway System</w:t>
      </w:r>
      <w:r w:rsidRPr="00391B81">
        <w:rPr>
          <w:rFonts w:asciiTheme="minorHAnsi" w:hAnsiTheme="minorHAnsi" w:cstheme="minorHAnsi"/>
          <w:i/>
          <w:spacing w:val="-29"/>
        </w:rPr>
        <w:t xml:space="preserve"> </w:t>
      </w:r>
      <w:r w:rsidRPr="00391B81">
        <w:rPr>
          <w:rFonts w:asciiTheme="minorHAnsi" w:hAnsiTheme="minorHAnsi" w:cstheme="minorHAnsi"/>
          <w:i/>
        </w:rPr>
        <w:t>mileage.</w:t>
      </w:r>
    </w:p>
    <w:p w14:paraId="424116FA" w14:textId="77777777" w:rsidR="00960000" w:rsidRPr="00106DF8" w:rsidRDefault="00960000" w:rsidP="00960000">
      <w:pPr>
        <w:pStyle w:val="BodyText"/>
        <w:spacing w:before="10"/>
        <w:rPr>
          <w:rFonts w:asciiTheme="minorHAnsi" w:hAnsiTheme="minorHAnsi" w:cstheme="minorHAnsi"/>
          <w:sz w:val="23"/>
        </w:rPr>
      </w:pPr>
    </w:p>
    <w:p w14:paraId="7063750B" w14:textId="0A7F1580" w:rsidR="00960000" w:rsidRPr="00106DF8" w:rsidRDefault="00960000" w:rsidP="005F4006">
      <w:pPr>
        <w:tabs>
          <w:tab w:val="left" w:pos="4621"/>
          <w:tab w:val="left" w:pos="4920"/>
          <w:tab w:val="left" w:pos="9302"/>
        </w:tabs>
        <w:spacing w:after="0"/>
        <w:ind w:left="1440" w:right="590"/>
        <w:rPr>
          <w:rFonts w:cstheme="minorHAnsi"/>
          <w:sz w:val="24"/>
          <w:szCs w:val="24"/>
        </w:rPr>
      </w:pPr>
      <w:r w:rsidRPr="00106DF8">
        <w:rPr>
          <w:rFonts w:cstheme="minorHAnsi"/>
          <w:sz w:val="24"/>
          <w:szCs w:val="24"/>
        </w:rPr>
        <w:t>Roadway</w:t>
      </w:r>
      <w:r w:rsidRPr="00106DF8">
        <w:rPr>
          <w:rFonts w:cstheme="minorHAnsi"/>
          <w:spacing w:val="-4"/>
          <w:sz w:val="24"/>
          <w:szCs w:val="24"/>
        </w:rPr>
        <w:t xml:space="preserve"> </w:t>
      </w:r>
      <w:r w:rsidRPr="00106DF8">
        <w:rPr>
          <w:rFonts w:cstheme="minorHAnsi"/>
          <w:sz w:val="24"/>
          <w:szCs w:val="24"/>
        </w:rPr>
        <w:t xml:space="preserve">ID: </w:t>
      </w:r>
      <w:r w:rsidRPr="00106DF8">
        <w:rPr>
          <w:rFonts w:cstheme="minorHAnsi"/>
          <w:sz w:val="24"/>
          <w:szCs w:val="24"/>
          <w:u w:val="single"/>
        </w:rPr>
        <w:t xml:space="preserve"> </w:t>
      </w:r>
      <w:r w:rsidRPr="00106DF8">
        <w:rPr>
          <w:rFonts w:cstheme="minorHAnsi"/>
          <w:color w:val="0070C0"/>
          <w:sz w:val="24"/>
          <w:szCs w:val="24"/>
          <w:u w:val="single"/>
        </w:rPr>
        <w:t>00-000-000</w:t>
      </w:r>
      <w:r w:rsidRPr="00106DF8">
        <w:rPr>
          <w:rFonts w:cstheme="minorHAnsi"/>
          <w:sz w:val="24"/>
          <w:szCs w:val="24"/>
          <w:u w:val="single"/>
        </w:rPr>
        <w:tab/>
      </w:r>
      <w:r w:rsidRPr="00106DF8">
        <w:rPr>
          <w:rFonts w:cstheme="minorHAnsi"/>
          <w:sz w:val="24"/>
          <w:szCs w:val="24"/>
        </w:rPr>
        <w:tab/>
        <w:t>Local</w:t>
      </w:r>
      <w:r w:rsidRPr="00106DF8">
        <w:rPr>
          <w:rFonts w:cstheme="minorHAnsi"/>
          <w:spacing w:val="-4"/>
          <w:sz w:val="24"/>
          <w:szCs w:val="24"/>
        </w:rPr>
        <w:t xml:space="preserve"> </w:t>
      </w:r>
      <w:r w:rsidRPr="00106DF8">
        <w:rPr>
          <w:rFonts w:cstheme="minorHAnsi"/>
          <w:sz w:val="24"/>
          <w:szCs w:val="24"/>
        </w:rPr>
        <w:t>Name:</w:t>
      </w:r>
      <w:r w:rsidRPr="00106DF8">
        <w:rPr>
          <w:rFonts w:cstheme="minorHAnsi"/>
          <w:spacing w:val="-1"/>
          <w:sz w:val="24"/>
          <w:szCs w:val="24"/>
        </w:rPr>
        <w:t xml:space="preserve"> </w:t>
      </w:r>
      <w:r w:rsidRPr="00106DF8">
        <w:rPr>
          <w:rFonts w:cstheme="minorHAnsi"/>
          <w:sz w:val="24"/>
          <w:szCs w:val="24"/>
          <w:u w:val="single"/>
        </w:rPr>
        <w:t xml:space="preserve"> </w:t>
      </w:r>
      <w:r w:rsidRPr="00106DF8">
        <w:rPr>
          <w:rFonts w:cstheme="minorHAnsi"/>
          <w:sz w:val="24"/>
          <w:szCs w:val="24"/>
          <w:u w:val="single"/>
        </w:rPr>
        <w:tab/>
      </w:r>
    </w:p>
    <w:p w14:paraId="328E0961" w14:textId="06E5A66A" w:rsidR="00960000" w:rsidRPr="00106DF8" w:rsidRDefault="00960000" w:rsidP="005F4006">
      <w:pPr>
        <w:tabs>
          <w:tab w:val="left" w:pos="4621"/>
          <w:tab w:val="left" w:pos="9241"/>
          <w:tab w:val="left" w:pos="9302"/>
        </w:tabs>
        <w:spacing w:after="0"/>
        <w:ind w:left="1440" w:right="594"/>
        <w:jc w:val="both"/>
        <w:rPr>
          <w:rFonts w:cstheme="minorHAnsi"/>
          <w:sz w:val="24"/>
          <w:szCs w:val="24"/>
        </w:rPr>
      </w:pPr>
      <w:r w:rsidRPr="00106DF8">
        <w:rPr>
          <w:rFonts w:cstheme="minorHAnsi"/>
          <w:sz w:val="24"/>
          <w:szCs w:val="24"/>
        </w:rPr>
        <w:t>U.S.</w:t>
      </w:r>
      <w:r w:rsidRPr="00106DF8">
        <w:rPr>
          <w:rFonts w:cstheme="minorHAnsi"/>
          <w:spacing w:val="-1"/>
          <w:sz w:val="24"/>
          <w:szCs w:val="24"/>
        </w:rPr>
        <w:t xml:space="preserve"> </w:t>
      </w:r>
      <w:r w:rsidRPr="00106DF8">
        <w:rPr>
          <w:rFonts w:cstheme="minorHAnsi"/>
          <w:sz w:val="24"/>
          <w:szCs w:val="24"/>
        </w:rPr>
        <w:t xml:space="preserve">Number (Current): </w:t>
      </w:r>
      <w:r w:rsidRPr="00106DF8">
        <w:rPr>
          <w:rFonts w:cstheme="minorHAnsi"/>
          <w:sz w:val="24"/>
          <w:szCs w:val="24"/>
          <w:u w:val="single"/>
        </w:rPr>
        <w:t xml:space="preserve"> </w:t>
      </w:r>
      <w:r w:rsidRPr="00106DF8">
        <w:rPr>
          <w:rFonts w:cstheme="minorHAnsi"/>
          <w:color w:val="0070C0"/>
          <w:sz w:val="24"/>
          <w:szCs w:val="24"/>
          <w:u w:val="single"/>
        </w:rPr>
        <w:t>N/A</w:t>
      </w:r>
      <w:r w:rsidRPr="00106DF8">
        <w:rPr>
          <w:rFonts w:cstheme="minorHAnsi"/>
          <w:sz w:val="24"/>
          <w:szCs w:val="24"/>
          <w:u w:val="single"/>
        </w:rPr>
        <w:tab/>
      </w:r>
      <w:r w:rsidRPr="00106DF8">
        <w:rPr>
          <w:rFonts w:cstheme="minorHAnsi"/>
          <w:sz w:val="24"/>
          <w:szCs w:val="24"/>
        </w:rPr>
        <w:t xml:space="preserve">    Proposed: </w:t>
      </w:r>
      <w:r w:rsidRPr="00106DF8">
        <w:rPr>
          <w:rFonts w:cstheme="minorHAnsi"/>
          <w:sz w:val="24"/>
          <w:szCs w:val="24"/>
          <w:u w:val="single"/>
        </w:rPr>
        <w:t xml:space="preserve"> </w:t>
      </w:r>
      <w:r w:rsidR="00106DF8" w:rsidRPr="00106DF8">
        <w:rPr>
          <w:rFonts w:cstheme="minorHAnsi"/>
          <w:color w:val="0070C0"/>
          <w:sz w:val="24"/>
          <w:szCs w:val="24"/>
          <w:u w:val="single"/>
        </w:rPr>
        <w:t>N/A</w:t>
      </w:r>
      <w:r w:rsidRPr="00106DF8">
        <w:rPr>
          <w:rFonts w:cstheme="minorHAnsi"/>
          <w:sz w:val="24"/>
          <w:szCs w:val="24"/>
          <w:u w:val="single"/>
        </w:rPr>
        <w:t xml:space="preserve"> </w:t>
      </w:r>
      <w:r w:rsidRPr="00106DF8">
        <w:rPr>
          <w:rFonts w:cstheme="minorHAnsi"/>
          <w:sz w:val="24"/>
          <w:szCs w:val="24"/>
          <w:u w:val="single"/>
        </w:rPr>
        <w:tab/>
      </w:r>
      <w:r w:rsidRPr="00106DF8">
        <w:rPr>
          <w:rFonts w:cstheme="minorHAnsi"/>
          <w:sz w:val="24"/>
          <w:szCs w:val="24"/>
          <w:u w:val="single"/>
        </w:rPr>
        <w:tab/>
      </w:r>
      <w:r w:rsidRPr="00106DF8">
        <w:rPr>
          <w:rFonts w:cstheme="minorHAnsi"/>
          <w:sz w:val="24"/>
          <w:szCs w:val="24"/>
        </w:rPr>
        <w:t xml:space="preserve"> Road</w:t>
      </w:r>
      <w:r w:rsidRPr="00106DF8">
        <w:rPr>
          <w:rFonts w:cstheme="minorHAnsi"/>
          <w:spacing w:val="-1"/>
          <w:sz w:val="24"/>
          <w:szCs w:val="24"/>
        </w:rPr>
        <w:t xml:space="preserve"> </w:t>
      </w:r>
      <w:r w:rsidRPr="00106DF8">
        <w:rPr>
          <w:rFonts w:cstheme="minorHAnsi"/>
          <w:sz w:val="24"/>
          <w:szCs w:val="24"/>
        </w:rPr>
        <w:t>Number</w:t>
      </w:r>
      <w:r w:rsidRPr="00106DF8">
        <w:rPr>
          <w:rFonts w:cstheme="minorHAnsi"/>
          <w:spacing w:val="-1"/>
          <w:sz w:val="24"/>
          <w:szCs w:val="24"/>
        </w:rPr>
        <w:t xml:space="preserve"> (</w:t>
      </w:r>
      <w:r w:rsidRPr="00106DF8">
        <w:rPr>
          <w:rFonts w:cstheme="minorHAnsi"/>
          <w:sz w:val="24"/>
          <w:szCs w:val="24"/>
        </w:rPr>
        <w:t xml:space="preserve">Current): </w:t>
      </w:r>
      <w:r w:rsidRPr="00106DF8">
        <w:rPr>
          <w:rFonts w:cstheme="minorHAnsi"/>
          <w:sz w:val="24"/>
          <w:szCs w:val="24"/>
          <w:u w:val="single"/>
        </w:rPr>
        <w:t xml:space="preserve"> </w:t>
      </w:r>
      <w:r w:rsidRPr="00106DF8">
        <w:rPr>
          <w:rFonts w:cstheme="minorHAnsi"/>
          <w:color w:val="0070C0"/>
          <w:sz w:val="24"/>
          <w:szCs w:val="24"/>
          <w:u w:val="single"/>
        </w:rPr>
        <w:t>SR-123</w:t>
      </w:r>
      <w:r w:rsidRPr="00106DF8">
        <w:rPr>
          <w:rFonts w:cstheme="minorHAnsi"/>
          <w:sz w:val="24"/>
          <w:szCs w:val="24"/>
          <w:u w:val="single"/>
        </w:rPr>
        <w:tab/>
      </w:r>
      <w:r w:rsidRPr="00106DF8">
        <w:rPr>
          <w:rFonts w:cstheme="minorHAnsi"/>
          <w:sz w:val="24"/>
          <w:szCs w:val="24"/>
        </w:rPr>
        <w:t xml:space="preserve">    Proposed: </w:t>
      </w:r>
      <w:r w:rsidRPr="00106DF8">
        <w:rPr>
          <w:rFonts w:cstheme="minorHAnsi"/>
          <w:sz w:val="24"/>
          <w:szCs w:val="24"/>
          <w:u w:val="single"/>
        </w:rPr>
        <w:t xml:space="preserve"> </w:t>
      </w:r>
      <w:r w:rsidR="00106DF8" w:rsidRPr="00106DF8">
        <w:rPr>
          <w:rFonts w:cstheme="minorHAnsi"/>
          <w:color w:val="0070C0"/>
          <w:sz w:val="24"/>
          <w:szCs w:val="24"/>
          <w:u w:val="single"/>
        </w:rPr>
        <w:t>SR-123</w:t>
      </w:r>
      <w:r w:rsidRPr="00106DF8">
        <w:rPr>
          <w:rFonts w:cstheme="minorHAnsi"/>
          <w:sz w:val="24"/>
          <w:szCs w:val="24"/>
          <w:u w:val="single"/>
        </w:rPr>
        <w:t xml:space="preserve"> </w:t>
      </w:r>
      <w:r w:rsidRPr="00106DF8">
        <w:rPr>
          <w:rFonts w:cstheme="minorHAnsi"/>
          <w:sz w:val="24"/>
          <w:szCs w:val="24"/>
          <w:u w:val="single"/>
        </w:rPr>
        <w:tab/>
      </w:r>
      <w:r w:rsidRPr="00106DF8">
        <w:rPr>
          <w:rFonts w:cstheme="minorHAnsi"/>
          <w:sz w:val="24"/>
          <w:szCs w:val="24"/>
          <w:u w:val="single"/>
        </w:rPr>
        <w:tab/>
      </w:r>
      <w:r w:rsidRPr="00106DF8">
        <w:rPr>
          <w:rFonts w:cstheme="minorHAnsi"/>
          <w:sz w:val="24"/>
          <w:szCs w:val="24"/>
        </w:rPr>
        <w:t xml:space="preserve"> Jurisdiction</w:t>
      </w:r>
      <w:r w:rsidRPr="00106DF8">
        <w:rPr>
          <w:rFonts w:cstheme="minorHAnsi"/>
          <w:spacing w:val="-1"/>
          <w:sz w:val="24"/>
          <w:szCs w:val="24"/>
        </w:rPr>
        <w:t xml:space="preserve"> (</w:t>
      </w:r>
      <w:r w:rsidRPr="00106DF8">
        <w:rPr>
          <w:rFonts w:cstheme="minorHAnsi"/>
          <w:sz w:val="24"/>
          <w:szCs w:val="24"/>
        </w:rPr>
        <w:t xml:space="preserve">Current): </w:t>
      </w:r>
      <w:r w:rsidRPr="00106DF8">
        <w:rPr>
          <w:rFonts w:cstheme="minorHAnsi"/>
          <w:sz w:val="24"/>
          <w:szCs w:val="24"/>
          <w:u w:val="single"/>
        </w:rPr>
        <w:t xml:space="preserve"> </w:t>
      </w:r>
      <w:r w:rsidRPr="00106DF8">
        <w:rPr>
          <w:rFonts w:cstheme="minorHAnsi"/>
          <w:color w:val="0070C0"/>
          <w:sz w:val="24"/>
          <w:szCs w:val="24"/>
          <w:u w:val="single"/>
        </w:rPr>
        <w:t>State</w:t>
      </w:r>
      <w:r w:rsidRPr="00106DF8">
        <w:rPr>
          <w:rFonts w:cstheme="minorHAnsi"/>
          <w:sz w:val="24"/>
          <w:szCs w:val="24"/>
          <w:u w:val="single"/>
        </w:rPr>
        <w:tab/>
      </w:r>
      <w:r w:rsidRPr="00106DF8">
        <w:rPr>
          <w:rFonts w:cstheme="minorHAnsi"/>
          <w:sz w:val="24"/>
          <w:szCs w:val="24"/>
        </w:rPr>
        <w:t xml:space="preserve">    Proposed:</w:t>
      </w:r>
      <w:r w:rsidRPr="00106DF8">
        <w:rPr>
          <w:rFonts w:cstheme="minorHAnsi"/>
          <w:spacing w:val="-1"/>
          <w:sz w:val="24"/>
          <w:szCs w:val="24"/>
        </w:rPr>
        <w:t xml:space="preserve"> </w:t>
      </w:r>
      <w:r w:rsidRPr="00106DF8">
        <w:rPr>
          <w:rFonts w:cstheme="minorHAnsi"/>
          <w:spacing w:val="-1"/>
          <w:sz w:val="24"/>
          <w:szCs w:val="24"/>
          <w:u w:val="single"/>
        </w:rPr>
        <w:t xml:space="preserve"> </w:t>
      </w:r>
      <w:r w:rsidR="00106DF8" w:rsidRPr="00106DF8">
        <w:rPr>
          <w:rFonts w:cstheme="minorHAnsi"/>
          <w:color w:val="0070C0"/>
          <w:sz w:val="24"/>
          <w:szCs w:val="24"/>
          <w:u w:val="single"/>
        </w:rPr>
        <w:t>State</w:t>
      </w:r>
      <w:r w:rsidR="00106DF8">
        <w:rPr>
          <w:rFonts w:cstheme="minorHAnsi"/>
          <w:color w:val="0070C0"/>
          <w:sz w:val="24"/>
          <w:szCs w:val="24"/>
          <w:u w:val="single"/>
        </w:rPr>
        <w:t xml:space="preserve"> (Expressway)</w:t>
      </w:r>
      <w:r w:rsidRPr="00106DF8">
        <w:rPr>
          <w:rFonts w:cstheme="minorHAnsi"/>
          <w:sz w:val="24"/>
          <w:szCs w:val="24"/>
          <w:u w:val="single"/>
        </w:rPr>
        <w:tab/>
        <w:t xml:space="preserve"> </w:t>
      </w:r>
      <w:r w:rsidRPr="00106DF8">
        <w:rPr>
          <w:rFonts w:cstheme="minorHAnsi"/>
          <w:sz w:val="24"/>
          <w:szCs w:val="24"/>
        </w:rPr>
        <w:t xml:space="preserve">From: </w:t>
      </w:r>
      <w:r w:rsidRPr="00106DF8">
        <w:rPr>
          <w:rFonts w:cstheme="minorHAnsi"/>
          <w:sz w:val="24"/>
          <w:szCs w:val="24"/>
          <w:u w:val="single"/>
        </w:rPr>
        <w:t xml:space="preserve"> </w:t>
      </w:r>
      <w:r w:rsidRPr="00106DF8">
        <w:rPr>
          <w:rFonts w:cstheme="minorHAnsi"/>
          <w:color w:val="0070C0"/>
          <w:sz w:val="24"/>
          <w:szCs w:val="24"/>
          <w:u w:val="single"/>
        </w:rPr>
        <w:t>Alan Mill Road</w:t>
      </w:r>
      <w:r w:rsidRPr="00106DF8">
        <w:rPr>
          <w:rFonts w:cstheme="minorHAnsi"/>
          <w:sz w:val="24"/>
          <w:szCs w:val="24"/>
          <w:u w:val="single"/>
        </w:rPr>
        <w:tab/>
      </w:r>
      <w:r w:rsidRPr="00106DF8">
        <w:rPr>
          <w:rFonts w:cstheme="minorHAnsi"/>
          <w:sz w:val="24"/>
          <w:szCs w:val="24"/>
        </w:rPr>
        <w:t xml:space="preserve">    To:</w:t>
      </w:r>
      <w:r w:rsidRPr="00106DF8">
        <w:rPr>
          <w:rFonts w:cstheme="minorHAnsi"/>
          <w:spacing w:val="-2"/>
          <w:sz w:val="24"/>
          <w:szCs w:val="24"/>
        </w:rPr>
        <w:t xml:space="preserve"> </w:t>
      </w:r>
      <w:r w:rsidRPr="00106DF8">
        <w:rPr>
          <w:rFonts w:cstheme="minorHAnsi"/>
          <w:spacing w:val="-2"/>
          <w:sz w:val="24"/>
          <w:szCs w:val="24"/>
          <w:u w:val="single"/>
        </w:rPr>
        <w:t xml:space="preserve"> </w:t>
      </w:r>
      <w:r w:rsidRPr="00106DF8">
        <w:rPr>
          <w:rFonts w:cstheme="minorHAnsi"/>
          <w:sz w:val="24"/>
          <w:szCs w:val="24"/>
          <w:u w:val="single"/>
        </w:rPr>
        <w:t xml:space="preserve"> </w:t>
      </w:r>
      <w:r w:rsidR="00106DF8" w:rsidRPr="00106DF8">
        <w:rPr>
          <w:rFonts w:cstheme="minorHAnsi"/>
          <w:color w:val="0070C0"/>
          <w:sz w:val="24"/>
          <w:szCs w:val="24"/>
          <w:u w:val="single"/>
        </w:rPr>
        <w:t>John Collins Way</w:t>
      </w:r>
      <w:r w:rsidRPr="00106DF8">
        <w:rPr>
          <w:rFonts w:cstheme="minorHAnsi"/>
          <w:sz w:val="24"/>
          <w:szCs w:val="24"/>
          <w:u w:val="single"/>
        </w:rPr>
        <w:tab/>
      </w:r>
      <w:r w:rsidRPr="00106DF8">
        <w:rPr>
          <w:rFonts w:cstheme="minorHAnsi"/>
          <w:sz w:val="24"/>
          <w:szCs w:val="24"/>
          <w:u w:val="single"/>
        </w:rPr>
        <w:tab/>
      </w:r>
    </w:p>
    <w:p w14:paraId="0E0A94C0" w14:textId="05B452CC" w:rsidR="00960000" w:rsidRPr="00106DF8" w:rsidRDefault="00960000" w:rsidP="005F4006">
      <w:pPr>
        <w:tabs>
          <w:tab w:val="left" w:pos="3120"/>
          <w:tab w:val="left" w:pos="5280"/>
          <w:tab w:val="left" w:pos="7441"/>
        </w:tabs>
        <w:spacing w:after="0"/>
        <w:ind w:left="1440"/>
        <w:rPr>
          <w:rFonts w:cstheme="minorHAnsi"/>
          <w:sz w:val="24"/>
          <w:szCs w:val="24"/>
        </w:rPr>
      </w:pPr>
      <w:r w:rsidRPr="00106DF8">
        <w:rPr>
          <w:rFonts w:cstheme="minorHAnsi"/>
          <w:sz w:val="24"/>
          <w:szCs w:val="24"/>
        </w:rPr>
        <w:t>(</w:t>
      </w:r>
      <w:r w:rsidR="00106DF8">
        <w:rPr>
          <w:rFonts w:cstheme="minorHAnsi"/>
          <w:sz w:val="24"/>
          <w:szCs w:val="24"/>
        </w:rPr>
        <w:t xml:space="preserve">Beginning </w:t>
      </w:r>
      <w:r w:rsidRPr="00106DF8">
        <w:rPr>
          <w:rFonts w:cstheme="minorHAnsi"/>
          <w:sz w:val="24"/>
          <w:szCs w:val="24"/>
        </w:rPr>
        <w:t>Mile</w:t>
      </w:r>
      <w:r w:rsidR="005F4006">
        <w:rPr>
          <w:rFonts w:cstheme="minorHAnsi"/>
          <w:sz w:val="24"/>
          <w:szCs w:val="24"/>
        </w:rPr>
        <w:t xml:space="preserve"> P</w:t>
      </w:r>
      <w:r w:rsidRPr="00106DF8">
        <w:rPr>
          <w:rFonts w:cstheme="minorHAnsi"/>
          <w:sz w:val="24"/>
          <w:szCs w:val="24"/>
        </w:rPr>
        <w:t xml:space="preserve">oint: </w:t>
      </w:r>
      <w:r w:rsidRPr="00106DF8">
        <w:rPr>
          <w:rFonts w:cstheme="minorHAnsi"/>
          <w:sz w:val="24"/>
          <w:szCs w:val="24"/>
          <w:u w:val="single"/>
        </w:rPr>
        <w:t xml:space="preserve"> </w:t>
      </w:r>
      <w:r w:rsidRPr="00106DF8">
        <w:rPr>
          <w:rFonts w:cstheme="minorHAnsi"/>
          <w:color w:val="0070C0"/>
          <w:sz w:val="24"/>
          <w:szCs w:val="24"/>
          <w:u w:val="single"/>
        </w:rPr>
        <w:t>0.000</w:t>
      </w:r>
      <w:r w:rsidRPr="00106DF8">
        <w:rPr>
          <w:rFonts w:cstheme="minorHAnsi"/>
          <w:sz w:val="24"/>
          <w:szCs w:val="24"/>
          <w:u w:val="single"/>
        </w:rPr>
        <w:t xml:space="preserve"> </w:t>
      </w:r>
      <w:r w:rsidRPr="00106DF8">
        <w:rPr>
          <w:rFonts w:cstheme="minorHAnsi"/>
          <w:sz w:val="24"/>
          <w:szCs w:val="24"/>
          <w:u w:val="single"/>
        </w:rPr>
        <w:tab/>
      </w:r>
      <w:r w:rsidRPr="00106DF8">
        <w:rPr>
          <w:rFonts w:cstheme="minorHAnsi"/>
          <w:sz w:val="24"/>
          <w:szCs w:val="24"/>
        </w:rPr>
        <w:t>)</w:t>
      </w:r>
      <w:r w:rsidR="00106DF8">
        <w:rPr>
          <w:rFonts w:cstheme="minorHAnsi"/>
          <w:sz w:val="24"/>
          <w:szCs w:val="24"/>
        </w:rPr>
        <w:t xml:space="preserve"> </w:t>
      </w:r>
      <w:r w:rsidRPr="00106DF8">
        <w:rPr>
          <w:rFonts w:cstheme="minorHAnsi"/>
          <w:sz w:val="24"/>
          <w:szCs w:val="24"/>
        </w:rPr>
        <w:t>(</w:t>
      </w:r>
      <w:r w:rsidR="00106DF8">
        <w:rPr>
          <w:rFonts w:cstheme="minorHAnsi"/>
          <w:sz w:val="24"/>
          <w:szCs w:val="24"/>
        </w:rPr>
        <w:t xml:space="preserve">Ending </w:t>
      </w:r>
      <w:r w:rsidRPr="00106DF8">
        <w:rPr>
          <w:rFonts w:cstheme="minorHAnsi"/>
          <w:sz w:val="24"/>
          <w:szCs w:val="24"/>
        </w:rPr>
        <w:t>Mile</w:t>
      </w:r>
      <w:r w:rsidR="005F4006">
        <w:rPr>
          <w:rFonts w:cstheme="minorHAnsi"/>
          <w:sz w:val="24"/>
          <w:szCs w:val="24"/>
        </w:rPr>
        <w:t xml:space="preserve"> P</w:t>
      </w:r>
      <w:r w:rsidRPr="00106DF8">
        <w:rPr>
          <w:rFonts w:cstheme="minorHAnsi"/>
          <w:sz w:val="24"/>
          <w:szCs w:val="24"/>
        </w:rPr>
        <w:t xml:space="preserve">oint: </w:t>
      </w:r>
      <w:r w:rsidRPr="00106DF8">
        <w:rPr>
          <w:rFonts w:cstheme="minorHAnsi"/>
          <w:sz w:val="24"/>
          <w:szCs w:val="24"/>
          <w:u w:val="single"/>
        </w:rPr>
        <w:t xml:space="preserve"> </w:t>
      </w:r>
      <w:r w:rsidRPr="00106DF8">
        <w:rPr>
          <w:rFonts w:cstheme="minorHAnsi"/>
          <w:color w:val="0070C0"/>
          <w:sz w:val="24"/>
          <w:szCs w:val="24"/>
          <w:u w:val="single"/>
        </w:rPr>
        <w:t>5.000</w:t>
      </w:r>
      <w:r w:rsidR="00106DF8">
        <w:rPr>
          <w:rFonts w:cstheme="minorHAnsi"/>
          <w:sz w:val="24"/>
          <w:szCs w:val="24"/>
          <w:u w:val="single"/>
        </w:rPr>
        <w:t>______</w:t>
      </w:r>
      <w:r w:rsidRPr="00106DF8">
        <w:rPr>
          <w:rFonts w:cstheme="minorHAnsi"/>
          <w:sz w:val="24"/>
          <w:szCs w:val="24"/>
          <w:u w:val="single"/>
        </w:rPr>
        <w:tab/>
      </w:r>
      <w:r w:rsidRPr="00106DF8">
        <w:rPr>
          <w:rFonts w:cstheme="minorHAnsi"/>
          <w:sz w:val="24"/>
          <w:szCs w:val="24"/>
        </w:rPr>
        <w:t>)</w:t>
      </w:r>
    </w:p>
    <w:p w14:paraId="46F93A4E" w14:textId="77777777" w:rsidR="00960000" w:rsidRPr="00106DF8" w:rsidRDefault="00960000" w:rsidP="00106DF8">
      <w:pPr>
        <w:tabs>
          <w:tab w:val="left" w:pos="3995"/>
        </w:tabs>
        <w:ind w:left="1440"/>
        <w:jc w:val="both"/>
        <w:rPr>
          <w:rFonts w:cstheme="minorHAnsi"/>
          <w:sz w:val="24"/>
          <w:szCs w:val="24"/>
        </w:rPr>
      </w:pPr>
      <w:r w:rsidRPr="00106DF8">
        <w:rPr>
          <w:rFonts w:cstheme="minorHAnsi"/>
          <w:sz w:val="24"/>
          <w:szCs w:val="24"/>
        </w:rPr>
        <w:t>Segment</w:t>
      </w:r>
      <w:r w:rsidRPr="00106DF8">
        <w:rPr>
          <w:rFonts w:cstheme="minorHAnsi"/>
          <w:spacing w:val="-3"/>
          <w:sz w:val="24"/>
          <w:szCs w:val="24"/>
        </w:rPr>
        <w:t xml:space="preserve"> </w:t>
      </w:r>
      <w:r w:rsidRPr="00106DF8">
        <w:rPr>
          <w:rFonts w:cstheme="minorHAnsi"/>
          <w:sz w:val="24"/>
          <w:szCs w:val="24"/>
        </w:rPr>
        <w:t xml:space="preserve">Length: </w:t>
      </w:r>
      <w:r w:rsidRPr="00106DF8">
        <w:rPr>
          <w:rFonts w:cstheme="minorHAnsi"/>
          <w:sz w:val="24"/>
          <w:szCs w:val="24"/>
          <w:u w:val="single"/>
        </w:rPr>
        <w:t xml:space="preserve"> </w:t>
      </w:r>
      <w:r w:rsidRPr="00106DF8">
        <w:rPr>
          <w:rFonts w:cstheme="minorHAnsi"/>
          <w:color w:val="0070C0"/>
          <w:sz w:val="24"/>
          <w:szCs w:val="24"/>
          <w:u w:val="single"/>
        </w:rPr>
        <w:t>5</w:t>
      </w:r>
      <w:r w:rsidRPr="00106DF8">
        <w:rPr>
          <w:rFonts w:cstheme="minorHAnsi"/>
          <w:sz w:val="24"/>
          <w:szCs w:val="24"/>
          <w:u w:val="single"/>
        </w:rPr>
        <w:t xml:space="preserve"> </w:t>
      </w:r>
      <w:r w:rsidRPr="00106DF8">
        <w:rPr>
          <w:rFonts w:cstheme="minorHAnsi"/>
          <w:sz w:val="24"/>
          <w:szCs w:val="24"/>
          <w:u w:val="single"/>
        </w:rPr>
        <w:tab/>
      </w:r>
      <w:r w:rsidRPr="00106DF8">
        <w:rPr>
          <w:rFonts w:cstheme="minorHAnsi"/>
          <w:sz w:val="24"/>
          <w:szCs w:val="24"/>
        </w:rPr>
        <w:t>miles</w:t>
      </w:r>
    </w:p>
    <w:p w14:paraId="7FD6E32D" w14:textId="77777777" w:rsidR="00960000" w:rsidRPr="00C07DE2" w:rsidRDefault="00960000" w:rsidP="00C07DE2">
      <w:pPr>
        <w:spacing w:after="0" w:line="240" w:lineRule="auto"/>
        <w:rPr>
          <w:rFonts w:cstheme="minorHAnsi"/>
          <w:sz w:val="24"/>
          <w:szCs w:val="24"/>
        </w:rPr>
      </w:pPr>
    </w:p>
    <w:p w14:paraId="5AD9F26B" w14:textId="77777777" w:rsidR="007D30E8" w:rsidRPr="00C07DE2" w:rsidRDefault="007D30E8" w:rsidP="00C07DE2">
      <w:pPr>
        <w:pStyle w:val="ListParagraph"/>
        <w:numPr>
          <w:ilvl w:val="0"/>
          <w:numId w:val="1"/>
        </w:numPr>
        <w:spacing w:after="0" w:line="240" w:lineRule="auto"/>
        <w:rPr>
          <w:rFonts w:cstheme="minorHAnsi"/>
          <w:sz w:val="24"/>
          <w:szCs w:val="24"/>
        </w:rPr>
      </w:pPr>
      <w:r w:rsidRPr="00C07DE2">
        <w:rPr>
          <w:rFonts w:cstheme="minorHAnsi"/>
          <w:b/>
          <w:sz w:val="24"/>
          <w:szCs w:val="24"/>
        </w:rPr>
        <w:t>SPECIFIC LIMITS OF RESPONSIBILITY AREAS</w:t>
      </w:r>
    </w:p>
    <w:p w14:paraId="7635D6BF" w14:textId="0F6FA851" w:rsidR="00085861" w:rsidRPr="00C07DE2" w:rsidRDefault="007D30E8" w:rsidP="00C07DE2">
      <w:pPr>
        <w:spacing w:after="0" w:line="240" w:lineRule="auto"/>
        <w:ind w:left="1080"/>
        <w:rPr>
          <w:rFonts w:cstheme="minorHAnsi"/>
          <w:sz w:val="24"/>
          <w:szCs w:val="24"/>
        </w:rPr>
      </w:pPr>
      <w:r w:rsidRPr="001C6C82">
        <w:rPr>
          <w:rFonts w:cstheme="minorHAnsi"/>
          <w:color w:val="0070C0"/>
          <w:sz w:val="24"/>
          <w:szCs w:val="24"/>
        </w:rPr>
        <w:t xml:space="preserve">Exhibit </w:t>
      </w:r>
      <w:r w:rsidR="00213EE8" w:rsidRPr="001C6C82">
        <w:rPr>
          <w:rFonts w:cstheme="minorHAnsi"/>
          <w:color w:val="0070C0"/>
          <w:sz w:val="24"/>
          <w:szCs w:val="24"/>
        </w:rPr>
        <w:t>“</w:t>
      </w:r>
      <w:r w:rsidR="005E63D1" w:rsidRPr="001C6C82">
        <w:rPr>
          <w:rFonts w:cstheme="minorHAnsi"/>
          <w:color w:val="0070C0"/>
          <w:sz w:val="24"/>
          <w:szCs w:val="24"/>
        </w:rPr>
        <w:t>A</w:t>
      </w:r>
      <w:r w:rsidR="00213EE8" w:rsidRPr="001C6C82">
        <w:rPr>
          <w:rFonts w:cstheme="minorHAnsi"/>
          <w:color w:val="0070C0"/>
          <w:sz w:val="24"/>
          <w:szCs w:val="24"/>
        </w:rPr>
        <w:t>”</w:t>
      </w:r>
      <w:r w:rsidR="005E63D1" w:rsidRPr="00C07DE2">
        <w:rPr>
          <w:rFonts w:cstheme="minorHAnsi"/>
          <w:sz w:val="24"/>
          <w:szCs w:val="24"/>
        </w:rPr>
        <w:t xml:space="preserve">, </w:t>
      </w:r>
      <w:r w:rsidR="00FB788F" w:rsidRPr="00C07DE2">
        <w:rPr>
          <w:rFonts w:cstheme="minorHAnsi"/>
          <w:sz w:val="24"/>
          <w:szCs w:val="24"/>
        </w:rPr>
        <w:t xml:space="preserve">State Road </w:t>
      </w:r>
      <w:r w:rsidR="00E53601" w:rsidRPr="00E53601">
        <w:rPr>
          <w:rFonts w:cstheme="minorHAnsi"/>
          <w:color w:val="0070C0"/>
          <w:sz w:val="24"/>
          <w:szCs w:val="24"/>
        </w:rPr>
        <w:t>1</w:t>
      </w:r>
      <w:r w:rsidR="00FB788F" w:rsidRPr="00E53601">
        <w:rPr>
          <w:rFonts w:cstheme="minorHAnsi"/>
          <w:color w:val="0070C0"/>
          <w:sz w:val="24"/>
          <w:szCs w:val="24"/>
        </w:rPr>
        <w:t>23</w:t>
      </w:r>
      <w:r w:rsidR="00FB788F" w:rsidRPr="00C07DE2">
        <w:rPr>
          <w:rFonts w:cstheme="minorHAnsi"/>
          <w:sz w:val="24"/>
          <w:szCs w:val="24"/>
        </w:rPr>
        <w:t xml:space="preserve"> / </w:t>
      </w:r>
      <w:r w:rsidR="00E53601" w:rsidRPr="00E53601">
        <w:rPr>
          <w:rFonts w:cstheme="minorHAnsi"/>
          <w:color w:val="0070C0"/>
          <w:sz w:val="24"/>
          <w:szCs w:val="24"/>
        </w:rPr>
        <w:t>Enter-Entity-Name</w:t>
      </w:r>
      <w:r w:rsidR="00FB788F" w:rsidRPr="00C07DE2">
        <w:rPr>
          <w:rFonts w:cstheme="minorHAnsi"/>
          <w:sz w:val="24"/>
          <w:szCs w:val="24"/>
        </w:rPr>
        <w:t xml:space="preserve"> </w:t>
      </w:r>
      <w:r w:rsidR="00E64A5A">
        <w:rPr>
          <w:rFonts w:cstheme="minorHAnsi"/>
          <w:sz w:val="24"/>
          <w:szCs w:val="24"/>
        </w:rPr>
        <w:t>Expressway</w:t>
      </w:r>
      <w:r w:rsidR="005E63D1" w:rsidRPr="00C07DE2">
        <w:rPr>
          <w:rFonts w:cstheme="minorHAnsi"/>
          <w:sz w:val="24"/>
          <w:szCs w:val="24"/>
        </w:rPr>
        <w:t xml:space="preserve"> Maintenance Map, identifies the project and the areas of responsibility assigned to each of the agencies involved in the project.  </w:t>
      </w:r>
    </w:p>
    <w:p w14:paraId="0A7C6277" w14:textId="77777777" w:rsidR="00085861" w:rsidRPr="00C07DE2" w:rsidRDefault="00085861" w:rsidP="00C07DE2">
      <w:pPr>
        <w:spacing w:after="0" w:line="240" w:lineRule="auto"/>
        <w:ind w:left="1080"/>
        <w:rPr>
          <w:rFonts w:cstheme="minorHAnsi"/>
          <w:sz w:val="24"/>
          <w:szCs w:val="24"/>
        </w:rPr>
      </w:pPr>
    </w:p>
    <w:p w14:paraId="60DA131F" w14:textId="77777777" w:rsidR="00085861" w:rsidRPr="00C07DE2" w:rsidRDefault="00085861" w:rsidP="00C07DE2">
      <w:pPr>
        <w:spacing w:after="0" w:line="240" w:lineRule="auto"/>
        <w:ind w:left="1080"/>
        <w:rPr>
          <w:rFonts w:cstheme="minorHAnsi"/>
          <w:sz w:val="24"/>
          <w:szCs w:val="24"/>
        </w:rPr>
      </w:pPr>
      <w:r w:rsidRPr="00C07DE2">
        <w:rPr>
          <w:rFonts w:cstheme="minorHAnsi"/>
          <w:sz w:val="24"/>
          <w:szCs w:val="24"/>
        </w:rPr>
        <w:t xml:space="preserve">Those portions of the project identified </w:t>
      </w:r>
      <w:r w:rsidR="00425428" w:rsidRPr="00C07DE2">
        <w:rPr>
          <w:rFonts w:cstheme="minorHAnsi"/>
          <w:sz w:val="24"/>
          <w:szCs w:val="24"/>
        </w:rPr>
        <w:t xml:space="preserve">as </w:t>
      </w:r>
      <w:r w:rsidRPr="00C07DE2">
        <w:rPr>
          <w:rFonts w:cstheme="minorHAnsi"/>
          <w:sz w:val="24"/>
          <w:szCs w:val="24"/>
        </w:rPr>
        <w:t>“</w:t>
      </w:r>
      <w:r w:rsidRPr="00E53601">
        <w:rPr>
          <w:rFonts w:cstheme="minorHAnsi"/>
          <w:color w:val="0070C0"/>
          <w:sz w:val="24"/>
          <w:szCs w:val="24"/>
        </w:rPr>
        <w:t>FDOT</w:t>
      </w:r>
      <w:r w:rsidRPr="00C07DE2">
        <w:rPr>
          <w:rFonts w:cstheme="minorHAnsi"/>
          <w:sz w:val="24"/>
          <w:szCs w:val="24"/>
        </w:rPr>
        <w:t xml:space="preserve">” will be owned by </w:t>
      </w:r>
      <w:r w:rsidR="00FB788F" w:rsidRPr="00C07DE2">
        <w:rPr>
          <w:rFonts w:cstheme="minorHAnsi"/>
          <w:sz w:val="24"/>
          <w:szCs w:val="24"/>
        </w:rPr>
        <w:t xml:space="preserve">District </w:t>
      </w:r>
      <w:r w:rsidR="00FB788F" w:rsidRPr="00E53601">
        <w:rPr>
          <w:rFonts w:cstheme="minorHAnsi"/>
          <w:color w:val="0070C0"/>
          <w:sz w:val="24"/>
          <w:szCs w:val="24"/>
        </w:rPr>
        <w:t>Two</w:t>
      </w:r>
      <w:r w:rsidRPr="00C07DE2">
        <w:rPr>
          <w:rFonts w:cstheme="minorHAnsi"/>
          <w:sz w:val="24"/>
          <w:szCs w:val="24"/>
        </w:rPr>
        <w:t xml:space="preserve">.  </w:t>
      </w:r>
    </w:p>
    <w:p w14:paraId="291C6654" w14:textId="77777777" w:rsidR="00085861" w:rsidRPr="00C07DE2" w:rsidRDefault="00085861" w:rsidP="00C07DE2">
      <w:pPr>
        <w:spacing w:after="0" w:line="240" w:lineRule="auto"/>
        <w:ind w:left="1080"/>
        <w:rPr>
          <w:rFonts w:cstheme="minorHAnsi"/>
          <w:sz w:val="24"/>
          <w:szCs w:val="24"/>
        </w:rPr>
      </w:pPr>
    </w:p>
    <w:p w14:paraId="418E64BB" w14:textId="77777777" w:rsidR="00085861" w:rsidRPr="00C07DE2" w:rsidRDefault="00085861" w:rsidP="00C07DE2">
      <w:pPr>
        <w:spacing w:after="0" w:line="240" w:lineRule="auto"/>
        <w:ind w:left="1080"/>
        <w:rPr>
          <w:rFonts w:cstheme="minorHAnsi"/>
          <w:sz w:val="24"/>
          <w:szCs w:val="24"/>
        </w:rPr>
      </w:pPr>
      <w:r w:rsidRPr="00C07DE2">
        <w:rPr>
          <w:rFonts w:cstheme="minorHAnsi"/>
          <w:sz w:val="24"/>
          <w:szCs w:val="24"/>
        </w:rPr>
        <w:t xml:space="preserve">Those portions of the project identified </w:t>
      </w:r>
      <w:r w:rsidR="00425428" w:rsidRPr="00C07DE2">
        <w:rPr>
          <w:rFonts w:cstheme="minorHAnsi"/>
          <w:sz w:val="24"/>
          <w:szCs w:val="24"/>
        </w:rPr>
        <w:t xml:space="preserve">as </w:t>
      </w:r>
      <w:r w:rsidRPr="00C07DE2">
        <w:rPr>
          <w:rFonts w:cstheme="minorHAnsi"/>
          <w:sz w:val="24"/>
          <w:szCs w:val="24"/>
        </w:rPr>
        <w:t>“</w:t>
      </w:r>
      <w:r w:rsidRPr="00E53601">
        <w:rPr>
          <w:rFonts w:cstheme="minorHAnsi"/>
          <w:color w:val="0070C0"/>
          <w:sz w:val="24"/>
          <w:szCs w:val="24"/>
        </w:rPr>
        <w:t>FTE</w:t>
      </w:r>
      <w:r w:rsidRPr="00C07DE2">
        <w:rPr>
          <w:rFonts w:cstheme="minorHAnsi"/>
          <w:sz w:val="24"/>
          <w:szCs w:val="24"/>
        </w:rPr>
        <w:t xml:space="preserve">” will be owned by </w:t>
      </w:r>
      <w:r w:rsidRPr="00E53601">
        <w:rPr>
          <w:rFonts w:cstheme="minorHAnsi"/>
          <w:color w:val="0070C0"/>
          <w:sz w:val="24"/>
          <w:szCs w:val="24"/>
        </w:rPr>
        <w:t>FTE</w:t>
      </w:r>
      <w:r w:rsidRPr="00C07DE2">
        <w:rPr>
          <w:rFonts w:cstheme="minorHAnsi"/>
          <w:sz w:val="24"/>
          <w:szCs w:val="24"/>
        </w:rPr>
        <w:t xml:space="preserve">.  </w:t>
      </w:r>
    </w:p>
    <w:p w14:paraId="0EBB26F7" w14:textId="77777777" w:rsidR="00085861" w:rsidRPr="00C07DE2" w:rsidRDefault="00085861" w:rsidP="00C07DE2">
      <w:pPr>
        <w:spacing w:after="0" w:line="240" w:lineRule="auto"/>
        <w:ind w:left="1080"/>
        <w:rPr>
          <w:rFonts w:cstheme="minorHAnsi"/>
          <w:sz w:val="24"/>
          <w:szCs w:val="24"/>
        </w:rPr>
      </w:pPr>
    </w:p>
    <w:p w14:paraId="3CD27AB7" w14:textId="77777777" w:rsidR="00FB788F" w:rsidRPr="00C07DE2" w:rsidRDefault="00F7255A" w:rsidP="00C07DE2">
      <w:pPr>
        <w:spacing w:after="0" w:line="240" w:lineRule="auto"/>
        <w:ind w:left="1080"/>
        <w:rPr>
          <w:rFonts w:cstheme="minorHAnsi"/>
          <w:sz w:val="24"/>
          <w:szCs w:val="24"/>
        </w:rPr>
      </w:pPr>
      <w:r w:rsidRPr="00C07DE2">
        <w:rPr>
          <w:rFonts w:cstheme="minorHAnsi"/>
          <w:sz w:val="24"/>
          <w:szCs w:val="24"/>
        </w:rPr>
        <w:t>T</w:t>
      </w:r>
      <w:r w:rsidR="00085861" w:rsidRPr="00C07DE2">
        <w:rPr>
          <w:rFonts w:cstheme="minorHAnsi"/>
          <w:sz w:val="24"/>
          <w:szCs w:val="24"/>
        </w:rPr>
        <w:t xml:space="preserve">hose </w:t>
      </w:r>
      <w:r w:rsidR="00710BAA" w:rsidRPr="00C07DE2">
        <w:rPr>
          <w:rFonts w:cstheme="minorHAnsi"/>
          <w:sz w:val="24"/>
          <w:szCs w:val="24"/>
        </w:rPr>
        <w:t>roadway sections connecting to</w:t>
      </w:r>
      <w:r w:rsidR="00710BAA" w:rsidRPr="00C07DE2">
        <w:rPr>
          <w:rFonts w:cstheme="minorHAnsi"/>
          <w:color w:val="FF0000"/>
          <w:sz w:val="24"/>
          <w:szCs w:val="24"/>
        </w:rPr>
        <w:t xml:space="preserve"> </w:t>
      </w:r>
      <w:r w:rsidR="00085861" w:rsidRPr="00C07DE2">
        <w:rPr>
          <w:rFonts w:cstheme="minorHAnsi"/>
          <w:sz w:val="24"/>
          <w:szCs w:val="24"/>
        </w:rPr>
        <w:t xml:space="preserve">the project identified </w:t>
      </w:r>
      <w:r w:rsidR="00425428" w:rsidRPr="00C07DE2">
        <w:rPr>
          <w:rFonts w:cstheme="minorHAnsi"/>
          <w:sz w:val="24"/>
          <w:szCs w:val="24"/>
        </w:rPr>
        <w:t xml:space="preserve">as </w:t>
      </w:r>
      <w:r w:rsidR="00085861" w:rsidRPr="00C07DE2">
        <w:rPr>
          <w:rFonts w:cstheme="minorHAnsi"/>
          <w:sz w:val="24"/>
          <w:szCs w:val="24"/>
        </w:rPr>
        <w:t>“</w:t>
      </w:r>
      <w:r w:rsidR="00FB788F" w:rsidRPr="00E53601">
        <w:rPr>
          <w:rFonts w:cstheme="minorHAnsi"/>
          <w:color w:val="0070C0"/>
          <w:sz w:val="24"/>
          <w:szCs w:val="24"/>
        </w:rPr>
        <w:t>Duval</w:t>
      </w:r>
      <w:r w:rsidR="00085861" w:rsidRPr="00C07DE2">
        <w:rPr>
          <w:rFonts w:cstheme="minorHAnsi"/>
          <w:sz w:val="24"/>
          <w:szCs w:val="24"/>
        </w:rPr>
        <w:t xml:space="preserve">” will be </w:t>
      </w:r>
      <w:r w:rsidR="00DD0DC2" w:rsidRPr="00C07DE2">
        <w:rPr>
          <w:rFonts w:cstheme="minorHAnsi"/>
          <w:sz w:val="24"/>
          <w:szCs w:val="24"/>
        </w:rPr>
        <w:t>owned</w:t>
      </w:r>
      <w:r w:rsidR="00FB788F" w:rsidRPr="00C07DE2">
        <w:rPr>
          <w:rFonts w:cstheme="minorHAnsi"/>
          <w:sz w:val="24"/>
          <w:szCs w:val="24"/>
        </w:rPr>
        <w:t xml:space="preserve">, operated, and maintained </w:t>
      </w:r>
      <w:r w:rsidR="00085861" w:rsidRPr="00C07DE2">
        <w:rPr>
          <w:rFonts w:cstheme="minorHAnsi"/>
          <w:sz w:val="24"/>
          <w:szCs w:val="24"/>
        </w:rPr>
        <w:t xml:space="preserve">by </w:t>
      </w:r>
      <w:r w:rsidR="00FB788F" w:rsidRPr="00E53601">
        <w:rPr>
          <w:rFonts w:cstheme="minorHAnsi"/>
          <w:color w:val="0070C0"/>
          <w:sz w:val="24"/>
          <w:szCs w:val="24"/>
        </w:rPr>
        <w:t>Duval County</w:t>
      </w:r>
      <w:r w:rsidR="00FB788F" w:rsidRPr="00C07DE2">
        <w:rPr>
          <w:rFonts w:cstheme="minorHAnsi"/>
          <w:sz w:val="24"/>
          <w:szCs w:val="24"/>
        </w:rPr>
        <w:t>.</w:t>
      </w:r>
    </w:p>
    <w:p w14:paraId="71BAA607" w14:textId="77777777" w:rsidR="00FB788F" w:rsidRPr="00C07DE2" w:rsidRDefault="00FB788F" w:rsidP="00C07DE2">
      <w:pPr>
        <w:spacing w:after="0" w:line="240" w:lineRule="auto"/>
        <w:ind w:left="1080"/>
        <w:rPr>
          <w:rFonts w:cstheme="minorHAnsi"/>
          <w:sz w:val="24"/>
          <w:szCs w:val="24"/>
        </w:rPr>
      </w:pPr>
    </w:p>
    <w:p w14:paraId="20805BCC" w14:textId="77777777" w:rsidR="00FB788F" w:rsidRPr="00C07DE2" w:rsidRDefault="00FB788F" w:rsidP="00C07DE2">
      <w:pPr>
        <w:spacing w:after="0" w:line="240" w:lineRule="auto"/>
        <w:ind w:left="1080"/>
        <w:rPr>
          <w:rFonts w:cstheme="minorHAnsi"/>
          <w:sz w:val="24"/>
          <w:szCs w:val="24"/>
        </w:rPr>
      </w:pPr>
      <w:r w:rsidRPr="00C07DE2">
        <w:rPr>
          <w:rFonts w:cstheme="minorHAnsi"/>
          <w:sz w:val="24"/>
          <w:szCs w:val="24"/>
        </w:rPr>
        <w:t>Those roadway sections connecting to</w:t>
      </w:r>
      <w:r w:rsidRPr="00C07DE2">
        <w:rPr>
          <w:rFonts w:cstheme="minorHAnsi"/>
          <w:color w:val="FF0000"/>
          <w:sz w:val="24"/>
          <w:szCs w:val="24"/>
        </w:rPr>
        <w:t xml:space="preserve"> </w:t>
      </w:r>
      <w:r w:rsidRPr="00C07DE2">
        <w:rPr>
          <w:rFonts w:cstheme="minorHAnsi"/>
          <w:sz w:val="24"/>
          <w:szCs w:val="24"/>
        </w:rPr>
        <w:t>the project identified as “</w:t>
      </w:r>
      <w:r w:rsidRPr="00A26C77">
        <w:rPr>
          <w:rFonts w:cstheme="minorHAnsi"/>
          <w:color w:val="0070C0"/>
          <w:sz w:val="24"/>
          <w:szCs w:val="24"/>
        </w:rPr>
        <w:t>Clay</w:t>
      </w:r>
      <w:r w:rsidRPr="00C07DE2">
        <w:rPr>
          <w:rFonts w:cstheme="minorHAnsi"/>
          <w:sz w:val="24"/>
          <w:szCs w:val="24"/>
        </w:rPr>
        <w:t xml:space="preserve">” will be owned, operated, and maintained by </w:t>
      </w:r>
      <w:r w:rsidRPr="00A26C77">
        <w:rPr>
          <w:rFonts w:cstheme="minorHAnsi"/>
          <w:color w:val="0070C0"/>
          <w:sz w:val="24"/>
          <w:szCs w:val="24"/>
        </w:rPr>
        <w:t>Clay County</w:t>
      </w:r>
      <w:r w:rsidRPr="00C07DE2">
        <w:rPr>
          <w:rFonts w:cstheme="minorHAnsi"/>
          <w:sz w:val="24"/>
          <w:szCs w:val="24"/>
        </w:rPr>
        <w:t>.</w:t>
      </w:r>
    </w:p>
    <w:p w14:paraId="1B740610" w14:textId="77777777" w:rsidR="00B437CE" w:rsidRPr="00C07DE2" w:rsidRDefault="00B437CE" w:rsidP="00C07DE2">
      <w:pPr>
        <w:spacing w:after="0" w:line="240" w:lineRule="auto"/>
        <w:ind w:left="1080"/>
        <w:rPr>
          <w:rFonts w:cstheme="minorHAnsi"/>
          <w:sz w:val="24"/>
          <w:szCs w:val="24"/>
        </w:rPr>
      </w:pPr>
    </w:p>
    <w:p w14:paraId="4D195500" w14:textId="77777777" w:rsidR="007D30E8" w:rsidRPr="00C07DE2" w:rsidRDefault="007D30E8" w:rsidP="00C07DE2">
      <w:pPr>
        <w:pStyle w:val="ListParagraph"/>
        <w:numPr>
          <w:ilvl w:val="0"/>
          <w:numId w:val="1"/>
        </w:numPr>
        <w:spacing w:after="0" w:line="240" w:lineRule="auto"/>
        <w:rPr>
          <w:rFonts w:cstheme="minorHAnsi"/>
          <w:b/>
          <w:sz w:val="24"/>
          <w:szCs w:val="24"/>
        </w:rPr>
      </w:pPr>
      <w:r w:rsidRPr="00C07DE2">
        <w:rPr>
          <w:rFonts w:cstheme="minorHAnsi"/>
          <w:b/>
          <w:sz w:val="24"/>
          <w:szCs w:val="24"/>
        </w:rPr>
        <w:t>MAINTENANCE</w:t>
      </w:r>
    </w:p>
    <w:p w14:paraId="5FDEBBE3" w14:textId="3E6927F7" w:rsidR="00CC5932" w:rsidRDefault="002745C3" w:rsidP="00C07DE2">
      <w:pPr>
        <w:spacing w:after="0" w:line="240" w:lineRule="auto"/>
        <w:ind w:left="1080"/>
        <w:rPr>
          <w:rFonts w:cstheme="minorHAnsi"/>
          <w:sz w:val="24"/>
          <w:szCs w:val="24"/>
        </w:rPr>
      </w:pPr>
      <w:r w:rsidRPr="00C07DE2">
        <w:rPr>
          <w:rFonts w:cstheme="minorHAnsi"/>
          <w:sz w:val="24"/>
          <w:szCs w:val="24"/>
        </w:rPr>
        <w:t xml:space="preserve">District </w:t>
      </w:r>
      <w:r w:rsidRPr="00413381">
        <w:rPr>
          <w:rFonts w:cstheme="minorHAnsi"/>
          <w:color w:val="0070C0"/>
          <w:sz w:val="24"/>
          <w:szCs w:val="24"/>
        </w:rPr>
        <w:t>Two</w:t>
      </w:r>
      <w:r w:rsidR="00B437CE" w:rsidRPr="00C07DE2">
        <w:rPr>
          <w:rFonts w:cstheme="minorHAnsi"/>
          <w:sz w:val="24"/>
          <w:szCs w:val="24"/>
        </w:rPr>
        <w:t xml:space="preserve"> and </w:t>
      </w:r>
      <w:r w:rsidR="00B437CE" w:rsidRPr="00413381">
        <w:rPr>
          <w:rFonts w:cstheme="minorHAnsi"/>
          <w:color w:val="0070C0"/>
          <w:sz w:val="24"/>
          <w:szCs w:val="24"/>
        </w:rPr>
        <w:t>FTE</w:t>
      </w:r>
      <w:r w:rsidR="00B437CE" w:rsidRPr="00C07DE2">
        <w:rPr>
          <w:rFonts w:cstheme="minorHAnsi"/>
          <w:sz w:val="24"/>
          <w:szCs w:val="24"/>
        </w:rPr>
        <w:t xml:space="preserve"> have agreed to maintain the </w:t>
      </w:r>
      <w:r w:rsidR="00413381" w:rsidRPr="00413381">
        <w:rPr>
          <w:rFonts w:cstheme="minorHAnsi"/>
          <w:color w:val="0070C0"/>
          <w:sz w:val="24"/>
          <w:szCs w:val="24"/>
        </w:rPr>
        <w:t>EEN</w:t>
      </w:r>
      <w:r w:rsidR="00E64A5A" w:rsidRPr="00413381">
        <w:rPr>
          <w:rFonts w:cstheme="minorHAnsi"/>
          <w:color w:val="0070C0"/>
          <w:sz w:val="24"/>
          <w:szCs w:val="24"/>
        </w:rPr>
        <w:t>E</w:t>
      </w:r>
      <w:r w:rsidRPr="00C07DE2">
        <w:rPr>
          <w:rFonts w:cstheme="minorHAnsi"/>
          <w:sz w:val="24"/>
          <w:szCs w:val="24"/>
        </w:rPr>
        <w:t xml:space="preserve"> </w:t>
      </w:r>
      <w:r w:rsidR="00B437CE" w:rsidRPr="00C07DE2">
        <w:rPr>
          <w:rFonts w:cstheme="minorHAnsi"/>
          <w:sz w:val="24"/>
          <w:szCs w:val="24"/>
        </w:rPr>
        <w:t>as</w:t>
      </w:r>
      <w:r w:rsidR="00225A1D" w:rsidRPr="00C07DE2">
        <w:rPr>
          <w:rFonts w:cstheme="minorHAnsi"/>
          <w:sz w:val="24"/>
          <w:szCs w:val="24"/>
        </w:rPr>
        <w:t xml:space="preserve"> to ensure</w:t>
      </w:r>
      <w:r w:rsidR="00B437CE" w:rsidRPr="00C07DE2">
        <w:rPr>
          <w:rFonts w:cstheme="minorHAnsi"/>
          <w:sz w:val="24"/>
          <w:szCs w:val="24"/>
        </w:rPr>
        <w:t xml:space="preserve"> the safe and efficient operation of the roadway system, and as needed to perform </w:t>
      </w:r>
      <w:r w:rsidR="00CC5932" w:rsidRPr="00C07DE2">
        <w:rPr>
          <w:rFonts w:cstheme="minorHAnsi"/>
          <w:sz w:val="24"/>
          <w:szCs w:val="24"/>
        </w:rPr>
        <w:t>those functions for which each has agreed to assume.</w:t>
      </w:r>
    </w:p>
    <w:p w14:paraId="7EDAD9F7" w14:textId="77777777" w:rsidR="00E64A5A" w:rsidRDefault="00E64A5A" w:rsidP="00C07DE2">
      <w:pPr>
        <w:spacing w:after="0" w:line="240" w:lineRule="auto"/>
        <w:ind w:left="1080"/>
        <w:rPr>
          <w:rFonts w:cstheme="minorHAnsi"/>
          <w:sz w:val="24"/>
          <w:szCs w:val="24"/>
        </w:rPr>
      </w:pPr>
    </w:p>
    <w:p w14:paraId="2CE8C527" w14:textId="77777777" w:rsidR="00E64A5A" w:rsidRPr="00C07DE2" w:rsidRDefault="00E64A5A" w:rsidP="00C07DE2">
      <w:pPr>
        <w:spacing w:after="0" w:line="240" w:lineRule="auto"/>
        <w:ind w:left="1080"/>
        <w:rPr>
          <w:rFonts w:cstheme="minorHAnsi"/>
          <w:sz w:val="24"/>
          <w:szCs w:val="24"/>
        </w:rPr>
      </w:pPr>
      <w:r>
        <w:rPr>
          <w:rFonts w:cstheme="minorHAnsi"/>
          <w:sz w:val="24"/>
          <w:szCs w:val="24"/>
        </w:rPr>
        <w:t>As part of this maintenance, each District shall comply with the Lane Closure Policy and Guidelines of each District when requesting approval for lane closures to perform maintenance.</w:t>
      </w:r>
    </w:p>
    <w:p w14:paraId="78E03CB6" w14:textId="77777777" w:rsidR="00CC5932" w:rsidRPr="00C07DE2" w:rsidRDefault="00CC5932" w:rsidP="00C07DE2">
      <w:pPr>
        <w:spacing w:after="0" w:line="240" w:lineRule="auto"/>
        <w:ind w:left="1080"/>
        <w:rPr>
          <w:rFonts w:cstheme="minorHAnsi"/>
          <w:sz w:val="24"/>
          <w:szCs w:val="24"/>
        </w:rPr>
      </w:pPr>
    </w:p>
    <w:p w14:paraId="4D860043" w14:textId="77777777" w:rsidR="00CC5932" w:rsidRPr="00C07DE2" w:rsidRDefault="00CC5932" w:rsidP="00C07DE2">
      <w:pPr>
        <w:pStyle w:val="ListParagraph"/>
        <w:numPr>
          <w:ilvl w:val="0"/>
          <w:numId w:val="2"/>
        </w:numPr>
        <w:spacing w:after="0" w:line="240" w:lineRule="auto"/>
        <w:rPr>
          <w:rFonts w:cstheme="minorHAnsi"/>
          <w:b/>
          <w:sz w:val="24"/>
          <w:szCs w:val="24"/>
        </w:rPr>
      </w:pPr>
      <w:r w:rsidRPr="00C07DE2">
        <w:rPr>
          <w:rFonts w:cstheme="minorHAnsi"/>
          <w:b/>
          <w:sz w:val="24"/>
          <w:szCs w:val="24"/>
        </w:rPr>
        <w:t>Roadway Maintenance</w:t>
      </w:r>
    </w:p>
    <w:p w14:paraId="28C4E4C8" w14:textId="56DC3B1C" w:rsidR="00834485" w:rsidRPr="00C07DE2" w:rsidRDefault="00E64A5A" w:rsidP="00C07DE2">
      <w:pPr>
        <w:spacing w:after="0" w:line="240" w:lineRule="auto"/>
        <w:ind w:left="1440"/>
        <w:rPr>
          <w:rFonts w:cstheme="minorHAnsi"/>
          <w:sz w:val="24"/>
          <w:szCs w:val="24"/>
        </w:rPr>
      </w:pPr>
      <w:r w:rsidRPr="00413381">
        <w:rPr>
          <w:rFonts w:cstheme="minorHAnsi"/>
          <w:color w:val="0070C0"/>
          <w:sz w:val="24"/>
          <w:szCs w:val="24"/>
        </w:rPr>
        <w:t>FTE</w:t>
      </w:r>
      <w:r w:rsidR="00CC5932" w:rsidRPr="00C07DE2">
        <w:rPr>
          <w:rFonts w:cstheme="minorHAnsi"/>
          <w:sz w:val="24"/>
          <w:szCs w:val="24"/>
        </w:rPr>
        <w:t xml:space="preserve"> shall perform all </w:t>
      </w:r>
      <w:r w:rsidR="00071A61" w:rsidRPr="00C07DE2">
        <w:rPr>
          <w:rFonts w:cstheme="minorHAnsi"/>
          <w:sz w:val="24"/>
          <w:szCs w:val="24"/>
        </w:rPr>
        <w:t xml:space="preserve">routine </w:t>
      </w:r>
      <w:r w:rsidR="00CC5932" w:rsidRPr="00C07DE2">
        <w:rPr>
          <w:rFonts w:cstheme="minorHAnsi"/>
          <w:sz w:val="24"/>
          <w:szCs w:val="24"/>
        </w:rPr>
        <w:t xml:space="preserve">roadway maintenance functions consistent with their current maintenance activities on </w:t>
      </w:r>
      <w:r w:rsidR="002745C3" w:rsidRPr="00C07DE2">
        <w:rPr>
          <w:rFonts w:cstheme="minorHAnsi"/>
          <w:sz w:val="24"/>
          <w:szCs w:val="24"/>
        </w:rPr>
        <w:t>other limited access facilities</w:t>
      </w:r>
      <w:r w:rsidR="00CC5932" w:rsidRPr="00C07DE2">
        <w:rPr>
          <w:rFonts w:cstheme="minorHAnsi"/>
          <w:sz w:val="24"/>
          <w:szCs w:val="24"/>
        </w:rPr>
        <w:t xml:space="preserve">.  These responsibilities shall apply to all portions of the </w:t>
      </w:r>
      <w:r w:rsidR="00413381" w:rsidRPr="00413381">
        <w:rPr>
          <w:rFonts w:cstheme="minorHAnsi"/>
          <w:color w:val="0070C0"/>
          <w:sz w:val="24"/>
          <w:szCs w:val="24"/>
        </w:rPr>
        <w:t>EEN</w:t>
      </w:r>
      <w:r w:rsidRPr="00413381">
        <w:rPr>
          <w:rFonts w:cstheme="minorHAnsi"/>
          <w:color w:val="0070C0"/>
          <w:sz w:val="24"/>
          <w:szCs w:val="24"/>
        </w:rPr>
        <w:t>E</w:t>
      </w:r>
      <w:r w:rsidR="00CC5932" w:rsidRPr="00C07DE2">
        <w:rPr>
          <w:rFonts w:cstheme="minorHAnsi"/>
          <w:sz w:val="24"/>
          <w:szCs w:val="24"/>
        </w:rPr>
        <w:t xml:space="preserve"> identifie</w:t>
      </w:r>
      <w:r w:rsidR="00404E72" w:rsidRPr="00C07DE2">
        <w:rPr>
          <w:rFonts w:cstheme="minorHAnsi"/>
          <w:sz w:val="24"/>
          <w:szCs w:val="24"/>
        </w:rPr>
        <w:t xml:space="preserve">d as </w:t>
      </w:r>
      <w:r w:rsidR="00CC485E" w:rsidRPr="00413381">
        <w:rPr>
          <w:rFonts w:cstheme="minorHAnsi"/>
          <w:color w:val="0070C0"/>
          <w:sz w:val="24"/>
          <w:szCs w:val="24"/>
        </w:rPr>
        <w:t>F</w:t>
      </w:r>
      <w:r w:rsidRPr="00413381">
        <w:rPr>
          <w:rFonts w:cstheme="minorHAnsi"/>
          <w:color w:val="0070C0"/>
          <w:sz w:val="24"/>
          <w:szCs w:val="24"/>
        </w:rPr>
        <w:t>TE</w:t>
      </w:r>
      <w:r w:rsidR="00404E72" w:rsidRPr="00C07DE2">
        <w:rPr>
          <w:rFonts w:cstheme="minorHAnsi"/>
          <w:sz w:val="24"/>
          <w:szCs w:val="24"/>
        </w:rPr>
        <w:t xml:space="preserve"> on the Maintenance Map, including those portions of the project </w:t>
      </w:r>
      <w:r w:rsidR="00CC5932" w:rsidRPr="00C07DE2">
        <w:rPr>
          <w:rFonts w:cstheme="minorHAnsi"/>
          <w:sz w:val="24"/>
          <w:szCs w:val="24"/>
        </w:rPr>
        <w:t xml:space="preserve">constructed at-grade </w:t>
      </w:r>
      <w:r w:rsidR="00DD0DC2" w:rsidRPr="00C07DE2">
        <w:rPr>
          <w:rFonts w:cstheme="minorHAnsi"/>
          <w:sz w:val="24"/>
          <w:szCs w:val="24"/>
        </w:rPr>
        <w:t xml:space="preserve">within the limited access right-of-way under the elevated portions of the </w:t>
      </w:r>
      <w:r w:rsidR="00413381" w:rsidRPr="00413381">
        <w:rPr>
          <w:rFonts w:cstheme="minorHAnsi"/>
          <w:color w:val="0070C0"/>
          <w:sz w:val="24"/>
          <w:szCs w:val="24"/>
        </w:rPr>
        <w:t>EENE</w:t>
      </w:r>
      <w:r w:rsidR="00404E72" w:rsidRPr="00C07DE2">
        <w:rPr>
          <w:rFonts w:cstheme="minorHAnsi"/>
          <w:sz w:val="24"/>
          <w:szCs w:val="24"/>
        </w:rPr>
        <w:t>.</w:t>
      </w:r>
      <w:r w:rsidR="00850E6B" w:rsidRPr="00C07DE2">
        <w:rPr>
          <w:rFonts w:cstheme="minorHAnsi"/>
          <w:sz w:val="24"/>
          <w:szCs w:val="24"/>
        </w:rPr>
        <w:t xml:space="preserve"> </w:t>
      </w:r>
      <w:r w:rsidR="00834485" w:rsidRPr="00C07DE2">
        <w:rPr>
          <w:rFonts w:cstheme="minorHAnsi"/>
          <w:sz w:val="24"/>
          <w:szCs w:val="24"/>
        </w:rPr>
        <w:t xml:space="preserve"> This shall include, but not be limited to:</w:t>
      </w:r>
    </w:p>
    <w:p w14:paraId="2489895A" w14:textId="682866CD" w:rsidR="00834485" w:rsidRPr="00C07DE2" w:rsidRDefault="00920A98" w:rsidP="00C07DE2">
      <w:pPr>
        <w:pStyle w:val="ListParagraph"/>
        <w:numPr>
          <w:ilvl w:val="0"/>
          <w:numId w:val="4"/>
        </w:numPr>
        <w:spacing w:after="0" w:line="240" w:lineRule="auto"/>
        <w:rPr>
          <w:rFonts w:cstheme="minorHAnsi"/>
          <w:sz w:val="24"/>
          <w:szCs w:val="24"/>
        </w:rPr>
      </w:pPr>
      <w:r w:rsidRPr="00C07DE2">
        <w:rPr>
          <w:rFonts w:cstheme="minorHAnsi"/>
          <w:sz w:val="24"/>
          <w:szCs w:val="24"/>
        </w:rPr>
        <w:t xml:space="preserve">Roadway lighting tied into </w:t>
      </w:r>
      <w:r w:rsidRPr="00413381">
        <w:rPr>
          <w:rFonts w:cstheme="minorHAnsi"/>
          <w:color w:val="0070C0"/>
          <w:sz w:val="24"/>
          <w:szCs w:val="24"/>
        </w:rPr>
        <w:t>FTE</w:t>
      </w:r>
      <w:r w:rsidRPr="00C07DE2">
        <w:rPr>
          <w:rFonts w:cstheme="minorHAnsi"/>
          <w:sz w:val="24"/>
          <w:szCs w:val="24"/>
        </w:rPr>
        <w:t xml:space="preserve"> load centers shall be the responsibility of </w:t>
      </w:r>
      <w:r w:rsidR="00E64A5A" w:rsidRPr="00413381">
        <w:rPr>
          <w:rFonts w:cstheme="minorHAnsi"/>
          <w:color w:val="0070C0"/>
          <w:sz w:val="24"/>
          <w:szCs w:val="24"/>
        </w:rPr>
        <w:t>FTE</w:t>
      </w:r>
      <w:r w:rsidRPr="00C07DE2">
        <w:rPr>
          <w:rFonts w:cstheme="minorHAnsi"/>
          <w:sz w:val="24"/>
          <w:szCs w:val="24"/>
        </w:rPr>
        <w:t xml:space="preserve">.  </w:t>
      </w:r>
      <w:r w:rsidR="00850E6B" w:rsidRPr="00C07DE2">
        <w:rPr>
          <w:rFonts w:cstheme="minorHAnsi"/>
          <w:sz w:val="24"/>
          <w:szCs w:val="24"/>
        </w:rPr>
        <w:t xml:space="preserve">Lighting on </w:t>
      </w:r>
      <w:r w:rsidR="00CC485E" w:rsidRPr="00C07DE2">
        <w:rPr>
          <w:rFonts w:cstheme="minorHAnsi"/>
          <w:sz w:val="24"/>
          <w:szCs w:val="24"/>
        </w:rPr>
        <w:t>gantries</w:t>
      </w:r>
      <w:r w:rsidR="00850E6B" w:rsidRPr="00C07DE2">
        <w:rPr>
          <w:rFonts w:cstheme="minorHAnsi"/>
          <w:sz w:val="24"/>
          <w:szCs w:val="24"/>
        </w:rPr>
        <w:t xml:space="preserve"> shall be </w:t>
      </w:r>
      <w:r w:rsidR="00834485" w:rsidRPr="00C07DE2">
        <w:rPr>
          <w:rFonts w:cstheme="minorHAnsi"/>
          <w:sz w:val="24"/>
          <w:szCs w:val="24"/>
        </w:rPr>
        <w:t>considered a part of the</w:t>
      </w:r>
      <w:r w:rsidR="00850E6B" w:rsidRPr="00C07DE2">
        <w:rPr>
          <w:rFonts w:cstheme="minorHAnsi"/>
          <w:sz w:val="24"/>
          <w:szCs w:val="24"/>
        </w:rPr>
        <w:t xml:space="preserve"> roadway lighting </w:t>
      </w:r>
      <w:r w:rsidR="00834485" w:rsidRPr="00C07DE2">
        <w:rPr>
          <w:rFonts w:cstheme="minorHAnsi"/>
          <w:sz w:val="24"/>
          <w:szCs w:val="24"/>
        </w:rPr>
        <w:t xml:space="preserve">system </w:t>
      </w:r>
      <w:r w:rsidR="00850E6B" w:rsidRPr="00C07DE2">
        <w:rPr>
          <w:rFonts w:cstheme="minorHAnsi"/>
          <w:sz w:val="24"/>
          <w:szCs w:val="24"/>
        </w:rPr>
        <w:t xml:space="preserve">and maintained by </w:t>
      </w:r>
      <w:r w:rsidR="00E64A5A" w:rsidRPr="00413381">
        <w:rPr>
          <w:rFonts w:cstheme="minorHAnsi"/>
          <w:color w:val="0070C0"/>
          <w:sz w:val="24"/>
          <w:szCs w:val="24"/>
        </w:rPr>
        <w:t>FTE</w:t>
      </w:r>
      <w:r w:rsidR="00850E6B" w:rsidRPr="00C07DE2">
        <w:rPr>
          <w:rFonts w:cstheme="minorHAnsi"/>
          <w:sz w:val="24"/>
          <w:szCs w:val="24"/>
        </w:rPr>
        <w:t>.</w:t>
      </w:r>
    </w:p>
    <w:p w14:paraId="4B66FA1E" w14:textId="70FCAF12" w:rsidR="00920A98" w:rsidRPr="00C07DE2" w:rsidRDefault="00DB057E" w:rsidP="00C07DE2">
      <w:pPr>
        <w:pStyle w:val="ListParagraph"/>
        <w:numPr>
          <w:ilvl w:val="0"/>
          <w:numId w:val="4"/>
        </w:numPr>
        <w:spacing w:after="0" w:line="240" w:lineRule="auto"/>
        <w:rPr>
          <w:rFonts w:cstheme="minorHAnsi"/>
          <w:sz w:val="24"/>
          <w:szCs w:val="24"/>
        </w:rPr>
      </w:pPr>
      <w:r w:rsidRPr="00C07DE2">
        <w:rPr>
          <w:rFonts w:cstheme="minorHAnsi"/>
          <w:sz w:val="24"/>
          <w:szCs w:val="24"/>
        </w:rPr>
        <w:t>Lighted r</w:t>
      </w:r>
      <w:r w:rsidR="00834485" w:rsidRPr="00C07DE2">
        <w:rPr>
          <w:rFonts w:cstheme="minorHAnsi"/>
          <w:sz w:val="24"/>
          <w:szCs w:val="24"/>
        </w:rPr>
        <w:t xml:space="preserve">oadway signs </w:t>
      </w:r>
      <w:r w:rsidRPr="00C07DE2">
        <w:rPr>
          <w:rFonts w:cstheme="minorHAnsi"/>
          <w:sz w:val="24"/>
          <w:szCs w:val="24"/>
        </w:rPr>
        <w:t>t</w:t>
      </w:r>
      <w:r w:rsidR="00834485" w:rsidRPr="00C07DE2">
        <w:rPr>
          <w:rFonts w:cstheme="minorHAnsi"/>
          <w:sz w:val="24"/>
          <w:szCs w:val="24"/>
        </w:rPr>
        <w:t xml:space="preserve">hat are </w:t>
      </w:r>
      <w:r w:rsidR="00920A98" w:rsidRPr="00C07DE2">
        <w:rPr>
          <w:rFonts w:cstheme="minorHAnsi"/>
          <w:sz w:val="24"/>
          <w:szCs w:val="24"/>
        </w:rPr>
        <w:t xml:space="preserve">tied into </w:t>
      </w:r>
      <w:r w:rsidR="00920A98" w:rsidRPr="00413381">
        <w:rPr>
          <w:rFonts w:cstheme="minorHAnsi"/>
          <w:color w:val="0070C0"/>
          <w:sz w:val="24"/>
          <w:szCs w:val="24"/>
        </w:rPr>
        <w:t>FTE</w:t>
      </w:r>
      <w:r w:rsidR="00920A98" w:rsidRPr="00C07DE2">
        <w:rPr>
          <w:rFonts w:cstheme="minorHAnsi"/>
          <w:sz w:val="24"/>
          <w:szCs w:val="24"/>
        </w:rPr>
        <w:t xml:space="preserve"> load centers shall be the responsibility of </w:t>
      </w:r>
      <w:r w:rsidR="00E64A5A" w:rsidRPr="00413381">
        <w:rPr>
          <w:rFonts w:cstheme="minorHAnsi"/>
          <w:color w:val="0070C0"/>
          <w:sz w:val="24"/>
          <w:szCs w:val="24"/>
        </w:rPr>
        <w:t>FTE</w:t>
      </w:r>
      <w:r w:rsidR="00920A98" w:rsidRPr="00C07DE2">
        <w:rPr>
          <w:rFonts w:cstheme="minorHAnsi"/>
          <w:sz w:val="24"/>
          <w:szCs w:val="24"/>
        </w:rPr>
        <w:t>.</w:t>
      </w:r>
    </w:p>
    <w:p w14:paraId="4896221F" w14:textId="77777777" w:rsidR="00BB34F9" w:rsidRPr="00C07DE2" w:rsidRDefault="00BB34F9" w:rsidP="00C07DE2">
      <w:pPr>
        <w:pStyle w:val="ListParagraph"/>
        <w:numPr>
          <w:ilvl w:val="0"/>
          <w:numId w:val="4"/>
        </w:numPr>
        <w:spacing w:after="0" w:line="240" w:lineRule="auto"/>
        <w:rPr>
          <w:rFonts w:cstheme="minorHAnsi"/>
          <w:sz w:val="24"/>
          <w:szCs w:val="24"/>
        </w:rPr>
      </w:pPr>
      <w:r w:rsidRPr="00C07DE2">
        <w:rPr>
          <w:rFonts w:cstheme="minorHAnsi"/>
          <w:sz w:val="24"/>
          <w:szCs w:val="24"/>
        </w:rPr>
        <w:t xml:space="preserve">District </w:t>
      </w:r>
      <w:r w:rsidR="00DB057E" w:rsidRPr="00413381">
        <w:rPr>
          <w:rFonts w:cstheme="minorHAnsi"/>
          <w:color w:val="0070C0"/>
          <w:sz w:val="24"/>
          <w:szCs w:val="24"/>
        </w:rPr>
        <w:t>Two</w:t>
      </w:r>
      <w:r w:rsidR="00DB057E" w:rsidRPr="00C07DE2">
        <w:rPr>
          <w:rFonts w:cstheme="minorHAnsi"/>
          <w:sz w:val="24"/>
          <w:szCs w:val="24"/>
        </w:rPr>
        <w:t xml:space="preserve"> and </w:t>
      </w:r>
      <w:r w:rsidR="00DB057E" w:rsidRPr="00413381">
        <w:rPr>
          <w:rFonts w:cstheme="minorHAnsi"/>
          <w:color w:val="0070C0"/>
          <w:sz w:val="24"/>
          <w:szCs w:val="24"/>
        </w:rPr>
        <w:t>FTE</w:t>
      </w:r>
      <w:r w:rsidR="00DB057E" w:rsidRPr="00C07DE2">
        <w:rPr>
          <w:rFonts w:cstheme="minorHAnsi"/>
          <w:sz w:val="24"/>
          <w:szCs w:val="24"/>
        </w:rPr>
        <w:t xml:space="preserve"> </w:t>
      </w:r>
      <w:r w:rsidRPr="00C07DE2">
        <w:rPr>
          <w:rFonts w:cstheme="minorHAnsi"/>
          <w:sz w:val="24"/>
          <w:szCs w:val="24"/>
        </w:rPr>
        <w:t xml:space="preserve">shall be responsible for the electrical load centers located within their jurisdictional limits, as shown on the Maintenance Map.  The load centers shall be metered with accounts established in the name of the respective District.  </w:t>
      </w:r>
    </w:p>
    <w:p w14:paraId="3BAB12D8" w14:textId="4A938CEF" w:rsidR="00CE07D8" w:rsidRDefault="00CE07D8" w:rsidP="00CE07D8">
      <w:pPr>
        <w:pStyle w:val="ListParagraph"/>
        <w:numPr>
          <w:ilvl w:val="0"/>
          <w:numId w:val="4"/>
        </w:numPr>
        <w:spacing w:after="0" w:line="240" w:lineRule="auto"/>
        <w:rPr>
          <w:rFonts w:cstheme="minorHAnsi"/>
          <w:sz w:val="24"/>
          <w:szCs w:val="24"/>
        </w:rPr>
      </w:pPr>
      <w:r>
        <w:rPr>
          <w:rFonts w:cstheme="minorHAnsi"/>
          <w:sz w:val="24"/>
          <w:szCs w:val="24"/>
        </w:rPr>
        <w:t>Guardrail, barrier wall, and all other roadway features shall be the responsibility of the District in which they are located. The maintenance limits of these assets shall be allocated in accordance with the accompanying roadway ownership, the break points will typically be delineated at the end of the physical gore of the ramps. End treatments for these roadway features shall be considered a part of the feature and maintained by the District in which the end treatment is located.</w:t>
      </w:r>
    </w:p>
    <w:p w14:paraId="2CFEB1FA" w14:textId="477A3692" w:rsidR="00CE07D8" w:rsidRPr="008A1155" w:rsidRDefault="00CE07D8" w:rsidP="00CE07D8">
      <w:pPr>
        <w:pStyle w:val="ListParagraph"/>
        <w:numPr>
          <w:ilvl w:val="0"/>
          <w:numId w:val="4"/>
        </w:numPr>
        <w:spacing w:after="0" w:line="240" w:lineRule="auto"/>
        <w:rPr>
          <w:rFonts w:cstheme="minorHAnsi"/>
          <w:sz w:val="24"/>
          <w:szCs w:val="24"/>
        </w:rPr>
      </w:pPr>
      <w:r>
        <w:rPr>
          <w:rFonts w:cstheme="minorHAnsi"/>
          <w:sz w:val="24"/>
          <w:szCs w:val="24"/>
        </w:rPr>
        <w:t xml:space="preserve">Drainage inlets, pipes, outfalls and all other portions of the drainage system located within or </w:t>
      </w:r>
      <w:r w:rsidR="00116B9A">
        <w:rPr>
          <w:rFonts w:cstheme="minorHAnsi"/>
          <w:sz w:val="24"/>
          <w:szCs w:val="24"/>
        </w:rPr>
        <w:t>out falling</w:t>
      </w:r>
      <w:r>
        <w:rPr>
          <w:rFonts w:cstheme="minorHAnsi"/>
          <w:sz w:val="24"/>
          <w:szCs w:val="24"/>
        </w:rPr>
        <w:t xml:space="preserve"> from the project shall be the responsibility of the Distri</w:t>
      </w:r>
      <w:r w:rsidR="00250A76">
        <w:rPr>
          <w:rFonts w:cstheme="minorHAnsi"/>
          <w:sz w:val="24"/>
          <w:szCs w:val="24"/>
        </w:rPr>
        <w:t xml:space="preserve">ct which the inlet, pipe, or outfall is located within.  Maintenance and operation of </w:t>
      </w:r>
      <w:r w:rsidR="00116B9A">
        <w:rPr>
          <w:rFonts w:cstheme="minorHAnsi"/>
          <w:sz w:val="24"/>
          <w:szCs w:val="24"/>
        </w:rPr>
        <w:t>storm water</w:t>
      </w:r>
      <w:r w:rsidR="00250A76">
        <w:rPr>
          <w:rFonts w:cstheme="minorHAnsi"/>
          <w:sz w:val="24"/>
          <w:szCs w:val="24"/>
        </w:rPr>
        <w:t xml:space="preserve"> management facilities or joint drainage systems will be as depicted on </w:t>
      </w:r>
      <w:r w:rsidR="00250A76" w:rsidRPr="001C6C82">
        <w:rPr>
          <w:rFonts w:cstheme="minorHAnsi"/>
          <w:color w:val="0070C0"/>
          <w:sz w:val="24"/>
          <w:szCs w:val="24"/>
        </w:rPr>
        <w:t>Exhibit “A”.</w:t>
      </w:r>
    </w:p>
    <w:p w14:paraId="41FE7E90" w14:textId="77777777" w:rsidR="002C1B6E" w:rsidRPr="00C07DE2" w:rsidRDefault="002C1B6E" w:rsidP="00C07DE2">
      <w:pPr>
        <w:spacing w:after="0" w:line="240" w:lineRule="auto"/>
        <w:ind w:left="1440"/>
        <w:rPr>
          <w:rFonts w:cstheme="minorHAnsi"/>
          <w:sz w:val="24"/>
          <w:szCs w:val="24"/>
        </w:rPr>
      </w:pPr>
    </w:p>
    <w:p w14:paraId="5B4A43BC" w14:textId="77777777" w:rsidR="00CC5932" w:rsidRPr="00C07DE2" w:rsidRDefault="00CC5932" w:rsidP="00C07DE2">
      <w:pPr>
        <w:pStyle w:val="ListParagraph"/>
        <w:numPr>
          <w:ilvl w:val="0"/>
          <w:numId w:val="2"/>
        </w:numPr>
        <w:spacing w:after="0" w:line="240" w:lineRule="auto"/>
        <w:rPr>
          <w:rFonts w:cstheme="minorHAnsi"/>
          <w:b/>
          <w:sz w:val="24"/>
          <w:szCs w:val="24"/>
        </w:rPr>
      </w:pPr>
      <w:r w:rsidRPr="00C07DE2">
        <w:rPr>
          <w:rFonts w:cstheme="minorHAnsi"/>
          <w:b/>
          <w:sz w:val="24"/>
          <w:szCs w:val="24"/>
        </w:rPr>
        <w:t>Structures Maintenance</w:t>
      </w:r>
    </w:p>
    <w:p w14:paraId="4B1572F1" w14:textId="25EAD409" w:rsidR="00225A1D" w:rsidRPr="00C07DE2" w:rsidRDefault="00250A76" w:rsidP="00C07DE2">
      <w:pPr>
        <w:pStyle w:val="ListParagraph"/>
        <w:numPr>
          <w:ilvl w:val="0"/>
          <w:numId w:val="6"/>
        </w:numPr>
        <w:spacing w:after="0" w:line="240" w:lineRule="auto"/>
        <w:rPr>
          <w:rFonts w:cstheme="minorHAnsi"/>
          <w:color w:val="FF0000"/>
          <w:sz w:val="24"/>
          <w:szCs w:val="24"/>
        </w:rPr>
      </w:pPr>
      <w:r w:rsidRPr="001C6C82">
        <w:rPr>
          <w:rFonts w:cstheme="minorHAnsi"/>
          <w:color w:val="0070C0"/>
          <w:sz w:val="24"/>
          <w:szCs w:val="24"/>
        </w:rPr>
        <w:t>FTE</w:t>
      </w:r>
      <w:r w:rsidR="00DB057E" w:rsidRPr="00C07DE2">
        <w:rPr>
          <w:rFonts w:cstheme="minorHAnsi"/>
          <w:sz w:val="24"/>
          <w:szCs w:val="24"/>
        </w:rPr>
        <w:t xml:space="preserve"> </w:t>
      </w:r>
      <w:r w:rsidR="00404E72" w:rsidRPr="00C07DE2">
        <w:rPr>
          <w:rFonts w:cstheme="minorHAnsi"/>
          <w:sz w:val="24"/>
          <w:szCs w:val="24"/>
        </w:rPr>
        <w:t xml:space="preserve">shall </w:t>
      </w:r>
      <w:r w:rsidR="00834485" w:rsidRPr="00C07DE2">
        <w:rPr>
          <w:rFonts w:cstheme="minorHAnsi"/>
          <w:sz w:val="24"/>
          <w:szCs w:val="24"/>
        </w:rPr>
        <w:t xml:space="preserve">inspect and </w:t>
      </w:r>
      <w:r w:rsidR="00404E72" w:rsidRPr="00C07DE2">
        <w:rPr>
          <w:rFonts w:cstheme="minorHAnsi"/>
          <w:sz w:val="24"/>
          <w:szCs w:val="24"/>
        </w:rPr>
        <w:t xml:space="preserve">maintain all structural components of the </w:t>
      </w:r>
      <w:r w:rsidR="00413381" w:rsidRPr="001C6C82">
        <w:rPr>
          <w:rFonts w:cstheme="minorHAnsi"/>
          <w:color w:val="0070C0"/>
          <w:sz w:val="24"/>
          <w:szCs w:val="24"/>
        </w:rPr>
        <w:t>EENE</w:t>
      </w:r>
      <w:r w:rsidR="002F2861" w:rsidRPr="00C07DE2">
        <w:rPr>
          <w:rFonts w:cstheme="minorHAnsi"/>
          <w:sz w:val="24"/>
          <w:szCs w:val="24"/>
        </w:rPr>
        <w:t xml:space="preserve">, identified by and bearing an assigned state structures inventory number, </w:t>
      </w:r>
      <w:r w:rsidR="00404E72" w:rsidRPr="00C07DE2">
        <w:rPr>
          <w:rFonts w:cstheme="minorHAnsi"/>
          <w:sz w:val="24"/>
          <w:szCs w:val="24"/>
        </w:rPr>
        <w:t xml:space="preserve">in a manner consistent with current structures </w:t>
      </w:r>
      <w:r w:rsidR="002F2861" w:rsidRPr="00C07DE2">
        <w:rPr>
          <w:rFonts w:cstheme="minorHAnsi"/>
          <w:sz w:val="24"/>
          <w:szCs w:val="24"/>
        </w:rPr>
        <w:t xml:space="preserve">inspection and </w:t>
      </w:r>
      <w:r w:rsidR="00404E72" w:rsidRPr="00C07DE2">
        <w:rPr>
          <w:rFonts w:cstheme="minorHAnsi"/>
          <w:sz w:val="24"/>
          <w:szCs w:val="24"/>
        </w:rPr>
        <w:t xml:space="preserve">maintenance </w:t>
      </w:r>
      <w:r w:rsidR="002F2861" w:rsidRPr="00C07DE2">
        <w:rPr>
          <w:rFonts w:cstheme="minorHAnsi"/>
          <w:sz w:val="24"/>
          <w:szCs w:val="24"/>
        </w:rPr>
        <w:lastRenderedPageBreak/>
        <w:t>criteria</w:t>
      </w:r>
      <w:r w:rsidR="00404E72" w:rsidRPr="00C07DE2">
        <w:rPr>
          <w:rFonts w:cstheme="minorHAnsi"/>
          <w:sz w:val="24"/>
          <w:szCs w:val="24"/>
        </w:rPr>
        <w:t>.</w:t>
      </w:r>
      <w:r w:rsidR="002C1B6E" w:rsidRPr="00C07DE2">
        <w:rPr>
          <w:rFonts w:cstheme="minorHAnsi"/>
          <w:sz w:val="24"/>
          <w:szCs w:val="24"/>
        </w:rPr>
        <w:t xml:space="preserve">  </w:t>
      </w:r>
      <w:r>
        <w:rPr>
          <w:rFonts w:cstheme="minorHAnsi"/>
          <w:sz w:val="24"/>
          <w:szCs w:val="24"/>
        </w:rPr>
        <w:t xml:space="preserve">In addition to those structures located along </w:t>
      </w:r>
      <w:r w:rsidR="00413381" w:rsidRPr="001C6C82">
        <w:rPr>
          <w:rFonts w:cstheme="minorHAnsi"/>
          <w:color w:val="0070C0"/>
          <w:sz w:val="24"/>
          <w:szCs w:val="24"/>
        </w:rPr>
        <w:t>EENE</w:t>
      </w:r>
      <w:r>
        <w:rPr>
          <w:rFonts w:cstheme="minorHAnsi"/>
          <w:sz w:val="24"/>
          <w:szCs w:val="24"/>
        </w:rPr>
        <w:t xml:space="preserve">, </w:t>
      </w:r>
      <w:r w:rsidRPr="001C6C82">
        <w:rPr>
          <w:rFonts w:cstheme="minorHAnsi"/>
          <w:color w:val="0070C0"/>
          <w:sz w:val="24"/>
          <w:szCs w:val="24"/>
        </w:rPr>
        <w:t>FTE</w:t>
      </w:r>
      <w:r>
        <w:rPr>
          <w:rFonts w:cstheme="minorHAnsi"/>
          <w:sz w:val="24"/>
          <w:szCs w:val="24"/>
        </w:rPr>
        <w:t xml:space="preserve"> shall also inspect and maintain the </w:t>
      </w:r>
      <w:r w:rsidR="001C6C82" w:rsidRPr="001C6C82">
        <w:rPr>
          <w:rFonts w:cstheme="minorHAnsi"/>
          <w:color w:val="0070C0"/>
          <w:sz w:val="24"/>
          <w:szCs w:val="24"/>
        </w:rPr>
        <w:t>Enter-Bridge-Name-Here</w:t>
      </w:r>
      <w:r>
        <w:rPr>
          <w:rFonts w:cstheme="minorHAnsi"/>
          <w:sz w:val="24"/>
          <w:szCs w:val="24"/>
        </w:rPr>
        <w:t xml:space="preserve"> Bridge (Bridge </w:t>
      </w:r>
      <w:r w:rsidR="001C6C82" w:rsidRPr="001C6C82">
        <w:rPr>
          <w:rFonts w:cstheme="minorHAnsi"/>
          <w:color w:val="0070C0"/>
          <w:sz w:val="24"/>
          <w:szCs w:val="24"/>
        </w:rPr>
        <w:t>123456</w:t>
      </w:r>
      <w:r>
        <w:rPr>
          <w:rFonts w:cstheme="minorHAnsi"/>
          <w:sz w:val="24"/>
          <w:szCs w:val="24"/>
        </w:rPr>
        <w:t>)</w:t>
      </w:r>
      <w:r w:rsidR="00071A61" w:rsidRPr="00C07DE2">
        <w:rPr>
          <w:rFonts w:cstheme="minorHAnsi"/>
          <w:sz w:val="24"/>
          <w:szCs w:val="24"/>
        </w:rPr>
        <w:t>.</w:t>
      </w:r>
    </w:p>
    <w:p w14:paraId="1584E28A" w14:textId="250B43FB" w:rsidR="00250A76" w:rsidRDefault="001224D4" w:rsidP="00C07DE2">
      <w:pPr>
        <w:pStyle w:val="ListParagraph"/>
        <w:numPr>
          <w:ilvl w:val="0"/>
          <w:numId w:val="6"/>
        </w:numPr>
        <w:spacing w:after="0" w:line="240" w:lineRule="auto"/>
        <w:rPr>
          <w:rFonts w:cstheme="minorHAnsi"/>
          <w:color w:val="FF0000"/>
          <w:sz w:val="24"/>
          <w:szCs w:val="24"/>
        </w:rPr>
      </w:pPr>
      <w:r w:rsidRPr="00C07DE2">
        <w:rPr>
          <w:rFonts w:cstheme="minorHAnsi"/>
          <w:sz w:val="24"/>
          <w:szCs w:val="24"/>
        </w:rPr>
        <w:t xml:space="preserve">District </w:t>
      </w:r>
      <w:r w:rsidRPr="001C6C82">
        <w:rPr>
          <w:rFonts w:cstheme="minorHAnsi"/>
          <w:color w:val="0070C0"/>
          <w:sz w:val="24"/>
          <w:szCs w:val="24"/>
        </w:rPr>
        <w:t>Two</w:t>
      </w:r>
      <w:r w:rsidR="003A5AA1" w:rsidRPr="00C07DE2">
        <w:rPr>
          <w:rFonts w:cstheme="minorHAnsi"/>
          <w:sz w:val="24"/>
          <w:szCs w:val="24"/>
        </w:rPr>
        <w:t xml:space="preserve"> shall </w:t>
      </w:r>
      <w:r w:rsidR="00250A76">
        <w:rPr>
          <w:rFonts w:cstheme="minorHAnsi"/>
          <w:sz w:val="24"/>
          <w:szCs w:val="24"/>
        </w:rPr>
        <w:t xml:space="preserve">inspect and maintain all structural components along District </w:t>
      </w:r>
      <w:r w:rsidR="00250A76" w:rsidRPr="001C6C82">
        <w:rPr>
          <w:rFonts w:cstheme="minorHAnsi"/>
          <w:color w:val="0070C0"/>
          <w:sz w:val="24"/>
          <w:szCs w:val="24"/>
        </w:rPr>
        <w:t>Two</w:t>
      </w:r>
      <w:r w:rsidR="00250A76">
        <w:rPr>
          <w:rFonts w:cstheme="minorHAnsi"/>
          <w:sz w:val="24"/>
          <w:szCs w:val="24"/>
        </w:rPr>
        <w:t xml:space="preserve"> Roadways.  In addition, District </w:t>
      </w:r>
      <w:r w:rsidR="00250A76" w:rsidRPr="001C6C82">
        <w:rPr>
          <w:rFonts w:cstheme="minorHAnsi"/>
          <w:color w:val="0070C0"/>
          <w:sz w:val="24"/>
          <w:szCs w:val="24"/>
        </w:rPr>
        <w:t>Two</w:t>
      </w:r>
      <w:r w:rsidR="00250A76">
        <w:rPr>
          <w:rFonts w:cstheme="minorHAnsi"/>
          <w:sz w:val="24"/>
          <w:szCs w:val="24"/>
        </w:rPr>
        <w:t xml:space="preserve"> shall coordinate with any local entities as necessary for the structures which may have been constructed on local systems as part of the </w:t>
      </w:r>
      <w:r w:rsidR="00413381" w:rsidRPr="001C6C82">
        <w:rPr>
          <w:rFonts w:cstheme="minorHAnsi"/>
          <w:color w:val="0070C0"/>
          <w:sz w:val="24"/>
          <w:szCs w:val="24"/>
        </w:rPr>
        <w:t>EENE</w:t>
      </w:r>
      <w:r w:rsidR="00250A76">
        <w:rPr>
          <w:rFonts w:cstheme="minorHAnsi"/>
          <w:sz w:val="24"/>
          <w:szCs w:val="24"/>
        </w:rPr>
        <w:t xml:space="preserve"> construction activities</w:t>
      </w:r>
      <w:r w:rsidR="003A5AA1" w:rsidRPr="00C07DE2">
        <w:rPr>
          <w:rFonts w:cstheme="minorHAnsi"/>
          <w:sz w:val="24"/>
          <w:szCs w:val="24"/>
        </w:rPr>
        <w:t>.</w:t>
      </w:r>
      <w:r w:rsidR="003A5AA1" w:rsidRPr="00C07DE2">
        <w:rPr>
          <w:rFonts w:cstheme="minorHAnsi"/>
          <w:color w:val="FF0000"/>
          <w:sz w:val="24"/>
          <w:szCs w:val="24"/>
        </w:rPr>
        <w:t xml:space="preserve">      </w:t>
      </w:r>
    </w:p>
    <w:p w14:paraId="25F3904A" w14:textId="599B790C" w:rsidR="003A5AA1" w:rsidRPr="00C07DE2" w:rsidRDefault="00250A76" w:rsidP="00C07DE2">
      <w:pPr>
        <w:pStyle w:val="ListParagraph"/>
        <w:numPr>
          <w:ilvl w:val="0"/>
          <w:numId w:val="6"/>
        </w:numPr>
        <w:spacing w:after="0" w:line="240" w:lineRule="auto"/>
        <w:rPr>
          <w:rFonts w:cstheme="minorHAnsi"/>
          <w:color w:val="FF0000"/>
          <w:sz w:val="24"/>
          <w:szCs w:val="24"/>
        </w:rPr>
      </w:pPr>
      <w:r w:rsidRPr="001C6C82">
        <w:rPr>
          <w:rFonts w:cstheme="minorHAnsi"/>
          <w:color w:val="0070C0"/>
          <w:sz w:val="24"/>
          <w:szCs w:val="24"/>
        </w:rPr>
        <w:t>Exhibit “B”</w:t>
      </w:r>
      <w:r>
        <w:rPr>
          <w:rFonts w:cstheme="minorHAnsi"/>
          <w:color w:val="FF0000"/>
          <w:sz w:val="24"/>
          <w:szCs w:val="24"/>
        </w:rPr>
        <w:t xml:space="preserve"> contains the most recent listing of structures on </w:t>
      </w:r>
      <w:r w:rsidR="00413381" w:rsidRPr="001C6C82">
        <w:rPr>
          <w:rFonts w:cstheme="minorHAnsi"/>
          <w:color w:val="0070C0"/>
          <w:sz w:val="24"/>
          <w:szCs w:val="24"/>
        </w:rPr>
        <w:t>EENE</w:t>
      </w:r>
      <w:r>
        <w:rPr>
          <w:rFonts w:cstheme="minorHAnsi"/>
          <w:color w:val="FF0000"/>
          <w:sz w:val="24"/>
          <w:szCs w:val="24"/>
        </w:rPr>
        <w:t>, identifying the appropriate owner and maintaining agency.</w:t>
      </w:r>
      <w:r w:rsidR="003A5AA1" w:rsidRPr="00C07DE2">
        <w:rPr>
          <w:rFonts w:cstheme="minorHAnsi"/>
          <w:color w:val="FF0000"/>
          <w:sz w:val="24"/>
          <w:szCs w:val="24"/>
        </w:rPr>
        <w:t xml:space="preserve">  </w:t>
      </w:r>
    </w:p>
    <w:p w14:paraId="0BF33DA7" w14:textId="77777777" w:rsidR="00404E72" w:rsidRPr="00C07DE2" w:rsidRDefault="00404E72" w:rsidP="00C07DE2">
      <w:pPr>
        <w:spacing w:after="0" w:line="240" w:lineRule="auto"/>
        <w:ind w:left="1440"/>
        <w:rPr>
          <w:rFonts w:cstheme="minorHAnsi"/>
          <w:sz w:val="24"/>
          <w:szCs w:val="24"/>
        </w:rPr>
      </w:pPr>
      <w:r w:rsidRPr="00C07DE2">
        <w:rPr>
          <w:rFonts w:cstheme="minorHAnsi"/>
          <w:sz w:val="24"/>
          <w:szCs w:val="24"/>
        </w:rPr>
        <w:t xml:space="preserve">  </w:t>
      </w:r>
    </w:p>
    <w:p w14:paraId="0D90F02F" w14:textId="77777777" w:rsidR="00CC5932" w:rsidRPr="00C07DE2" w:rsidRDefault="00CC5932" w:rsidP="00C07DE2">
      <w:pPr>
        <w:pStyle w:val="ListParagraph"/>
        <w:numPr>
          <w:ilvl w:val="0"/>
          <w:numId w:val="2"/>
        </w:numPr>
        <w:spacing w:after="0" w:line="240" w:lineRule="auto"/>
        <w:rPr>
          <w:rFonts w:cstheme="minorHAnsi"/>
          <w:b/>
          <w:sz w:val="24"/>
          <w:szCs w:val="24"/>
        </w:rPr>
      </w:pPr>
      <w:r w:rsidRPr="00C07DE2">
        <w:rPr>
          <w:rFonts w:cstheme="minorHAnsi"/>
          <w:b/>
          <w:sz w:val="24"/>
          <w:szCs w:val="24"/>
        </w:rPr>
        <w:t>Traffic Operations</w:t>
      </w:r>
    </w:p>
    <w:p w14:paraId="0906116A" w14:textId="1A97272B" w:rsidR="00F026C5" w:rsidRPr="00F026C5" w:rsidRDefault="00F026C5" w:rsidP="00F026C5">
      <w:pPr>
        <w:pStyle w:val="ListParagraph"/>
        <w:numPr>
          <w:ilvl w:val="0"/>
          <w:numId w:val="3"/>
        </w:numPr>
        <w:spacing w:after="0" w:line="240" w:lineRule="auto"/>
        <w:rPr>
          <w:rFonts w:cstheme="minorHAnsi"/>
          <w:sz w:val="24"/>
          <w:szCs w:val="24"/>
        </w:rPr>
      </w:pPr>
      <w:r w:rsidRPr="00F026C5">
        <w:rPr>
          <w:rFonts w:cstheme="minorHAnsi"/>
          <w:sz w:val="24"/>
          <w:szCs w:val="24"/>
        </w:rPr>
        <w:t xml:space="preserve">The District </w:t>
      </w:r>
      <w:r w:rsidR="001C6C82" w:rsidRPr="001C6C82">
        <w:rPr>
          <w:rFonts w:cstheme="minorHAnsi"/>
          <w:color w:val="0070C0"/>
          <w:sz w:val="24"/>
          <w:szCs w:val="24"/>
        </w:rPr>
        <w:t>Two</w:t>
      </w:r>
      <w:r w:rsidRPr="001C6C82">
        <w:rPr>
          <w:rFonts w:cstheme="minorHAnsi"/>
          <w:b/>
          <w:sz w:val="24"/>
          <w:szCs w:val="24"/>
        </w:rPr>
        <w:t xml:space="preserve"> </w:t>
      </w:r>
      <w:r w:rsidRPr="001C6C82">
        <w:rPr>
          <w:rFonts w:cstheme="minorHAnsi"/>
          <w:sz w:val="24"/>
          <w:szCs w:val="24"/>
        </w:rPr>
        <w:t>T</w:t>
      </w:r>
      <w:r w:rsidR="001C6C82" w:rsidRPr="001C6C82">
        <w:rPr>
          <w:rFonts w:cstheme="minorHAnsi"/>
          <w:sz w:val="24"/>
          <w:szCs w:val="24"/>
        </w:rPr>
        <w:t xml:space="preserve">ransportation </w:t>
      </w:r>
      <w:r w:rsidRPr="001C6C82">
        <w:rPr>
          <w:rFonts w:cstheme="minorHAnsi"/>
          <w:sz w:val="24"/>
          <w:szCs w:val="24"/>
        </w:rPr>
        <w:t>M</w:t>
      </w:r>
      <w:r w:rsidR="001C6C82" w:rsidRPr="001C6C82">
        <w:rPr>
          <w:rFonts w:cstheme="minorHAnsi"/>
          <w:sz w:val="24"/>
          <w:szCs w:val="24"/>
        </w:rPr>
        <w:t xml:space="preserve">anagement </w:t>
      </w:r>
      <w:r w:rsidRPr="001C6C82">
        <w:rPr>
          <w:rFonts w:cstheme="minorHAnsi"/>
          <w:sz w:val="24"/>
          <w:szCs w:val="24"/>
        </w:rPr>
        <w:t>C</w:t>
      </w:r>
      <w:r w:rsidR="001C6C82" w:rsidRPr="001C6C82">
        <w:rPr>
          <w:rFonts w:cstheme="minorHAnsi"/>
          <w:sz w:val="24"/>
          <w:szCs w:val="24"/>
        </w:rPr>
        <w:t>enter (TMC)</w:t>
      </w:r>
      <w:r w:rsidRPr="001C6C82">
        <w:rPr>
          <w:rFonts w:cstheme="minorHAnsi"/>
          <w:sz w:val="24"/>
          <w:szCs w:val="24"/>
        </w:rPr>
        <w:t xml:space="preserve"> </w:t>
      </w:r>
      <w:r w:rsidRPr="00F026C5">
        <w:rPr>
          <w:rFonts w:cstheme="minorHAnsi"/>
          <w:sz w:val="24"/>
          <w:szCs w:val="24"/>
        </w:rPr>
        <w:t xml:space="preserve">will be responsible for initial operations of the </w:t>
      </w:r>
      <w:r w:rsidR="00413381" w:rsidRPr="001C6C82">
        <w:rPr>
          <w:rFonts w:cstheme="minorHAnsi"/>
          <w:color w:val="0070C0"/>
          <w:sz w:val="24"/>
          <w:szCs w:val="24"/>
        </w:rPr>
        <w:t>EENE</w:t>
      </w:r>
      <w:r w:rsidRPr="00F026C5">
        <w:rPr>
          <w:rFonts w:cstheme="minorHAnsi"/>
          <w:sz w:val="24"/>
          <w:szCs w:val="24"/>
        </w:rPr>
        <w:t xml:space="preserve"> inclusive of TMC Operations, </w:t>
      </w:r>
      <w:r w:rsidR="00F2422A">
        <w:rPr>
          <w:rFonts w:cstheme="minorHAnsi"/>
          <w:sz w:val="24"/>
          <w:szCs w:val="24"/>
        </w:rPr>
        <w:t>Intelligent Transportation System (</w:t>
      </w:r>
      <w:r w:rsidRPr="00F026C5">
        <w:rPr>
          <w:rFonts w:cstheme="minorHAnsi"/>
          <w:sz w:val="24"/>
          <w:szCs w:val="24"/>
        </w:rPr>
        <w:t>ITS</w:t>
      </w:r>
      <w:r w:rsidR="00F2422A">
        <w:rPr>
          <w:rFonts w:cstheme="minorHAnsi"/>
          <w:sz w:val="24"/>
          <w:szCs w:val="24"/>
        </w:rPr>
        <w:t>)</w:t>
      </w:r>
      <w:r w:rsidRPr="00F026C5">
        <w:rPr>
          <w:rFonts w:cstheme="minorHAnsi"/>
          <w:sz w:val="24"/>
          <w:szCs w:val="24"/>
        </w:rPr>
        <w:t xml:space="preserve"> device operations, </w:t>
      </w:r>
      <w:r w:rsidR="00F2422A">
        <w:rPr>
          <w:rFonts w:cstheme="minorHAnsi"/>
          <w:sz w:val="24"/>
          <w:szCs w:val="24"/>
        </w:rPr>
        <w:t>Florida Highway Patrol (</w:t>
      </w:r>
      <w:r w:rsidRPr="00F026C5">
        <w:rPr>
          <w:rFonts w:cstheme="minorHAnsi"/>
          <w:sz w:val="24"/>
          <w:szCs w:val="24"/>
        </w:rPr>
        <w:t>FHP</w:t>
      </w:r>
      <w:r w:rsidR="00F2422A">
        <w:rPr>
          <w:rFonts w:cstheme="minorHAnsi"/>
          <w:sz w:val="24"/>
          <w:szCs w:val="24"/>
        </w:rPr>
        <w:t>)</w:t>
      </w:r>
      <w:r w:rsidRPr="00F026C5">
        <w:rPr>
          <w:rFonts w:cstheme="minorHAnsi"/>
          <w:sz w:val="24"/>
          <w:szCs w:val="24"/>
        </w:rPr>
        <w:t xml:space="preserve">, Road Ranger and Rapid Incident Scene Clearance (RISC) communication and coordination. At such time that ITS connectivity from </w:t>
      </w:r>
      <w:r w:rsidR="00413381" w:rsidRPr="00F2422A">
        <w:rPr>
          <w:rFonts w:cstheme="minorHAnsi"/>
          <w:color w:val="0070C0"/>
          <w:sz w:val="24"/>
          <w:szCs w:val="24"/>
        </w:rPr>
        <w:t>EENE</w:t>
      </w:r>
      <w:r w:rsidRPr="00F026C5">
        <w:rPr>
          <w:rFonts w:cstheme="minorHAnsi"/>
          <w:sz w:val="24"/>
          <w:szCs w:val="24"/>
        </w:rPr>
        <w:t xml:space="preserve"> to </w:t>
      </w:r>
      <w:r w:rsidR="00F2422A" w:rsidRPr="00F2422A">
        <w:rPr>
          <w:rFonts w:cstheme="minorHAnsi"/>
          <w:color w:val="0070C0"/>
          <w:sz w:val="24"/>
          <w:szCs w:val="24"/>
        </w:rPr>
        <w:t>Entity-Name-of-TMC</w:t>
      </w:r>
      <w:r w:rsidRPr="00F026C5">
        <w:rPr>
          <w:rFonts w:cstheme="minorHAnsi"/>
          <w:sz w:val="24"/>
          <w:szCs w:val="24"/>
        </w:rPr>
        <w:t xml:space="preserve"> TMC is completed, the </w:t>
      </w:r>
      <w:r w:rsidR="00F2422A" w:rsidRPr="00F2422A">
        <w:rPr>
          <w:rFonts w:cstheme="minorHAnsi"/>
          <w:color w:val="0070C0"/>
          <w:sz w:val="24"/>
          <w:szCs w:val="24"/>
        </w:rPr>
        <w:t>Entity-Name-of-TMC</w:t>
      </w:r>
      <w:r w:rsidR="00F2422A" w:rsidRPr="00F026C5">
        <w:rPr>
          <w:rFonts w:cstheme="minorHAnsi"/>
          <w:sz w:val="24"/>
          <w:szCs w:val="24"/>
        </w:rPr>
        <w:t xml:space="preserve"> TMC</w:t>
      </w:r>
      <w:r w:rsidRPr="00F026C5">
        <w:rPr>
          <w:rFonts w:cstheme="minorHAnsi"/>
          <w:sz w:val="24"/>
          <w:szCs w:val="24"/>
        </w:rPr>
        <w:t xml:space="preserve"> shall begin monitoring, communication and coordination efforts. TMC Operations will include </w:t>
      </w:r>
      <w:proofErr w:type="spellStart"/>
      <w:r w:rsidRPr="00F026C5">
        <w:rPr>
          <w:rFonts w:cstheme="minorHAnsi"/>
          <w:sz w:val="24"/>
          <w:szCs w:val="24"/>
        </w:rPr>
        <w:t>Sunguide</w:t>
      </w:r>
      <w:proofErr w:type="spellEnd"/>
      <w:r w:rsidRPr="00F026C5">
        <w:rPr>
          <w:rFonts w:cstheme="minorHAnsi"/>
          <w:sz w:val="24"/>
          <w:szCs w:val="24"/>
        </w:rPr>
        <w:t xml:space="preserve"> event detection, entry and update, Road Ranger communication as well as 511 posting of information. </w:t>
      </w:r>
    </w:p>
    <w:p w14:paraId="63110685" w14:textId="27D85C14" w:rsidR="00F026C5" w:rsidRDefault="00F026C5" w:rsidP="00F026C5">
      <w:pPr>
        <w:pStyle w:val="ListParagraph"/>
        <w:numPr>
          <w:ilvl w:val="0"/>
          <w:numId w:val="3"/>
        </w:numPr>
        <w:spacing w:after="0" w:line="240" w:lineRule="auto"/>
        <w:rPr>
          <w:rFonts w:cstheme="minorHAnsi"/>
          <w:sz w:val="24"/>
          <w:szCs w:val="24"/>
        </w:rPr>
      </w:pPr>
      <w:r w:rsidRPr="00F026C5">
        <w:rPr>
          <w:rFonts w:cstheme="minorHAnsi"/>
          <w:sz w:val="24"/>
          <w:szCs w:val="24"/>
        </w:rPr>
        <w:t xml:space="preserve">RISC service will be managed by District </w:t>
      </w:r>
      <w:r w:rsidR="00F2422A" w:rsidRPr="00F2422A">
        <w:rPr>
          <w:rFonts w:cstheme="minorHAnsi"/>
          <w:color w:val="0070C0"/>
          <w:sz w:val="24"/>
          <w:szCs w:val="24"/>
        </w:rPr>
        <w:t>Two</w:t>
      </w:r>
      <w:r w:rsidRPr="00F026C5">
        <w:rPr>
          <w:rFonts w:cstheme="minorHAnsi"/>
          <w:sz w:val="24"/>
          <w:szCs w:val="24"/>
        </w:rPr>
        <w:t xml:space="preserve"> with funding provided by </w:t>
      </w:r>
      <w:r w:rsidRPr="00F2422A">
        <w:rPr>
          <w:rFonts w:cstheme="minorHAnsi"/>
          <w:color w:val="0070C0"/>
          <w:sz w:val="24"/>
          <w:szCs w:val="24"/>
        </w:rPr>
        <w:t>FTE</w:t>
      </w:r>
      <w:r w:rsidRPr="00F026C5">
        <w:rPr>
          <w:rFonts w:cstheme="minorHAnsi"/>
          <w:sz w:val="24"/>
          <w:szCs w:val="24"/>
        </w:rPr>
        <w:t xml:space="preserve">. </w:t>
      </w:r>
    </w:p>
    <w:p w14:paraId="0F923D3C" w14:textId="4BBB1492" w:rsidR="00F026C5" w:rsidRPr="00C07DE2" w:rsidRDefault="00F026C5" w:rsidP="00F026C5">
      <w:pPr>
        <w:pStyle w:val="ListParagraph"/>
        <w:numPr>
          <w:ilvl w:val="0"/>
          <w:numId w:val="3"/>
        </w:numPr>
        <w:spacing w:after="0" w:line="240" w:lineRule="auto"/>
        <w:rPr>
          <w:rFonts w:cstheme="minorHAnsi"/>
          <w:sz w:val="24"/>
          <w:szCs w:val="24"/>
        </w:rPr>
      </w:pPr>
      <w:r w:rsidRPr="00C07DE2">
        <w:rPr>
          <w:rFonts w:cstheme="minorHAnsi"/>
          <w:sz w:val="24"/>
          <w:szCs w:val="24"/>
        </w:rPr>
        <w:t xml:space="preserve">Motorist Assistance Patrol (Road Rangers) services shall be operated and managed by District </w:t>
      </w:r>
      <w:r w:rsidRPr="00F2422A">
        <w:rPr>
          <w:rFonts w:cstheme="minorHAnsi"/>
          <w:color w:val="0070C0"/>
          <w:sz w:val="24"/>
          <w:szCs w:val="24"/>
        </w:rPr>
        <w:t>Two</w:t>
      </w:r>
      <w:r w:rsidRPr="00C07DE2">
        <w:rPr>
          <w:rFonts w:cstheme="minorHAnsi"/>
          <w:sz w:val="24"/>
          <w:szCs w:val="24"/>
        </w:rPr>
        <w:t xml:space="preserve"> with funding provided by </w:t>
      </w:r>
      <w:r w:rsidRPr="00F2422A">
        <w:rPr>
          <w:rFonts w:cstheme="minorHAnsi"/>
          <w:color w:val="0070C0"/>
          <w:sz w:val="24"/>
          <w:szCs w:val="24"/>
        </w:rPr>
        <w:t>FTE</w:t>
      </w:r>
      <w:r w:rsidRPr="00C07DE2">
        <w:rPr>
          <w:rFonts w:cstheme="minorHAnsi"/>
          <w:sz w:val="24"/>
          <w:szCs w:val="24"/>
        </w:rPr>
        <w:t>.</w:t>
      </w:r>
    </w:p>
    <w:p w14:paraId="0BCF5FD4" w14:textId="77777777" w:rsidR="00F026C5" w:rsidRDefault="00F026C5" w:rsidP="00C07DE2">
      <w:pPr>
        <w:pStyle w:val="ListParagraph"/>
        <w:numPr>
          <w:ilvl w:val="0"/>
          <w:numId w:val="3"/>
        </w:numPr>
        <w:spacing w:after="0" w:line="240" w:lineRule="auto"/>
        <w:rPr>
          <w:rFonts w:cstheme="minorHAnsi"/>
          <w:sz w:val="24"/>
          <w:szCs w:val="24"/>
        </w:rPr>
      </w:pPr>
      <w:r>
        <w:rPr>
          <w:rFonts w:cstheme="minorHAnsi"/>
          <w:sz w:val="24"/>
          <w:szCs w:val="24"/>
        </w:rPr>
        <w:t xml:space="preserve">Upon transfer of operations, </w:t>
      </w:r>
    </w:p>
    <w:p w14:paraId="0C5AFD9D" w14:textId="7C745D38" w:rsidR="006F4EA4" w:rsidRPr="00C07DE2" w:rsidRDefault="00E66C32" w:rsidP="008A1155">
      <w:pPr>
        <w:pStyle w:val="ListParagraph"/>
        <w:numPr>
          <w:ilvl w:val="1"/>
          <w:numId w:val="3"/>
        </w:numPr>
        <w:spacing w:after="0" w:line="240" w:lineRule="auto"/>
        <w:rPr>
          <w:rFonts w:cstheme="minorHAnsi"/>
          <w:sz w:val="24"/>
          <w:szCs w:val="24"/>
        </w:rPr>
      </w:pPr>
      <w:r w:rsidRPr="00F2422A">
        <w:rPr>
          <w:rFonts w:cstheme="minorHAnsi"/>
          <w:color w:val="0070C0"/>
          <w:sz w:val="24"/>
          <w:szCs w:val="24"/>
        </w:rPr>
        <w:t>FTE</w:t>
      </w:r>
      <w:r>
        <w:rPr>
          <w:rFonts w:cstheme="minorHAnsi"/>
          <w:sz w:val="24"/>
          <w:szCs w:val="24"/>
        </w:rPr>
        <w:t xml:space="preserve"> </w:t>
      </w:r>
      <w:r w:rsidR="00F2422A" w:rsidRPr="00F2422A">
        <w:rPr>
          <w:rFonts w:cstheme="minorHAnsi"/>
          <w:color w:val="0070C0"/>
          <w:sz w:val="24"/>
          <w:szCs w:val="24"/>
        </w:rPr>
        <w:t>Entity-Name-of-TMC</w:t>
      </w:r>
      <w:r w:rsidR="00F2422A" w:rsidRPr="00F026C5">
        <w:rPr>
          <w:rFonts w:cstheme="minorHAnsi"/>
          <w:sz w:val="24"/>
          <w:szCs w:val="24"/>
        </w:rPr>
        <w:t xml:space="preserve"> TMC</w:t>
      </w:r>
      <w:r w:rsidR="00EC7E12" w:rsidRPr="00C07DE2">
        <w:rPr>
          <w:rFonts w:cstheme="minorHAnsi"/>
          <w:sz w:val="24"/>
          <w:szCs w:val="24"/>
        </w:rPr>
        <w:t xml:space="preserve"> shall be responsible for m</w:t>
      </w:r>
      <w:r w:rsidR="00C1186D" w:rsidRPr="00C07DE2">
        <w:rPr>
          <w:rFonts w:cstheme="minorHAnsi"/>
          <w:sz w:val="24"/>
          <w:szCs w:val="24"/>
        </w:rPr>
        <w:t xml:space="preserve">onitoring, communication and coordination </w:t>
      </w:r>
      <w:r w:rsidR="00EC7E12" w:rsidRPr="00C07DE2">
        <w:rPr>
          <w:rFonts w:cstheme="minorHAnsi"/>
          <w:sz w:val="24"/>
          <w:szCs w:val="24"/>
        </w:rPr>
        <w:t xml:space="preserve">on </w:t>
      </w:r>
      <w:r w:rsidR="00413381" w:rsidRPr="00F2422A">
        <w:rPr>
          <w:rFonts w:cstheme="minorHAnsi"/>
          <w:color w:val="0070C0"/>
          <w:sz w:val="24"/>
          <w:szCs w:val="24"/>
        </w:rPr>
        <w:t>EENE</w:t>
      </w:r>
      <w:r w:rsidR="00EC7E12" w:rsidRPr="00C07DE2">
        <w:rPr>
          <w:rFonts w:cstheme="minorHAnsi"/>
          <w:sz w:val="24"/>
          <w:szCs w:val="24"/>
        </w:rPr>
        <w:t xml:space="preserve"> </w:t>
      </w:r>
      <w:r>
        <w:rPr>
          <w:rFonts w:cstheme="minorHAnsi"/>
          <w:sz w:val="24"/>
          <w:szCs w:val="24"/>
        </w:rPr>
        <w:t xml:space="preserve">and shall coordinate </w:t>
      </w:r>
      <w:r w:rsidR="00EC7E12" w:rsidRPr="00C07DE2">
        <w:rPr>
          <w:rFonts w:cstheme="minorHAnsi"/>
          <w:sz w:val="24"/>
          <w:szCs w:val="24"/>
        </w:rPr>
        <w:t xml:space="preserve">consistent with this effort on </w:t>
      </w:r>
      <w:r>
        <w:rPr>
          <w:rFonts w:cstheme="minorHAnsi"/>
          <w:sz w:val="24"/>
          <w:szCs w:val="24"/>
        </w:rPr>
        <w:t xml:space="preserve">similar </w:t>
      </w:r>
      <w:r w:rsidR="00EC7E12" w:rsidRPr="00C07DE2">
        <w:rPr>
          <w:rFonts w:cstheme="minorHAnsi"/>
          <w:sz w:val="24"/>
          <w:szCs w:val="24"/>
        </w:rPr>
        <w:t>adjacent roa</w:t>
      </w:r>
      <w:r w:rsidR="00C1186D" w:rsidRPr="00C07DE2">
        <w:rPr>
          <w:rFonts w:cstheme="minorHAnsi"/>
          <w:sz w:val="24"/>
          <w:szCs w:val="24"/>
        </w:rPr>
        <w:t>dways.</w:t>
      </w:r>
      <w:r w:rsidR="00EC7E12" w:rsidRPr="00C07DE2">
        <w:rPr>
          <w:rFonts w:cstheme="minorHAnsi"/>
          <w:sz w:val="24"/>
          <w:szCs w:val="24"/>
        </w:rPr>
        <w:t xml:space="preserve">  </w:t>
      </w:r>
      <w:r>
        <w:rPr>
          <w:rFonts w:cstheme="minorHAnsi"/>
          <w:sz w:val="24"/>
          <w:szCs w:val="24"/>
        </w:rPr>
        <w:t xml:space="preserve">District </w:t>
      </w:r>
      <w:r w:rsidR="00F2422A" w:rsidRPr="00F2422A">
        <w:rPr>
          <w:rFonts w:cstheme="minorHAnsi"/>
          <w:color w:val="0070C0"/>
          <w:sz w:val="24"/>
          <w:szCs w:val="24"/>
        </w:rPr>
        <w:t>Two</w:t>
      </w:r>
      <w:r>
        <w:rPr>
          <w:rFonts w:cstheme="minorHAnsi"/>
          <w:sz w:val="24"/>
          <w:szCs w:val="24"/>
        </w:rPr>
        <w:t xml:space="preserve"> TMC</w:t>
      </w:r>
      <w:r w:rsidR="006F4EA4" w:rsidRPr="00C07DE2">
        <w:rPr>
          <w:rFonts w:cstheme="minorHAnsi"/>
          <w:sz w:val="24"/>
          <w:szCs w:val="24"/>
        </w:rPr>
        <w:t xml:space="preserve"> </w:t>
      </w:r>
      <w:r w:rsidR="001224D4" w:rsidRPr="00C07DE2">
        <w:rPr>
          <w:rFonts w:cstheme="minorHAnsi"/>
          <w:sz w:val="24"/>
          <w:szCs w:val="24"/>
        </w:rPr>
        <w:t>shall</w:t>
      </w:r>
      <w:r w:rsidR="006F4EA4" w:rsidRPr="00C07DE2">
        <w:rPr>
          <w:rFonts w:cstheme="minorHAnsi"/>
          <w:sz w:val="24"/>
          <w:szCs w:val="24"/>
        </w:rPr>
        <w:t xml:space="preserve"> be notified </w:t>
      </w:r>
      <w:r w:rsidR="009110B6" w:rsidRPr="00C07DE2">
        <w:rPr>
          <w:rFonts w:cstheme="minorHAnsi"/>
          <w:sz w:val="24"/>
          <w:szCs w:val="24"/>
        </w:rPr>
        <w:t xml:space="preserve">by telephone at </w:t>
      </w:r>
      <w:r w:rsidRPr="00F2422A">
        <w:rPr>
          <w:rFonts w:cstheme="minorHAnsi"/>
          <w:color w:val="0070C0"/>
          <w:sz w:val="24"/>
          <w:szCs w:val="24"/>
        </w:rPr>
        <w:t>XXX-XXX-XXXX</w:t>
      </w:r>
      <w:r w:rsidR="009110B6" w:rsidRPr="00C07DE2">
        <w:rPr>
          <w:rFonts w:cstheme="minorHAnsi"/>
          <w:sz w:val="24"/>
          <w:szCs w:val="24"/>
        </w:rPr>
        <w:t xml:space="preserve"> within 10 minutes of all Level 3 Incidents </w:t>
      </w:r>
      <w:r w:rsidR="002B126D" w:rsidRPr="00C07DE2">
        <w:rPr>
          <w:rFonts w:cstheme="minorHAnsi"/>
          <w:sz w:val="24"/>
          <w:szCs w:val="24"/>
        </w:rPr>
        <w:t xml:space="preserve">on </w:t>
      </w:r>
      <w:r w:rsidR="001224D4" w:rsidRPr="00C07DE2">
        <w:rPr>
          <w:rFonts w:cstheme="minorHAnsi"/>
          <w:sz w:val="24"/>
          <w:szCs w:val="24"/>
        </w:rPr>
        <w:t xml:space="preserve">the </w:t>
      </w:r>
      <w:r w:rsidR="00413381" w:rsidRPr="00F2422A">
        <w:rPr>
          <w:rFonts w:cstheme="minorHAnsi"/>
          <w:color w:val="0070C0"/>
          <w:sz w:val="24"/>
          <w:szCs w:val="24"/>
        </w:rPr>
        <w:t>EENE</w:t>
      </w:r>
      <w:r w:rsidR="001224D4" w:rsidRPr="00C07DE2">
        <w:rPr>
          <w:rFonts w:cstheme="minorHAnsi"/>
          <w:sz w:val="24"/>
          <w:szCs w:val="24"/>
        </w:rPr>
        <w:t xml:space="preserve"> </w:t>
      </w:r>
      <w:r w:rsidR="006F4EA4" w:rsidRPr="00C07DE2">
        <w:rPr>
          <w:rFonts w:cstheme="minorHAnsi"/>
          <w:sz w:val="24"/>
          <w:szCs w:val="24"/>
        </w:rPr>
        <w:t>or adjacent roadway</w:t>
      </w:r>
      <w:r w:rsidR="002B126D" w:rsidRPr="00C07DE2">
        <w:rPr>
          <w:rFonts w:cstheme="minorHAnsi"/>
          <w:sz w:val="24"/>
          <w:szCs w:val="24"/>
        </w:rPr>
        <w:t>s</w:t>
      </w:r>
      <w:r w:rsidR="006F4EA4" w:rsidRPr="00C07DE2">
        <w:rPr>
          <w:rFonts w:cstheme="minorHAnsi"/>
          <w:sz w:val="24"/>
          <w:szCs w:val="24"/>
        </w:rPr>
        <w:t xml:space="preserve"> that impact the </w:t>
      </w:r>
      <w:r w:rsidR="00413381" w:rsidRPr="00F2422A">
        <w:rPr>
          <w:rFonts w:cstheme="minorHAnsi"/>
          <w:color w:val="0070C0"/>
          <w:sz w:val="24"/>
          <w:szCs w:val="24"/>
        </w:rPr>
        <w:t>EENE</w:t>
      </w:r>
      <w:r w:rsidR="006F4EA4" w:rsidRPr="00C07DE2">
        <w:rPr>
          <w:rFonts w:cstheme="minorHAnsi"/>
          <w:sz w:val="24"/>
          <w:szCs w:val="24"/>
        </w:rPr>
        <w:t xml:space="preserve">. </w:t>
      </w:r>
      <w:r w:rsidR="00F026C5">
        <w:rPr>
          <w:rFonts w:cstheme="minorHAnsi"/>
          <w:sz w:val="24"/>
          <w:szCs w:val="24"/>
        </w:rPr>
        <w:t xml:space="preserve"> Similarly, District </w:t>
      </w:r>
      <w:r w:rsidR="00F2422A" w:rsidRPr="00F2422A">
        <w:rPr>
          <w:rFonts w:cstheme="minorHAnsi"/>
          <w:color w:val="0070C0"/>
          <w:sz w:val="24"/>
          <w:szCs w:val="24"/>
        </w:rPr>
        <w:t>Two</w:t>
      </w:r>
      <w:r w:rsidR="00F026C5">
        <w:rPr>
          <w:rFonts w:cstheme="minorHAnsi"/>
          <w:sz w:val="24"/>
          <w:szCs w:val="24"/>
        </w:rPr>
        <w:t xml:space="preserve"> TMC shall notify </w:t>
      </w:r>
      <w:r w:rsidR="00F026C5" w:rsidRPr="00F2422A">
        <w:rPr>
          <w:rFonts w:cstheme="minorHAnsi"/>
          <w:color w:val="0070C0"/>
          <w:sz w:val="24"/>
          <w:szCs w:val="24"/>
        </w:rPr>
        <w:t>FTE</w:t>
      </w:r>
      <w:r w:rsidR="00F026C5">
        <w:rPr>
          <w:rFonts w:cstheme="minorHAnsi"/>
          <w:sz w:val="24"/>
          <w:szCs w:val="24"/>
        </w:rPr>
        <w:t xml:space="preserve"> TMC of regional Level 3 events that may impact </w:t>
      </w:r>
      <w:r w:rsidR="00413381" w:rsidRPr="00F2422A">
        <w:rPr>
          <w:rFonts w:cstheme="minorHAnsi"/>
          <w:color w:val="0070C0"/>
          <w:sz w:val="24"/>
          <w:szCs w:val="24"/>
        </w:rPr>
        <w:t>EENE</w:t>
      </w:r>
      <w:r w:rsidR="00F026C5">
        <w:rPr>
          <w:rFonts w:cstheme="minorHAnsi"/>
          <w:sz w:val="24"/>
          <w:szCs w:val="24"/>
        </w:rPr>
        <w:t xml:space="preserve"> at </w:t>
      </w:r>
      <w:r w:rsidR="00F2422A" w:rsidRPr="00F2422A">
        <w:rPr>
          <w:rFonts w:cstheme="minorHAnsi"/>
          <w:color w:val="0070C0"/>
          <w:sz w:val="24"/>
          <w:szCs w:val="24"/>
        </w:rPr>
        <w:t>XXX</w:t>
      </w:r>
      <w:r w:rsidR="00F026C5" w:rsidRPr="00F2422A">
        <w:rPr>
          <w:rFonts w:cstheme="minorHAnsi"/>
          <w:color w:val="0070C0"/>
          <w:sz w:val="24"/>
          <w:szCs w:val="24"/>
        </w:rPr>
        <w:t>-</w:t>
      </w:r>
      <w:r w:rsidR="00F2422A" w:rsidRPr="00F2422A">
        <w:rPr>
          <w:rFonts w:cstheme="minorHAnsi"/>
          <w:color w:val="0070C0"/>
          <w:sz w:val="24"/>
          <w:szCs w:val="24"/>
        </w:rPr>
        <w:t>XXX</w:t>
      </w:r>
      <w:r w:rsidR="00F026C5" w:rsidRPr="00F2422A">
        <w:rPr>
          <w:rFonts w:cstheme="minorHAnsi"/>
          <w:color w:val="0070C0"/>
          <w:sz w:val="24"/>
          <w:szCs w:val="24"/>
        </w:rPr>
        <w:t>-</w:t>
      </w:r>
      <w:r w:rsidR="00F2422A" w:rsidRPr="00F2422A">
        <w:rPr>
          <w:rFonts w:cstheme="minorHAnsi"/>
          <w:color w:val="0070C0"/>
          <w:sz w:val="24"/>
          <w:szCs w:val="24"/>
        </w:rPr>
        <w:t>XXXX</w:t>
      </w:r>
      <w:r w:rsidR="00F026C5">
        <w:rPr>
          <w:rFonts w:cstheme="minorHAnsi"/>
          <w:sz w:val="24"/>
          <w:szCs w:val="24"/>
        </w:rPr>
        <w:t xml:space="preserve">. </w:t>
      </w:r>
    </w:p>
    <w:p w14:paraId="19C02EE7" w14:textId="5E55320C" w:rsidR="006F4EA4" w:rsidRPr="00C07DE2" w:rsidRDefault="00EC7E12" w:rsidP="008A1155">
      <w:pPr>
        <w:pStyle w:val="ListParagraph"/>
        <w:numPr>
          <w:ilvl w:val="1"/>
          <w:numId w:val="3"/>
        </w:numPr>
        <w:spacing w:after="0" w:line="240" w:lineRule="auto"/>
        <w:rPr>
          <w:rFonts w:cstheme="minorHAnsi"/>
          <w:sz w:val="24"/>
          <w:szCs w:val="24"/>
        </w:rPr>
      </w:pPr>
      <w:r w:rsidRPr="00F2422A">
        <w:rPr>
          <w:rFonts w:cstheme="minorHAnsi"/>
          <w:color w:val="0070C0"/>
          <w:sz w:val="24"/>
          <w:szCs w:val="24"/>
        </w:rPr>
        <w:t>FTE</w:t>
      </w:r>
      <w:r w:rsidRPr="00C07DE2">
        <w:rPr>
          <w:rFonts w:cstheme="minorHAnsi"/>
          <w:sz w:val="24"/>
          <w:szCs w:val="24"/>
        </w:rPr>
        <w:t xml:space="preserve"> shall </w:t>
      </w:r>
      <w:r w:rsidR="006F4EA4" w:rsidRPr="00C07DE2">
        <w:rPr>
          <w:rFonts w:cstheme="minorHAnsi"/>
          <w:sz w:val="24"/>
          <w:szCs w:val="24"/>
        </w:rPr>
        <w:t xml:space="preserve">provide access to camera feeds to </w:t>
      </w:r>
      <w:r w:rsidR="001224D4" w:rsidRPr="00C07DE2">
        <w:rPr>
          <w:rFonts w:cstheme="minorHAnsi"/>
          <w:sz w:val="24"/>
          <w:szCs w:val="24"/>
        </w:rPr>
        <w:t xml:space="preserve">District </w:t>
      </w:r>
      <w:r w:rsidR="001224D4" w:rsidRPr="00F2422A">
        <w:rPr>
          <w:rFonts w:cstheme="minorHAnsi"/>
          <w:color w:val="0070C0"/>
          <w:sz w:val="24"/>
          <w:szCs w:val="24"/>
        </w:rPr>
        <w:t>Two</w:t>
      </w:r>
      <w:r w:rsidR="006F4EA4" w:rsidRPr="00C07DE2">
        <w:rPr>
          <w:rFonts w:cstheme="minorHAnsi"/>
          <w:sz w:val="24"/>
          <w:szCs w:val="24"/>
        </w:rPr>
        <w:t>.</w:t>
      </w:r>
    </w:p>
    <w:p w14:paraId="7CD4169A" w14:textId="75961388" w:rsidR="006F4EA4" w:rsidRPr="00C07DE2" w:rsidRDefault="00E66C32" w:rsidP="008A1155">
      <w:pPr>
        <w:pStyle w:val="ListParagraph"/>
        <w:numPr>
          <w:ilvl w:val="1"/>
          <w:numId w:val="3"/>
        </w:numPr>
        <w:spacing w:after="0" w:line="240" w:lineRule="auto"/>
        <w:rPr>
          <w:rFonts w:cstheme="minorHAnsi"/>
          <w:sz w:val="24"/>
          <w:szCs w:val="24"/>
        </w:rPr>
      </w:pPr>
      <w:r w:rsidRPr="00F2422A">
        <w:rPr>
          <w:rFonts w:cstheme="minorHAnsi"/>
          <w:color w:val="0070C0"/>
          <w:sz w:val="24"/>
          <w:szCs w:val="24"/>
        </w:rPr>
        <w:t>FTE</w:t>
      </w:r>
      <w:r w:rsidR="006F4EA4" w:rsidRPr="00C07DE2">
        <w:rPr>
          <w:rFonts w:cstheme="minorHAnsi"/>
          <w:sz w:val="24"/>
          <w:szCs w:val="24"/>
        </w:rPr>
        <w:t xml:space="preserve"> shall maintain all ITS devices, including cameras, fiber optic cables, camera poles, etc., used to monitor the </w:t>
      </w:r>
      <w:r w:rsidR="00413381" w:rsidRPr="00F2422A">
        <w:rPr>
          <w:rFonts w:cstheme="minorHAnsi"/>
          <w:color w:val="0070C0"/>
          <w:sz w:val="24"/>
          <w:szCs w:val="24"/>
        </w:rPr>
        <w:t>EENE</w:t>
      </w:r>
      <w:r w:rsidR="006F4EA4" w:rsidRPr="00C07DE2">
        <w:rPr>
          <w:rFonts w:cstheme="minorHAnsi"/>
          <w:sz w:val="24"/>
          <w:szCs w:val="24"/>
        </w:rPr>
        <w:t xml:space="preserve"> that are located </w:t>
      </w:r>
      <w:r>
        <w:rPr>
          <w:rFonts w:cstheme="minorHAnsi"/>
          <w:sz w:val="24"/>
          <w:szCs w:val="24"/>
        </w:rPr>
        <w:t xml:space="preserve">along the </w:t>
      </w:r>
      <w:r w:rsidR="00413381" w:rsidRPr="00F2422A">
        <w:rPr>
          <w:rFonts w:cstheme="minorHAnsi"/>
          <w:color w:val="0070C0"/>
          <w:sz w:val="24"/>
          <w:szCs w:val="24"/>
        </w:rPr>
        <w:t>EENE</w:t>
      </w:r>
      <w:r>
        <w:rPr>
          <w:rFonts w:cstheme="minorHAnsi"/>
          <w:sz w:val="24"/>
          <w:szCs w:val="24"/>
        </w:rPr>
        <w:t xml:space="preserve"> R</w:t>
      </w:r>
      <w:r w:rsidR="00F2422A">
        <w:rPr>
          <w:rFonts w:cstheme="minorHAnsi"/>
          <w:sz w:val="24"/>
          <w:szCs w:val="24"/>
        </w:rPr>
        <w:t>ight-of-</w:t>
      </w:r>
      <w:r>
        <w:rPr>
          <w:rFonts w:cstheme="minorHAnsi"/>
          <w:sz w:val="24"/>
          <w:szCs w:val="24"/>
        </w:rPr>
        <w:t>W</w:t>
      </w:r>
      <w:r w:rsidR="00F2422A">
        <w:rPr>
          <w:rFonts w:cstheme="minorHAnsi"/>
          <w:sz w:val="24"/>
          <w:szCs w:val="24"/>
        </w:rPr>
        <w:t>ay</w:t>
      </w:r>
      <w:r>
        <w:rPr>
          <w:rFonts w:cstheme="minorHAnsi"/>
          <w:sz w:val="24"/>
          <w:szCs w:val="24"/>
        </w:rPr>
        <w:t>.</w:t>
      </w:r>
      <w:r w:rsidR="006F4EA4" w:rsidRPr="00C07DE2">
        <w:rPr>
          <w:rFonts w:cstheme="minorHAnsi"/>
          <w:sz w:val="24"/>
          <w:szCs w:val="24"/>
        </w:rPr>
        <w:t xml:space="preserve"> </w:t>
      </w:r>
    </w:p>
    <w:p w14:paraId="6F74051C" w14:textId="77777777" w:rsidR="00AD6F75" w:rsidRPr="00C07DE2" w:rsidRDefault="00AD6F75" w:rsidP="008A1155">
      <w:pPr>
        <w:pStyle w:val="ListParagraph"/>
        <w:numPr>
          <w:ilvl w:val="1"/>
          <w:numId w:val="3"/>
        </w:numPr>
        <w:spacing w:after="0" w:line="240" w:lineRule="auto"/>
        <w:rPr>
          <w:rFonts w:cstheme="minorHAnsi"/>
          <w:sz w:val="24"/>
          <w:szCs w:val="24"/>
        </w:rPr>
      </w:pPr>
      <w:r w:rsidRPr="00F2422A">
        <w:rPr>
          <w:rFonts w:cstheme="minorHAnsi"/>
          <w:color w:val="0070C0"/>
          <w:sz w:val="24"/>
          <w:szCs w:val="24"/>
        </w:rPr>
        <w:t>FTE</w:t>
      </w:r>
      <w:r w:rsidRPr="00C07DE2">
        <w:rPr>
          <w:rFonts w:cstheme="minorHAnsi"/>
          <w:sz w:val="24"/>
          <w:szCs w:val="24"/>
        </w:rPr>
        <w:t xml:space="preserve"> shall be responsible for maintaining all portions of the </w:t>
      </w:r>
      <w:r w:rsidR="009110B6" w:rsidRPr="00C07DE2">
        <w:rPr>
          <w:rFonts w:cstheme="minorHAnsi"/>
          <w:sz w:val="24"/>
          <w:szCs w:val="24"/>
        </w:rPr>
        <w:t xml:space="preserve">communications </w:t>
      </w:r>
      <w:r w:rsidRPr="00C07DE2">
        <w:rPr>
          <w:rFonts w:cstheme="minorHAnsi"/>
          <w:sz w:val="24"/>
          <w:szCs w:val="24"/>
        </w:rPr>
        <w:t>system located inside the Tower Buildings</w:t>
      </w:r>
      <w:r w:rsidR="009110B6" w:rsidRPr="00C07DE2">
        <w:rPr>
          <w:rFonts w:cstheme="minorHAnsi"/>
          <w:sz w:val="24"/>
          <w:szCs w:val="24"/>
        </w:rPr>
        <w:t>, up to, but not including the communications hub</w:t>
      </w:r>
      <w:r w:rsidRPr="00C07DE2">
        <w:rPr>
          <w:rFonts w:cstheme="minorHAnsi"/>
          <w:sz w:val="24"/>
          <w:szCs w:val="24"/>
        </w:rPr>
        <w:t>.</w:t>
      </w:r>
    </w:p>
    <w:p w14:paraId="5DDDC1AE" w14:textId="4A94CCA9" w:rsidR="00C25731" w:rsidRPr="00C07DE2" w:rsidRDefault="00E66C32" w:rsidP="008A1155">
      <w:pPr>
        <w:pStyle w:val="ListParagraph"/>
        <w:numPr>
          <w:ilvl w:val="1"/>
          <w:numId w:val="3"/>
        </w:numPr>
        <w:spacing w:after="0" w:line="240" w:lineRule="auto"/>
        <w:rPr>
          <w:rFonts w:cstheme="minorHAnsi"/>
          <w:sz w:val="24"/>
          <w:szCs w:val="24"/>
        </w:rPr>
      </w:pPr>
      <w:r w:rsidRPr="00F2422A">
        <w:rPr>
          <w:rFonts w:cstheme="minorHAnsi"/>
          <w:color w:val="0070C0"/>
          <w:sz w:val="24"/>
          <w:szCs w:val="24"/>
        </w:rPr>
        <w:t>FTE</w:t>
      </w:r>
      <w:r w:rsidR="001224D4" w:rsidRPr="00C07DE2">
        <w:rPr>
          <w:rFonts w:cstheme="minorHAnsi"/>
          <w:sz w:val="24"/>
          <w:szCs w:val="24"/>
        </w:rPr>
        <w:t xml:space="preserve"> </w:t>
      </w:r>
      <w:r w:rsidR="009077CF" w:rsidRPr="00C07DE2">
        <w:rPr>
          <w:rFonts w:cstheme="minorHAnsi"/>
          <w:sz w:val="24"/>
          <w:szCs w:val="24"/>
        </w:rPr>
        <w:t>shall be responsible for</w:t>
      </w:r>
      <w:r w:rsidR="009077CF" w:rsidRPr="00C07DE2">
        <w:rPr>
          <w:rFonts w:cstheme="minorHAnsi"/>
          <w:color w:val="FF0000"/>
          <w:sz w:val="24"/>
          <w:szCs w:val="24"/>
        </w:rPr>
        <w:t xml:space="preserve"> </w:t>
      </w:r>
      <w:r w:rsidR="00757C3D" w:rsidRPr="00C07DE2">
        <w:rPr>
          <w:rFonts w:cstheme="minorHAnsi"/>
          <w:sz w:val="24"/>
          <w:szCs w:val="24"/>
        </w:rPr>
        <w:t>Emergency/</w:t>
      </w:r>
      <w:r w:rsidR="00C1186D" w:rsidRPr="00C07DE2">
        <w:rPr>
          <w:rFonts w:cstheme="minorHAnsi"/>
          <w:sz w:val="24"/>
          <w:szCs w:val="24"/>
        </w:rPr>
        <w:t>Incident Management</w:t>
      </w:r>
      <w:r w:rsidR="009077CF" w:rsidRPr="00C07DE2">
        <w:rPr>
          <w:rFonts w:cstheme="minorHAnsi"/>
          <w:color w:val="FF0000"/>
          <w:sz w:val="24"/>
          <w:szCs w:val="24"/>
        </w:rPr>
        <w:t xml:space="preserve"> </w:t>
      </w:r>
      <w:r w:rsidR="009077CF" w:rsidRPr="00C07DE2">
        <w:rPr>
          <w:rFonts w:cstheme="minorHAnsi"/>
          <w:sz w:val="24"/>
          <w:szCs w:val="24"/>
        </w:rPr>
        <w:t xml:space="preserve">on the </w:t>
      </w:r>
      <w:r w:rsidR="00413381" w:rsidRPr="00F2422A">
        <w:rPr>
          <w:rFonts w:cstheme="minorHAnsi"/>
          <w:color w:val="0070C0"/>
          <w:sz w:val="24"/>
          <w:szCs w:val="24"/>
        </w:rPr>
        <w:t>EENE</w:t>
      </w:r>
      <w:r w:rsidR="00757C3D" w:rsidRPr="00C07DE2">
        <w:rPr>
          <w:rFonts w:cstheme="minorHAnsi"/>
          <w:sz w:val="24"/>
          <w:szCs w:val="24"/>
        </w:rPr>
        <w:t xml:space="preserve"> for all Governor declared emergencies, all emergencies for which there is advance knowledge, and all incidents that may occur without advance knowledge or warning.  The management of such responses shall be in accordance with a</w:t>
      </w:r>
      <w:r w:rsidR="00F2422A">
        <w:rPr>
          <w:rFonts w:cstheme="minorHAnsi"/>
          <w:sz w:val="24"/>
          <w:szCs w:val="24"/>
        </w:rPr>
        <w:t>n</w:t>
      </w:r>
      <w:r w:rsidR="00757C3D" w:rsidRPr="00C07DE2">
        <w:rPr>
          <w:rFonts w:cstheme="minorHAnsi"/>
          <w:sz w:val="24"/>
          <w:szCs w:val="24"/>
        </w:rPr>
        <w:t xml:space="preserve"> </w:t>
      </w:r>
      <w:r w:rsidR="00757C3D" w:rsidRPr="00F2422A">
        <w:rPr>
          <w:rFonts w:cstheme="minorHAnsi"/>
          <w:color w:val="0070C0"/>
          <w:sz w:val="24"/>
          <w:szCs w:val="24"/>
        </w:rPr>
        <w:t>FDOT</w:t>
      </w:r>
      <w:r w:rsidR="00757C3D" w:rsidRPr="00C07DE2">
        <w:rPr>
          <w:rFonts w:cstheme="minorHAnsi"/>
          <w:sz w:val="24"/>
          <w:szCs w:val="24"/>
        </w:rPr>
        <w:t xml:space="preserve"> approved plan, in accordance with federal guidelines, where applicable, and in </w:t>
      </w:r>
      <w:r w:rsidR="00757C3D" w:rsidRPr="00C07DE2">
        <w:rPr>
          <w:rFonts w:cstheme="minorHAnsi"/>
          <w:sz w:val="24"/>
          <w:szCs w:val="24"/>
        </w:rPr>
        <w:lastRenderedPageBreak/>
        <w:t xml:space="preserve">compliance with an approved Open Roads Policy for rapid incident scene clearance.  </w:t>
      </w:r>
    </w:p>
    <w:p w14:paraId="1F5C0CD3" w14:textId="57FB5F19" w:rsidR="00C25731" w:rsidRDefault="00C25731" w:rsidP="00C07DE2">
      <w:pPr>
        <w:pStyle w:val="ListParagraph"/>
        <w:numPr>
          <w:ilvl w:val="0"/>
          <w:numId w:val="3"/>
        </w:numPr>
        <w:spacing w:after="0" w:line="240" w:lineRule="auto"/>
        <w:rPr>
          <w:rFonts w:cstheme="minorHAnsi"/>
          <w:sz w:val="24"/>
          <w:szCs w:val="24"/>
        </w:rPr>
      </w:pPr>
      <w:r w:rsidRPr="00C07DE2">
        <w:rPr>
          <w:rFonts w:cstheme="minorHAnsi"/>
          <w:sz w:val="24"/>
          <w:szCs w:val="24"/>
        </w:rPr>
        <w:t xml:space="preserve">All </w:t>
      </w:r>
      <w:r w:rsidR="003239B7" w:rsidRPr="00C07DE2">
        <w:rPr>
          <w:rFonts w:cstheme="minorHAnsi"/>
          <w:sz w:val="24"/>
          <w:szCs w:val="24"/>
        </w:rPr>
        <w:t xml:space="preserve">traffic </w:t>
      </w:r>
      <w:r w:rsidRPr="00C07DE2">
        <w:rPr>
          <w:rFonts w:cstheme="minorHAnsi"/>
          <w:sz w:val="24"/>
          <w:szCs w:val="24"/>
        </w:rPr>
        <w:t>signals</w:t>
      </w:r>
      <w:r w:rsidR="003239B7" w:rsidRPr="00C07DE2">
        <w:rPr>
          <w:rFonts w:cstheme="minorHAnsi"/>
          <w:sz w:val="24"/>
          <w:szCs w:val="24"/>
        </w:rPr>
        <w:t>, including their support structures,</w:t>
      </w:r>
      <w:r w:rsidRPr="00C07DE2">
        <w:rPr>
          <w:rFonts w:cstheme="minorHAnsi"/>
          <w:sz w:val="24"/>
          <w:szCs w:val="24"/>
        </w:rPr>
        <w:t xml:space="preserve"> installed as part of the project shall be owned, operated and maintained by D</w:t>
      </w:r>
      <w:r w:rsidR="001224D4" w:rsidRPr="00C07DE2">
        <w:rPr>
          <w:rFonts w:cstheme="minorHAnsi"/>
          <w:sz w:val="24"/>
          <w:szCs w:val="24"/>
        </w:rPr>
        <w:t xml:space="preserve">istrict </w:t>
      </w:r>
      <w:r w:rsidR="001224D4" w:rsidRPr="00F2422A">
        <w:rPr>
          <w:rFonts w:cstheme="minorHAnsi"/>
          <w:color w:val="0070C0"/>
          <w:sz w:val="24"/>
          <w:szCs w:val="24"/>
        </w:rPr>
        <w:t>Two</w:t>
      </w:r>
      <w:r w:rsidR="001224D4" w:rsidRPr="00C07DE2">
        <w:rPr>
          <w:rFonts w:cstheme="minorHAnsi"/>
          <w:sz w:val="24"/>
          <w:szCs w:val="24"/>
        </w:rPr>
        <w:t xml:space="preserve">.  As the owner, District </w:t>
      </w:r>
      <w:r w:rsidR="001224D4" w:rsidRPr="00F2422A">
        <w:rPr>
          <w:rFonts w:cstheme="minorHAnsi"/>
          <w:color w:val="0070C0"/>
          <w:sz w:val="24"/>
          <w:szCs w:val="24"/>
        </w:rPr>
        <w:t>Two</w:t>
      </w:r>
      <w:r w:rsidR="003239B7" w:rsidRPr="00C07DE2">
        <w:rPr>
          <w:rFonts w:cstheme="minorHAnsi"/>
          <w:sz w:val="24"/>
          <w:szCs w:val="24"/>
        </w:rPr>
        <w:t xml:space="preserve"> shall be responsible for</w:t>
      </w:r>
      <w:r w:rsidRPr="00C07DE2">
        <w:rPr>
          <w:rFonts w:cstheme="minorHAnsi"/>
          <w:sz w:val="24"/>
          <w:szCs w:val="24"/>
        </w:rPr>
        <w:t xml:space="preserve"> approving signal timing and any </w:t>
      </w:r>
      <w:r w:rsidR="003239B7" w:rsidRPr="00C07DE2">
        <w:rPr>
          <w:rFonts w:cstheme="minorHAnsi"/>
          <w:sz w:val="24"/>
          <w:szCs w:val="24"/>
        </w:rPr>
        <w:t xml:space="preserve">other </w:t>
      </w:r>
      <w:r w:rsidRPr="00C07DE2">
        <w:rPr>
          <w:rFonts w:cstheme="minorHAnsi"/>
          <w:sz w:val="24"/>
          <w:szCs w:val="24"/>
        </w:rPr>
        <w:t>coordination with local jurisdictions that may be required.</w:t>
      </w:r>
      <w:r w:rsidR="00C73D64" w:rsidRPr="00C07DE2">
        <w:rPr>
          <w:rFonts w:cstheme="minorHAnsi"/>
          <w:sz w:val="24"/>
          <w:szCs w:val="24"/>
        </w:rPr>
        <w:t xml:space="preserve">  Given D</w:t>
      </w:r>
      <w:r w:rsidR="001224D4" w:rsidRPr="00C07DE2">
        <w:rPr>
          <w:rFonts w:cstheme="minorHAnsi"/>
          <w:sz w:val="24"/>
          <w:szCs w:val="24"/>
        </w:rPr>
        <w:t xml:space="preserve">istrict </w:t>
      </w:r>
      <w:r w:rsidR="001224D4" w:rsidRPr="00F2422A">
        <w:rPr>
          <w:rFonts w:cstheme="minorHAnsi"/>
          <w:color w:val="0070C0"/>
          <w:sz w:val="24"/>
          <w:szCs w:val="24"/>
        </w:rPr>
        <w:t>Two</w:t>
      </w:r>
      <w:r w:rsidR="00C73D64" w:rsidRPr="00C07DE2">
        <w:rPr>
          <w:rFonts w:cstheme="minorHAnsi"/>
          <w:sz w:val="24"/>
          <w:szCs w:val="24"/>
        </w:rPr>
        <w:t xml:space="preserve"> ownership, these activities will not be funded by </w:t>
      </w:r>
      <w:r w:rsidR="00C73D64" w:rsidRPr="00F2422A">
        <w:rPr>
          <w:rFonts w:cstheme="minorHAnsi"/>
          <w:color w:val="0070C0"/>
          <w:sz w:val="24"/>
          <w:szCs w:val="24"/>
        </w:rPr>
        <w:t>FTE</w:t>
      </w:r>
      <w:r w:rsidR="00C73D64" w:rsidRPr="00C07DE2">
        <w:rPr>
          <w:rFonts w:cstheme="minorHAnsi"/>
          <w:sz w:val="24"/>
          <w:szCs w:val="24"/>
        </w:rPr>
        <w:t>.</w:t>
      </w:r>
      <w:r w:rsidRPr="00C07DE2">
        <w:rPr>
          <w:rFonts w:cstheme="minorHAnsi"/>
          <w:sz w:val="24"/>
          <w:szCs w:val="24"/>
        </w:rPr>
        <w:t xml:space="preserve"> </w:t>
      </w:r>
    </w:p>
    <w:p w14:paraId="74A377BC" w14:textId="2ABE483F" w:rsidR="00E66C32" w:rsidRPr="00C07DE2" w:rsidRDefault="00E66C32" w:rsidP="00E66C32">
      <w:pPr>
        <w:pStyle w:val="ListParagraph"/>
        <w:numPr>
          <w:ilvl w:val="0"/>
          <w:numId w:val="3"/>
        </w:numPr>
        <w:spacing w:after="0" w:line="240" w:lineRule="auto"/>
        <w:rPr>
          <w:rFonts w:cstheme="minorHAnsi"/>
          <w:sz w:val="24"/>
          <w:szCs w:val="24"/>
        </w:rPr>
      </w:pPr>
      <w:r w:rsidRPr="00C07DE2">
        <w:rPr>
          <w:rFonts w:cstheme="minorHAnsi"/>
          <w:sz w:val="24"/>
          <w:szCs w:val="24"/>
        </w:rPr>
        <w:t xml:space="preserve">District </w:t>
      </w:r>
      <w:r w:rsidRPr="00F2422A">
        <w:rPr>
          <w:rFonts w:cstheme="minorHAnsi"/>
          <w:color w:val="0070C0"/>
          <w:sz w:val="24"/>
          <w:szCs w:val="24"/>
        </w:rPr>
        <w:t>Two</w:t>
      </w:r>
      <w:r w:rsidRPr="00C07DE2">
        <w:rPr>
          <w:rFonts w:cstheme="minorHAnsi"/>
          <w:sz w:val="24"/>
          <w:szCs w:val="24"/>
        </w:rPr>
        <w:t xml:space="preserve"> shall maintain the communications hub and the fiber optic cabling connected to it as it leaves the tower, including the portions continuing to and connecting to the existing District </w:t>
      </w:r>
      <w:r w:rsidRPr="00F2422A">
        <w:rPr>
          <w:rFonts w:cstheme="minorHAnsi"/>
          <w:color w:val="0070C0"/>
          <w:sz w:val="24"/>
          <w:szCs w:val="24"/>
        </w:rPr>
        <w:t>Two</w:t>
      </w:r>
      <w:r w:rsidRPr="00C07DE2">
        <w:rPr>
          <w:rFonts w:cstheme="minorHAnsi"/>
          <w:sz w:val="24"/>
          <w:szCs w:val="24"/>
        </w:rPr>
        <w:t xml:space="preserve"> fiber running along I-10.  District </w:t>
      </w:r>
      <w:r w:rsidRPr="00F2422A">
        <w:rPr>
          <w:rFonts w:cstheme="minorHAnsi"/>
          <w:color w:val="0070C0"/>
          <w:sz w:val="24"/>
          <w:szCs w:val="24"/>
        </w:rPr>
        <w:t>Two</w:t>
      </w:r>
      <w:r w:rsidRPr="00C07DE2">
        <w:rPr>
          <w:rFonts w:cstheme="minorHAnsi"/>
          <w:sz w:val="24"/>
          <w:szCs w:val="24"/>
        </w:rPr>
        <w:t xml:space="preserve"> responsibility shall also include, but not be limited to pull boxes, splice vaults, conduit, and markers for the portion of the fiber optic communications infrastructure between the exterior of the tower and the connection to the </w:t>
      </w:r>
      <w:r w:rsidRPr="00091E1B">
        <w:rPr>
          <w:rFonts w:cstheme="minorHAnsi"/>
          <w:color w:val="0070C0"/>
          <w:sz w:val="24"/>
          <w:szCs w:val="24"/>
        </w:rPr>
        <w:t>I-10</w:t>
      </w:r>
      <w:r w:rsidRPr="00C07DE2">
        <w:rPr>
          <w:rFonts w:cstheme="minorHAnsi"/>
          <w:sz w:val="24"/>
          <w:szCs w:val="24"/>
        </w:rPr>
        <w:t xml:space="preserve"> fiber.   Should the communications hub have additional fibers connected to it in the future, District </w:t>
      </w:r>
      <w:r w:rsidRPr="00091E1B">
        <w:rPr>
          <w:rFonts w:cstheme="minorHAnsi"/>
          <w:color w:val="0070C0"/>
          <w:sz w:val="24"/>
          <w:szCs w:val="24"/>
        </w:rPr>
        <w:t>Two</w:t>
      </w:r>
      <w:r w:rsidRPr="00C07DE2">
        <w:rPr>
          <w:rFonts w:cstheme="minorHAnsi"/>
          <w:sz w:val="24"/>
          <w:szCs w:val="24"/>
        </w:rPr>
        <w:t xml:space="preserve"> shall also maintain those fibers beginning at the time the installations are made.</w:t>
      </w:r>
      <w:r>
        <w:rPr>
          <w:rFonts w:cstheme="minorHAnsi"/>
          <w:sz w:val="24"/>
          <w:szCs w:val="24"/>
        </w:rPr>
        <w:t xml:space="preserve"> Further, as </w:t>
      </w:r>
      <w:r w:rsidRPr="00091E1B">
        <w:rPr>
          <w:rFonts w:cstheme="minorHAnsi"/>
          <w:color w:val="0070C0"/>
          <w:sz w:val="24"/>
          <w:szCs w:val="24"/>
        </w:rPr>
        <w:t>FTE</w:t>
      </w:r>
      <w:r>
        <w:rPr>
          <w:rFonts w:cstheme="minorHAnsi"/>
          <w:sz w:val="24"/>
          <w:szCs w:val="24"/>
        </w:rPr>
        <w:t xml:space="preserve"> utilizes District </w:t>
      </w:r>
      <w:r w:rsidR="00091E1B" w:rsidRPr="00091E1B">
        <w:rPr>
          <w:rFonts w:cstheme="minorHAnsi"/>
          <w:color w:val="0070C0"/>
          <w:sz w:val="24"/>
          <w:szCs w:val="24"/>
        </w:rPr>
        <w:t>Two</w:t>
      </w:r>
      <w:r>
        <w:rPr>
          <w:rFonts w:cstheme="minorHAnsi"/>
          <w:sz w:val="24"/>
          <w:szCs w:val="24"/>
        </w:rPr>
        <w:t xml:space="preserve"> Fiber along a path from SR-</w:t>
      </w:r>
      <w:r w:rsidRPr="00091E1B">
        <w:rPr>
          <w:rFonts w:cstheme="minorHAnsi"/>
          <w:color w:val="0070C0"/>
          <w:sz w:val="24"/>
          <w:szCs w:val="24"/>
        </w:rPr>
        <w:t>417</w:t>
      </w:r>
      <w:r>
        <w:rPr>
          <w:rFonts w:cstheme="minorHAnsi"/>
          <w:sz w:val="24"/>
          <w:szCs w:val="24"/>
        </w:rPr>
        <w:t xml:space="preserve"> along </w:t>
      </w:r>
      <w:r w:rsidRPr="00091E1B">
        <w:rPr>
          <w:rFonts w:cstheme="minorHAnsi"/>
          <w:color w:val="0070C0"/>
          <w:sz w:val="24"/>
          <w:szCs w:val="24"/>
        </w:rPr>
        <w:t>I-4</w:t>
      </w:r>
      <w:r w:rsidR="005558D6" w:rsidRPr="00091E1B">
        <w:rPr>
          <w:rFonts w:cstheme="minorHAnsi"/>
          <w:color w:val="0070C0"/>
          <w:sz w:val="24"/>
          <w:szCs w:val="24"/>
        </w:rPr>
        <w:t>, I-95, I-295</w:t>
      </w:r>
      <w:r w:rsidR="005558D6">
        <w:rPr>
          <w:rFonts w:cstheme="minorHAnsi"/>
          <w:sz w:val="24"/>
          <w:szCs w:val="24"/>
        </w:rPr>
        <w:t xml:space="preserve"> and </w:t>
      </w:r>
      <w:r w:rsidR="005558D6" w:rsidRPr="00091E1B">
        <w:rPr>
          <w:rFonts w:cstheme="minorHAnsi"/>
          <w:color w:val="0070C0"/>
          <w:sz w:val="24"/>
          <w:szCs w:val="24"/>
        </w:rPr>
        <w:t>I-10</w:t>
      </w:r>
      <w:r w:rsidR="005558D6">
        <w:rPr>
          <w:rFonts w:cstheme="minorHAnsi"/>
          <w:sz w:val="24"/>
          <w:szCs w:val="24"/>
        </w:rPr>
        <w:t xml:space="preserve">, the maintenance of those fibers shall remain with District </w:t>
      </w:r>
      <w:r w:rsidR="00091E1B" w:rsidRPr="00091E1B">
        <w:rPr>
          <w:rFonts w:cstheme="minorHAnsi"/>
          <w:color w:val="0070C0"/>
          <w:sz w:val="24"/>
          <w:szCs w:val="24"/>
        </w:rPr>
        <w:t>Two</w:t>
      </w:r>
      <w:r w:rsidR="005558D6">
        <w:rPr>
          <w:rFonts w:cstheme="minorHAnsi"/>
          <w:sz w:val="24"/>
          <w:szCs w:val="24"/>
        </w:rPr>
        <w:t xml:space="preserve">, while the network equipment will be maintained by </w:t>
      </w:r>
      <w:r w:rsidR="005558D6" w:rsidRPr="00091E1B">
        <w:rPr>
          <w:rFonts w:cstheme="minorHAnsi"/>
          <w:color w:val="0070C0"/>
          <w:sz w:val="24"/>
          <w:szCs w:val="24"/>
        </w:rPr>
        <w:t>FTE</w:t>
      </w:r>
      <w:r w:rsidR="005558D6">
        <w:rPr>
          <w:rFonts w:cstheme="minorHAnsi"/>
          <w:sz w:val="24"/>
          <w:szCs w:val="24"/>
        </w:rPr>
        <w:t>.</w:t>
      </w:r>
    </w:p>
    <w:p w14:paraId="3E35627B" w14:textId="77777777" w:rsidR="00E66C32" w:rsidRPr="00C07DE2" w:rsidRDefault="00E66C32" w:rsidP="00E66C32">
      <w:pPr>
        <w:pStyle w:val="BodyText"/>
        <w:ind w:left="1440"/>
        <w:rPr>
          <w:rFonts w:asciiTheme="minorHAnsi" w:hAnsiTheme="minorHAnsi" w:cstheme="minorHAnsi"/>
          <w:szCs w:val="24"/>
        </w:rPr>
      </w:pPr>
    </w:p>
    <w:p w14:paraId="210FD3D7" w14:textId="77777777" w:rsidR="00E66C32" w:rsidRPr="00C07DE2" w:rsidRDefault="00E66C32" w:rsidP="00E66C32">
      <w:pPr>
        <w:pStyle w:val="BodyText"/>
        <w:ind w:left="1800"/>
        <w:rPr>
          <w:rFonts w:asciiTheme="minorHAnsi" w:hAnsiTheme="minorHAnsi" w:cstheme="minorHAnsi"/>
          <w:szCs w:val="24"/>
        </w:rPr>
      </w:pPr>
      <w:r w:rsidRPr="00C07DE2">
        <w:rPr>
          <w:rFonts w:asciiTheme="minorHAnsi" w:hAnsiTheme="minorHAnsi" w:cstheme="minorHAnsi"/>
          <w:szCs w:val="24"/>
        </w:rPr>
        <w:t>Should the communications hub or fiber optic cabling need to be repaired or maintained for any reason, t</w:t>
      </w:r>
      <w:r w:rsidRPr="00C07DE2">
        <w:rPr>
          <w:rFonts w:asciiTheme="minorHAnsi" w:hAnsiTheme="minorHAnsi" w:cstheme="minorHAnsi"/>
        </w:rPr>
        <w:t xml:space="preserve">ime is of the essence.  All required repairs to the communications hub and/or fiber optic cabling shall be initiated within one (1) hour after notification by either District </w:t>
      </w:r>
      <w:r w:rsidRPr="00BD6780">
        <w:rPr>
          <w:rFonts w:asciiTheme="minorHAnsi" w:hAnsiTheme="minorHAnsi" w:cstheme="minorHAnsi"/>
          <w:color w:val="0070C0"/>
        </w:rPr>
        <w:t>Two</w:t>
      </w:r>
      <w:r w:rsidRPr="00C07DE2">
        <w:rPr>
          <w:rFonts w:asciiTheme="minorHAnsi" w:hAnsiTheme="minorHAnsi" w:cstheme="minorHAnsi"/>
        </w:rPr>
        <w:t xml:space="preserve"> or </w:t>
      </w:r>
      <w:r w:rsidRPr="00BD6780">
        <w:rPr>
          <w:rFonts w:asciiTheme="minorHAnsi" w:hAnsiTheme="minorHAnsi" w:cstheme="minorHAnsi"/>
          <w:color w:val="0070C0"/>
        </w:rPr>
        <w:t>FTE</w:t>
      </w:r>
      <w:r w:rsidRPr="00C07DE2">
        <w:rPr>
          <w:rFonts w:asciiTheme="minorHAnsi" w:hAnsiTheme="minorHAnsi" w:cstheme="minorHAnsi"/>
        </w:rPr>
        <w:t xml:space="preserve">. The temporary repair work shall restore data communications service within a maximum of 48 hours from the time data communications was lost.  The permanent repair work shall be continuous until the repair has been completed and full service returned to the fiber and shall not exceed 90 days from the time data communication was lost.  District </w:t>
      </w:r>
      <w:r w:rsidRPr="00BD6780">
        <w:rPr>
          <w:rFonts w:asciiTheme="minorHAnsi" w:hAnsiTheme="minorHAnsi" w:cstheme="minorHAnsi"/>
          <w:color w:val="0070C0"/>
        </w:rPr>
        <w:t>Two</w:t>
      </w:r>
      <w:r w:rsidRPr="00C07DE2">
        <w:rPr>
          <w:rFonts w:asciiTheme="minorHAnsi" w:hAnsiTheme="minorHAnsi" w:cstheme="minorHAnsi"/>
        </w:rPr>
        <w:t xml:space="preserve"> shall keep </w:t>
      </w:r>
      <w:r w:rsidRPr="00BD6780">
        <w:rPr>
          <w:rFonts w:asciiTheme="minorHAnsi" w:hAnsiTheme="minorHAnsi" w:cstheme="minorHAnsi"/>
          <w:color w:val="0070C0"/>
        </w:rPr>
        <w:t>FTE</w:t>
      </w:r>
      <w:r w:rsidRPr="00C07DE2">
        <w:rPr>
          <w:rFonts w:asciiTheme="minorHAnsi" w:hAnsiTheme="minorHAnsi" w:cstheme="minorHAnsi"/>
        </w:rPr>
        <w:t xml:space="preserve"> apprised of all repair work beginning at the time of notification and continuing until completion and return to service of the temporary or permanent repair or maintenance. </w:t>
      </w:r>
    </w:p>
    <w:p w14:paraId="2964C19C" w14:textId="77777777" w:rsidR="00E5501C" w:rsidRPr="00C07DE2" w:rsidRDefault="00E5501C" w:rsidP="00C07DE2">
      <w:pPr>
        <w:pStyle w:val="ListParagraph"/>
        <w:spacing w:after="0" w:line="240" w:lineRule="auto"/>
        <w:ind w:left="1800"/>
        <w:rPr>
          <w:rFonts w:cstheme="minorHAnsi"/>
          <w:sz w:val="24"/>
          <w:szCs w:val="24"/>
        </w:rPr>
      </w:pPr>
    </w:p>
    <w:p w14:paraId="1964580A" w14:textId="77777777" w:rsidR="00CC5932" w:rsidRPr="00C07DE2" w:rsidRDefault="00CC5932" w:rsidP="00C07DE2">
      <w:pPr>
        <w:pStyle w:val="ListParagraph"/>
        <w:numPr>
          <w:ilvl w:val="0"/>
          <w:numId w:val="2"/>
        </w:numPr>
        <w:spacing w:after="0" w:line="240" w:lineRule="auto"/>
        <w:rPr>
          <w:rFonts w:cstheme="minorHAnsi"/>
          <w:b/>
          <w:sz w:val="24"/>
          <w:szCs w:val="24"/>
        </w:rPr>
      </w:pPr>
      <w:r w:rsidRPr="00C07DE2">
        <w:rPr>
          <w:rFonts w:cstheme="minorHAnsi"/>
          <w:b/>
          <w:sz w:val="24"/>
          <w:szCs w:val="24"/>
        </w:rPr>
        <w:t>Toll Operations</w:t>
      </w:r>
      <w:r w:rsidR="008B21CB" w:rsidRPr="00C07DE2">
        <w:rPr>
          <w:rFonts w:cstheme="minorHAnsi"/>
          <w:b/>
          <w:sz w:val="24"/>
          <w:szCs w:val="24"/>
        </w:rPr>
        <w:t xml:space="preserve"> &amp; </w:t>
      </w:r>
      <w:r w:rsidR="00BF58F7" w:rsidRPr="00C07DE2">
        <w:rPr>
          <w:rFonts w:cstheme="minorHAnsi"/>
          <w:b/>
          <w:sz w:val="24"/>
          <w:szCs w:val="24"/>
        </w:rPr>
        <w:t xml:space="preserve">Fiber Optic </w:t>
      </w:r>
      <w:r w:rsidR="008B21CB" w:rsidRPr="00C07DE2">
        <w:rPr>
          <w:rFonts w:cstheme="minorHAnsi"/>
          <w:b/>
          <w:sz w:val="24"/>
          <w:szCs w:val="24"/>
        </w:rPr>
        <w:t>Communications</w:t>
      </w:r>
    </w:p>
    <w:p w14:paraId="39922D5B" w14:textId="77777777" w:rsidR="00225A1D" w:rsidRPr="00C07DE2" w:rsidRDefault="00850E6B" w:rsidP="00C07DE2">
      <w:pPr>
        <w:pStyle w:val="ListParagraph"/>
        <w:numPr>
          <w:ilvl w:val="0"/>
          <w:numId w:val="8"/>
        </w:numPr>
        <w:spacing w:after="0" w:line="240" w:lineRule="auto"/>
        <w:rPr>
          <w:rFonts w:cstheme="minorHAnsi"/>
          <w:sz w:val="24"/>
          <w:szCs w:val="24"/>
        </w:rPr>
      </w:pPr>
      <w:r w:rsidRPr="00BD6780">
        <w:rPr>
          <w:rFonts w:cstheme="minorHAnsi"/>
          <w:color w:val="0070C0"/>
          <w:sz w:val="24"/>
          <w:szCs w:val="24"/>
        </w:rPr>
        <w:t>FTE</w:t>
      </w:r>
      <w:r w:rsidRPr="00C07DE2">
        <w:rPr>
          <w:rFonts w:cstheme="minorHAnsi"/>
          <w:sz w:val="24"/>
          <w:szCs w:val="24"/>
        </w:rPr>
        <w:t xml:space="preserve"> shall maintain all toll equipment</w:t>
      </w:r>
      <w:r w:rsidR="00E235C5" w:rsidRPr="00C07DE2">
        <w:rPr>
          <w:rFonts w:cstheme="minorHAnsi"/>
          <w:sz w:val="24"/>
          <w:szCs w:val="24"/>
        </w:rPr>
        <w:t xml:space="preserve"> (including access control &amp; security systems)</w:t>
      </w:r>
      <w:r w:rsidRPr="00C07DE2">
        <w:rPr>
          <w:rFonts w:cstheme="minorHAnsi"/>
          <w:sz w:val="24"/>
          <w:szCs w:val="24"/>
        </w:rPr>
        <w:t xml:space="preserve"> located on</w:t>
      </w:r>
      <w:r w:rsidR="00003BBF" w:rsidRPr="00C07DE2">
        <w:rPr>
          <w:rFonts w:cstheme="minorHAnsi"/>
          <w:sz w:val="24"/>
          <w:szCs w:val="24"/>
        </w:rPr>
        <w:t>:</w:t>
      </w:r>
      <w:r w:rsidRPr="00C07DE2">
        <w:rPr>
          <w:rFonts w:cstheme="minorHAnsi"/>
          <w:sz w:val="24"/>
          <w:szCs w:val="24"/>
        </w:rPr>
        <w:t xml:space="preserve"> the </w:t>
      </w:r>
      <w:r w:rsidR="00003BBF" w:rsidRPr="00C07DE2">
        <w:rPr>
          <w:rFonts w:cstheme="minorHAnsi"/>
          <w:sz w:val="24"/>
          <w:szCs w:val="24"/>
        </w:rPr>
        <w:t xml:space="preserve">tolling </w:t>
      </w:r>
      <w:r w:rsidRPr="00C07DE2">
        <w:rPr>
          <w:rFonts w:cstheme="minorHAnsi"/>
          <w:sz w:val="24"/>
          <w:szCs w:val="24"/>
        </w:rPr>
        <w:t>gantries</w:t>
      </w:r>
      <w:r w:rsidR="001224D4" w:rsidRPr="00C07DE2">
        <w:rPr>
          <w:rFonts w:cstheme="minorHAnsi"/>
          <w:sz w:val="24"/>
          <w:szCs w:val="24"/>
        </w:rPr>
        <w:t xml:space="preserve"> and all</w:t>
      </w:r>
      <w:r w:rsidR="00E157D0" w:rsidRPr="00C07DE2">
        <w:rPr>
          <w:rFonts w:cstheme="minorHAnsi"/>
          <w:sz w:val="24"/>
          <w:szCs w:val="24"/>
        </w:rPr>
        <w:t xml:space="preserve"> tower</w:t>
      </w:r>
      <w:r w:rsidR="001224D4" w:rsidRPr="00C07DE2">
        <w:rPr>
          <w:rFonts w:cstheme="minorHAnsi"/>
          <w:sz w:val="24"/>
          <w:szCs w:val="24"/>
        </w:rPr>
        <w:t>s</w:t>
      </w:r>
      <w:r w:rsidR="00003BBF" w:rsidRPr="00C07DE2">
        <w:rPr>
          <w:rFonts w:cstheme="minorHAnsi"/>
          <w:sz w:val="24"/>
          <w:szCs w:val="24"/>
        </w:rPr>
        <w:t xml:space="preserve"> (including the entrance building)</w:t>
      </w:r>
      <w:r w:rsidR="009E351E" w:rsidRPr="00C07DE2">
        <w:rPr>
          <w:rFonts w:cstheme="minorHAnsi"/>
          <w:sz w:val="24"/>
          <w:szCs w:val="24"/>
        </w:rPr>
        <w:t>.</w:t>
      </w:r>
      <w:r w:rsidR="00003BBF" w:rsidRPr="00C07DE2">
        <w:rPr>
          <w:rFonts w:cstheme="minorHAnsi"/>
          <w:sz w:val="24"/>
          <w:szCs w:val="24"/>
        </w:rPr>
        <w:t xml:space="preserve"> </w:t>
      </w:r>
      <w:r w:rsidR="001224D4" w:rsidRPr="00C07DE2">
        <w:rPr>
          <w:rFonts w:cstheme="minorHAnsi"/>
          <w:sz w:val="24"/>
          <w:szCs w:val="24"/>
        </w:rPr>
        <w:t xml:space="preserve"> </w:t>
      </w:r>
      <w:r w:rsidR="00003BBF" w:rsidRPr="00BD6780">
        <w:rPr>
          <w:rFonts w:cstheme="minorHAnsi"/>
          <w:color w:val="0070C0"/>
          <w:sz w:val="24"/>
          <w:szCs w:val="24"/>
        </w:rPr>
        <w:t>FTE</w:t>
      </w:r>
      <w:r w:rsidR="00003BBF" w:rsidRPr="00C07DE2">
        <w:rPr>
          <w:rFonts w:cstheme="minorHAnsi"/>
          <w:sz w:val="24"/>
          <w:szCs w:val="24"/>
        </w:rPr>
        <w:t xml:space="preserve"> shall also maintain the </w:t>
      </w:r>
      <w:r w:rsidRPr="00C07DE2">
        <w:rPr>
          <w:rFonts w:cstheme="minorHAnsi"/>
          <w:sz w:val="24"/>
          <w:szCs w:val="24"/>
        </w:rPr>
        <w:t xml:space="preserve">infrastructure connecting the </w:t>
      </w:r>
      <w:r w:rsidR="00957D6E" w:rsidRPr="00C07DE2">
        <w:rPr>
          <w:rFonts w:cstheme="minorHAnsi"/>
          <w:sz w:val="24"/>
          <w:szCs w:val="24"/>
        </w:rPr>
        <w:t>toll</w:t>
      </w:r>
      <w:r w:rsidR="00003BBF" w:rsidRPr="00C07DE2">
        <w:rPr>
          <w:rFonts w:cstheme="minorHAnsi"/>
          <w:sz w:val="24"/>
          <w:szCs w:val="24"/>
        </w:rPr>
        <w:t>ing</w:t>
      </w:r>
      <w:r w:rsidR="00957D6E" w:rsidRPr="00C07DE2">
        <w:rPr>
          <w:rFonts w:cstheme="minorHAnsi"/>
          <w:sz w:val="24"/>
          <w:szCs w:val="24"/>
        </w:rPr>
        <w:t xml:space="preserve"> </w:t>
      </w:r>
      <w:r w:rsidRPr="00C07DE2">
        <w:rPr>
          <w:rFonts w:cstheme="minorHAnsi"/>
          <w:sz w:val="24"/>
          <w:szCs w:val="24"/>
        </w:rPr>
        <w:t>equipment to the</w:t>
      </w:r>
      <w:r w:rsidR="00BF4768" w:rsidRPr="00C07DE2">
        <w:rPr>
          <w:rFonts w:cstheme="minorHAnsi"/>
          <w:sz w:val="24"/>
          <w:szCs w:val="24"/>
        </w:rPr>
        <w:t xml:space="preserve"> </w:t>
      </w:r>
      <w:r w:rsidR="00EB460E" w:rsidRPr="00C07DE2">
        <w:rPr>
          <w:rFonts w:cstheme="minorHAnsi"/>
          <w:sz w:val="24"/>
          <w:szCs w:val="24"/>
        </w:rPr>
        <w:t>D</w:t>
      </w:r>
      <w:r w:rsidR="001224D4" w:rsidRPr="00C07DE2">
        <w:rPr>
          <w:rFonts w:cstheme="minorHAnsi"/>
          <w:sz w:val="24"/>
          <w:szCs w:val="24"/>
        </w:rPr>
        <w:t xml:space="preserve">istrict </w:t>
      </w:r>
      <w:r w:rsidR="001224D4" w:rsidRPr="00BD6780">
        <w:rPr>
          <w:rFonts w:cstheme="minorHAnsi"/>
          <w:color w:val="0070C0"/>
          <w:sz w:val="24"/>
          <w:szCs w:val="24"/>
        </w:rPr>
        <w:t>Two</w:t>
      </w:r>
      <w:r w:rsidR="001224D4" w:rsidRPr="00C07DE2">
        <w:rPr>
          <w:rFonts w:cstheme="minorHAnsi"/>
          <w:sz w:val="24"/>
          <w:szCs w:val="24"/>
        </w:rPr>
        <w:t xml:space="preserve"> </w:t>
      </w:r>
      <w:r w:rsidR="00957D6E" w:rsidRPr="00C07DE2">
        <w:rPr>
          <w:rFonts w:cstheme="minorHAnsi"/>
          <w:sz w:val="24"/>
          <w:szCs w:val="24"/>
        </w:rPr>
        <w:t xml:space="preserve">communications </w:t>
      </w:r>
      <w:r w:rsidRPr="00C07DE2">
        <w:rPr>
          <w:rFonts w:cstheme="minorHAnsi"/>
          <w:sz w:val="24"/>
          <w:szCs w:val="24"/>
        </w:rPr>
        <w:t xml:space="preserve">hub.  </w:t>
      </w:r>
    </w:p>
    <w:p w14:paraId="37E2DEF7" w14:textId="77777777" w:rsidR="00225A1D" w:rsidRPr="00C07DE2" w:rsidRDefault="00850E6B" w:rsidP="00C07DE2">
      <w:pPr>
        <w:pStyle w:val="ListParagraph"/>
        <w:numPr>
          <w:ilvl w:val="0"/>
          <w:numId w:val="8"/>
        </w:numPr>
        <w:spacing w:after="0" w:line="240" w:lineRule="auto"/>
        <w:rPr>
          <w:rFonts w:cstheme="minorHAnsi"/>
          <w:sz w:val="24"/>
          <w:szCs w:val="24"/>
        </w:rPr>
      </w:pPr>
      <w:r w:rsidRPr="00BD6780">
        <w:rPr>
          <w:rFonts w:cstheme="minorHAnsi"/>
          <w:color w:val="0070C0"/>
          <w:sz w:val="24"/>
          <w:szCs w:val="24"/>
        </w:rPr>
        <w:t>FTE</w:t>
      </w:r>
      <w:r w:rsidRPr="00C07DE2">
        <w:rPr>
          <w:rFonts w:cstheme="minorHAnsi"/>
          <w:sz w:val="24"/>
          <w:szCs w:val="24"/>
        </w:rPr>
        <w:t xml:space="preserve"> shall maintain toll loops constructed within the roadway at the </w:t>
      </w:r>
      <w:r w:rsidR="004E65CC" w:rsidRPr="00C07DE2">
        <w:rPr>
          <w:rFonts w:cstheme="minorHAnsi"/>
          <w:sz w:val="24"/>
          <w:szCs w:val="24"/>
        </w:rPr>
        <w:t xml:space="preserve">tolling </w:t>
      </w:r>
      <w:r w:rsidRPr="00C07DE2">
        <w:rPr>
          <w:rFonts w:cstheme="minorHAnsi"/>
          <w:sz w:val="24"/>
          <w:szCs w:val="24"/>
        </w:rPr>
        <w:t>gantry location</w:t>
      </w:r>
      <w:r w:rsidR="00BF4768" w:rsidRPr="00C07DE2">
        <w:rPr>
          <w:rFonts w:cstheme="minorHAnsi"/>
          <w:sz w:val="24"/>
          <w:szCs w:val="24"/>
        </w:rPr>
        <w:t>s</w:t>
      </w:r>
      <w:r w:rsidRPr="00C07DE2">
        <w:rPr>
          <w:rFonts w:cstheme="minorHAnsi"/>
          <w:sz w:val="24"/>
          <w:szCs w:val="24"/>
        </w:rPr>
        <w:t>, including all</w:t>
      </w:r>
      <w:r w:rsidR="00957D6E" w:rsidRPr="00C07DE2">
        <w:rPr>
          <w:rFonts w:cstheme="minorHAnsi"/>
          <w:sz w:val="24"/>
          <w:szCs w:val="24"/>
        </w:rPr>
        <w:t xml:space="preserve"> electrical related </w:t>
      </w:r>
      <w:r w:rsidRPr="00C07DE2">
        <w:rPr>
          <w:rFonts w:cstheme="minorHAnsi"/>
          <w:sz w:val="24"/>
          <w:szCs w:val="24"/>
        </w:rPr>
        <w:t xml:space="preserve">infrastructure required to connect the loops to the </w:t>
      </w:r>
      <w:r w:rsidR="004E65CC" w:rsidRPr="00C07DE2">
        <w:rPr>
          <w:rFonts w:cstheme="minorHAnsi"/>
          <w:sz w:val="24"/>
          <w:szCs w:val="24"/>
        </w:rPr>
        <w:t xml:space="preserve">tolling equipment cabinets. </w:t>
      </w:r>
    </w:p>
    <w:p w14:paraId="15907A95" w14:textId="77777777" w:rsidR="00A50C72" w:rsidRPr="00C07DE2" w:rsidRDefault="00A50C72" w:rsidP="00C07DE2">
      <w:pPr>
        <w:pStyle w:val="ListParagraph"/>
        <w:numPr>
          <w:ilvl w:val="0"/>
          <w:numId w:val="8"/>
        </w:numPr>
        <w:spacing w:after="0" w:line="240" w:lineRule="auto"/>
        <w:rPr>
          <w:rFonts w:cstheme="minorHAnsi"/>
          <w:sz w:val="24"/>
          <w:szCs w:val="24"/>
        </w:rPr>
      </w:pPr>
      <w:r w:rsidRPr="00BD6780">
        <w:rPr>
          <w:rFonts w:cstheme="minorHAnsi"/>
          <w:color w:val="0070C0"/>
          <w:sz w:val="24"/>
          <w:szCs w:val="24"/>
        </w:rPr>
        <w:t>FTE</w:t>
      </w:r>
      <w:r w:rsidRPr="00C07DE2">
        <w:rPr>
          <w:rFonts w:cstheme="minorHAnsi"/>
          <w:sz w:val="24"/>
          <w:szCs w:val="24"/>
        </w:rPr>
        <w:t xml:space="preserve"> shall be responsible for electrical load centers and account billing for service to the Toll Plaza</w:t>
      </w:r>
      <w:r w:rsidR="001224D4" w:rsidRPr="00C07DE2">
        <w:rPr>
          <w:rFonts w:cstheme="minorHAnsi"/>
          <w:sz w:val="24"/>
          <w:szCs w:val="24"/>
        </w:rPr>
        <w:t>s</w:t>
      </w:r>
      <w:r w:rsidRPr="00C07DE2">
        <w:rPr>
          <w:rFonts w:cstheme="minorHAnsi"/>
          <w:sz w:val="24"/>
          <w:szCs w:val="24"/>
        </w:rPr>
        <w:t xml:space="preserve"> and all Toll Equipment.</w:t>
      </w:r>
    </w:p>
    <w:p w14:paraId="62BB593A" w14:textId="77777777" w:rsidR="00100B75" w:rsidRPr="00C07DE2" w:rsidRDefault="001224D4" w:rsidP="00C07DE2">
      <w:pPr>
        <w:pStyle w:val="ListParagraph"/>
        <w:numPr>
          <w:ilvl w:val="0"/>
          <w:numId w:val="8"/>
        </w:numPr>
        <w:spacing w:after="0" w:line="240" w:lineRule="auto"/>
        <w:rPr>
          <w:rFonts w:cstheme="minorHAnsi"/>
          <w:sz w:val="24"/>
          <w:szCs w:val="24"/>
        </w:rPr>
      </w:pPr>
      <w:r w:rsidRPr="00C07DE2">
        <w:rPr>
          <w:rFonts w:cstheme="minorHAnsi"/>
          <w:sz w:val="24"/>
          <w:szCs w:val="24"/>
        </w:rPr>
        <w:t xml:space="preserve">District </w:t>
      </w:r>
      <w:r w:rsidRPr="00BD6780">
        <w:rPr>
          <w:rFonts w:cstheme="minorHAnsi"/>
          <w:color w:val="0070C0"/>
          <w:sz w:val="24"/>
          <w:szCs w:val="24"/>
        </w:rPr>
        <w:t>Two</w:t>
      </w:r>
      <w:r w:rsidRPr="00C07DE2">
        <w:rPr>
          <w:rFonts w:cstheme="minorHAnsi"/>
          <w:sz w:val="24"/>
          <w:szCs w:val="24"/>
        </w:rPr>
        <w:t xml:space="preserve"> </w:t>
      </w:r>
      <w:r w:rsidR="00850E6B" w:rsidRPr="00C07DE2">
        <w:rPr>
          <w:rFonts w:cstheme="minorHAnsi"/>
          <w:sz w:val="24"/>
          <w:szCs w:val="24"/>
        </w:rPr>
        <w:t xml:space="preserve">shall maintain the </w:t>
      </w:r>
      <w:r w:rsidR="00E84E4E" w:rsidRPr="00C07DE2">
        <w:rPr>
          <w:rFonts w:cstheme="minorHAnsi"/>
          <w:sz w:val="24"/>
          <w:szCs w:val="24"/>
        </w:rPr>
        <w:t xml:space="preserve">communications hub </w:t>
      </w:r>
      <w:r w:rsidR="00BA39E0" w:rsidRPr="00C07DE2">
        <w:rPr>
          <w:rFonts w:cstheme="minorHAnsi"/>
          <w:sz w:val="24"/>
          <w:szCs w:val="24"/>
        </w:rPr>
        <w:t>and</w:t>
      </w:r>
      <w:r w:rsidR="00E84E4E" w:rsidRPr="00C07DE2">
        <w:rPr>
          <w:rFonts w:cstheme="minorHAnsi"/>
          <w:sz w:val="24"/>
          <w:szCs w:val="24"/>
        </w:rPr>
        <w:t xml:space="preserve"> the fiber </w:t>
      </w:r>
      <w:r w:rsidR="0077425A" w:rsidRPr="00C07DE2">
        <w:rPr>
          <w:rFonts w:cstheme="minorHAnsi"/>
          <w:sz w:val="24"/>
          <w:szCs w:val="24"/>
        </w:rPr>
        <w:t xml:space="preserve">optic </w:t>
      </w:r>
      <w:r w:rsidR="00E84E4E" w:rsidRPr="00C07DE2">
        <w:rPr>
          <w:rFonts w:cstheme="minorHAnsi"/>
          <w:sz w:val="24"/>
          <w:szCs w:val="24"/>
        </w:rPr>
        <w:t>cabl</w:t>
      </w:r>
      <w:r w:rsidR="0077425A" w:rsidRPr="00C07DE2">
        <w:rPr>
          <w:rFonts w:cstheme="minorHAnsi"/>
          <w:sz w:val="24"/>
          <w:szCs w:val="24"/>
        </w:rPr>
        <w:t>ing</w:t>
      </w:r>
      <w:r w:rsidR="00E84E4E" w:rsidRPr="00C07DE2">
        <w:rPr>
          <w:rFonts w:cstheme="minorHAnsi"/>
          <w:sz w:val="24"/>
          <w:szCs w:val="24"/>
        </w:rPr>
        <w:t xml:space="preserve"> </w:t>
      </w:r>
      <w:r w:rsidR="00105912" w:rsidRPr="00C07DE2">
        <w:rPr>
          <w:rFonts w:cstheme="minorHAnsi"/>
          <w:sz w:val="24"/>
          <w:szCs w:val="24"/>
        </w:rPr>
        <w:t xml:space="preserve">connected to it </w:t>
      </w:r>
      <w:r w:rsidR="00850E6B" w:rsidRPr="00C07DE2">
        <w:rPr>
          <w:rFonts w:cstheme="minorHAnsi"/>
          <w:sz w:val="24"/>
          <w:szCs w:val="24"/>
        </w:rPr>
        <w:t>as it leaves the tower, including the portion</w:t>
      </w:r>
      <w:r w:rsidR="0077425A" w:rsidRPr="00C07DE2">
        <w:rPr>
          <w:rFonts w:cstheme="minorHAnsi"/>
          <w:sz w:val="24"/>
          <w:szCs w:val="24"/>
        </w:rPr>
        <w:t>s</w:t>
      </w:r>
      <w:r w:rsidR="00850E6B" w:rsidRPr="00C07DE2">
        <w:rPr>
          <w:rFonts w:cstheme="minorHAnsi"/>
          <w:sz w:val="24"/>
          <w:szCs w:val="24"/>
        </w:rPr>
        <w:t xml:space="preserve"> </w:t>
      </w:r>
      <w:r w:rsidR="00BA39E0" w:rsidRPr="00C07DE2">
        <w:rPr>
          <w:rFonts w:cstheme="minorHAnsi"/>
          <w:sz w:val="24"/>
          <w:szCs w:val="24"/>
        </w:rPr>
        <w:lastRenderedPageBreak/>
        <w:t>continuing</w:t>
      </w:r>
      <w:r w:rsidR="00850E6B" w:rsidRPr="00C07DE2">
        <w:rPr>
          <w:rFonts w:cstheme="minorHAnsi"/>
          <w:sz w:val="24"/>
          <w:szCs w:val="24"/>
        </w:rPr>
        <w:t xml:space="preserve"> to and connect</w:t>
      </w:r>
      <w:r w:rsidR="00BA39E0" w:rsidRPr="00C07DE2">
        <w:rPr>
          <w:rFonts w:cstheme="minorHAnsi"/>
          <w:sz w:val="24"/>
          <w:szCs w:val="24"/>
        </w:rPr>
        <w:t>ing</w:t>
      </w:r>
      <w:r w:rsidR="00850E6B" w:rsidRPr="00C07DE2">
        <w:rPr>
          <w:rFonts w:cstheme="minorHAnsi"/>
          <w:sz w:val="24"/>
          <w:szCs w:val="24"/>
        </w:rPr>
        <w:t xml:space="preserve"> to</w:t>
      </w:r>
      <w:r w:rsidR="00BA39E0" w:rsidRPr="00C07DE2">
        <w:rPr>
          <w:rFonts w:cstheme="minorHAnsi"/>
          <w:sz w:val="24"/>
          <w:szCs w:val="24"/>
        </w:rPr>
        <w:t xml:space="preserve"> the existing D</w:t>
      </w:r>
      <w:r w:rsidRPr="00C07DE2">
        <w:rPr>
          <w:rFonts w:cstheme="minorHAnsi"/>
          <w:sz w:val="24"/>
          <w:szCs w:val="24"/>
        </w:rPr>
        <w:t xml:space="preserve">istrict </w:t>
      </w:r>
      <w:r w:rsidRPr="00BD6780">
        <w:rPr>
          <w:rFonts w:cstheme="minorHAnsi"/>
          <w:color w:val="0070C0"/>
          <w:sz w:val="24"/>
          <w:szCs w:val="24"/>
        </w:rPr>
        <w:t>Two</w:t>
      </w:r>
      <w:r w:rsidRPr="00C07DE2">
        <w:rPr>
          <w:rFonts w:cstheme="minorHAnsi"/>
          <w:sz w:val="24"/>
          <w:szCs w:val="24"/>
        </w:rPr>
        <w:t xml:space="preserve"> </w:t>
      </w:r>
      <w:r w:rsidR="00850E6B" w:rsidRPr="00C07DE2">
        <w:rPr>
          <w:rFonts w:cstheme="minorHAnsi"/>
          <w:sz w:val="24"/>
          <w:szCs w:val="24"/>
        </w:rPr>
        <w:t xml:space="preserve">fiber running along </w:t>
      </w:r>
      <w:r w:rsidR="00850E6B" w:rsidRPr="00BD6780">
        <w:rPr>
          <w:rFonts w:cstheme="minorHAnsi"/>
          <w:color w:val="0070C0"/>
          <w:sz w:val="24"/>
          <w:szCs w:val="24"/>
        </w:rPr>
        <w:t>I</w:t>
      </w:r>
      <w:r w:rsidRPr="00BD6780">
        <w:rPr>
          <w:rFonts w:cstheme="minorHAnsi"/>
          <w:color w:val="0070C0"/>
          <w:sz w:val="24"/>
          <w:szCs w:val="24"/>
        </w:rPr>
        <w:t>-10</w:t>
      </w:r>
      <w:r w:rsidR="00850E6B" w:rsidRPr="00C07DE2">
        <w:rPr>
          <w:rFonts w:cstheme="minorHAnsi"/>
          <w:sz w:val="24"/>
          <w:szCs w:val="24"/>
        </w:rPr>
        <w:t>.</w:t>
      </w:r>
      <w:r w:rsidR="00105912" w:rsidRPr="00C07DE2">
        <w:rPr>
          <w:rFonts w:cstheme="minorHAnsi"/>
          <w:sz w:val="24"/>
          <w:szCs w:val="24"/>
        </w:rPr>
        <w:t xml:space="preserve">  D</w:t>
      </w:r>
      <w:r w:rsidRPr="00C07DE2">
        <w:rPr>
          <w:rFonts w:cstheme="minorHAnsi"/>
          <w:sz w:val="24"/>
          <w:szCs w:val="24"/>
        </w:rPr>
        <w:t xml:space="preserve">istrict </w:t>
      </w:r>
      <w:r w:rsidRPr="00BD6780">
        <w:rPr>
          <w:rFonts w:cstheme="minorHAnsi"/>
          <w:color w:val="0070C0"/>
          <w:sz w:val="24"/>
          <w:szCs w:val="24"/>
        </w:rPr>
        <w:t>Two</w:t>
      </w:r>
      <w:r w:rsidRPr="00C07DE2">
        <w:rPr>
          <w:rFonts w:cstheme="minorHAnsi"/>
          <w:sz w:val="24"/>
          <w:szCs w:val="24"/>
        </w:rPr>
        <w:t xml:space="preserve"> </w:t>
      </w:r>
      <w:r w:rsidR="00105912" w:rsidRPr="00C07DE2">
        <w:rPr>
          <w:rFonts w:cstheme="minorHAnsi"/>
          <w:sz w:val="24"/>
          <w:szCs w:val="24"/>
        </w:rPr>
        <w:t xml:space="preserve">responsibility shall </w:t>
      </w:r>
      <w:r w:rsidR="0077425A" w:rsidRPr="00C07DE2">
        <w:rPr>
          <w:rFonts w:cstheme="minorHAnsi"/>
          <w:sz w:val="24"/>
          <w:szCs w:val="24"/>
        </w:rPr>
        <w:t xml:space="preserve">also </w:t>
      </w:r>
      <w:r w:rsidR="00105912" w:rsidRPr="00C07DE2">
        <w:rPr>
          <w:rFonts w:cstheme="minorHAnsi"/>
          <w:sz w:val="24"/>
          <w:szCs w:val="24"/>
        </w:rPr>
        <w:t>include</w:t>
      </w:r>
      <w:r w:rsidR="00F23F65" w:rsidRPr="00C07DE2">
        <w:rPr>
          <w:rFonts w:cstheme="minorHAnsi"/>
          <w:sz w:val="24"/>
          <w:szCs w:val="24"/>
        </w:rPr>
        <w:t xml:space="preserve">, but not be limited to pull boxes, splice </w:t>
      </w:r>
      <w:r w:rsidR="0077425A" w:rsidRPr="00C07DE2">
        <w:rPr>
          <w:rFonts w:cstheme="minorHAnsi"/>
          <w:sz w:val="24"/>
          <w:szCs w:val="24"/>
        </w:rPr>
        <w:t>vaults</w:t>
      </w:r>
      <w:r w:rsidR="00F23F65" w:rsidRPr="00C07DE2">
        <w:rPr>
          <w:rFonts w:cstheme="minorHAnsi"/>
          <w:sz w:val="24"/>
          <w:szCs w:val="24"/>
        </w:rPr>
        <w:t xml:space="preserve">, conduit, and markers for the portion of the </w:t>
      </w:r>
      <w:r w:rsidR="0077425A" w:rsidRPr="00C07DE2">
        <w:rPr>
          <w:rFonts w:cstheme="minorHAnsi"/>
          <w:sz w:val="24"/>
          <w:szCs w:val="24"/>
        </w:rPr>
        <w:t xml:space="preserve">fiber optic </w:t>
      </w:r>
      <w:r w:rsidR="00F23F65" w:rsidRPr="00C07DE2">
        <w:rPr>
          <w:rFonts w:cstheme="minorHAnsi"/>
          <w:sz w:val="24"/>
          <w:szCs w:val="24"/>
        </w:rPr>
        <w:t xml:space="preserve">communications infrastructure between the </w:t>
      </w:r>
      <w:r w:rsidR="0077425A" w:rsidRPr="00C07DE2">
        <w:rPr>
          <w:rFonts w:cstheme="minorHAnsi"/>
          <w:sz w:val="24"/>
          <w:szCs w:val="24"/>
        </w:rPr>
        <w:t xml:space="preserve">exterior of the tower </w:t>
      </w:r>
      <w:r w:rsidRPr="00C07DE2">
        <w:rPr>
          <w:rFonts w:cstheme="minorHAnsi"/>
          <w:sz w:val="24"/>
          <w:szCs w:val="24"/>
        </w:rPr>
        <w:t xml:space="preserve">and the connection to the </w:t>
      </w:r>
      <w:r w:rsidRPr="00BD6780">
        <w:rPr>
          <w:rFonts w:cstheme="minorHAnsi"/>
          <w:color w:val="0070C0"/>
          <w:sz w:val="24"/>
          <w:szCs w:val="24"/>
        </w:rPr>
        <w:t>I-10</w:t>
      </w:r>
      <w:r w:rsidR="00F23F65" w:rsidRPr="00C07DE2">
        <w:rPr>
          <w:rFonts w:cstheme="minorHAnsi"/>
          <w:sz w:val="24"/>
          <w:szCs w:val="24"/>
        </w:rPr>
        <w:t xml:space="preserve"> fiber.  </w:t>
      </w:r>
      <w:r w:rsidR="00105912" w:rsidRPr="00C07DE2">
        <w:rPr>
          <w:rFonts w:cstheme="minorHAnsi"/>
          <w:sz w:val="24"/>
          <w:szCs w:val="24"/>
        </w:rPr>
        <w:t xml:space="preserve"> Should th</w:t>
      </w:r>
      <w:r w:rsidR="00F23F65" w:rsidRPr="00C07DE2">
        <w:rPr>
          <w:rFonts w:cstheme="minorHAnsi"/>
          <w:sz w:val="24"/>
          <w:szCs w:val="24"/>
        </w:rPr>
        <w:t>e</w:t>
      </w:r>
      <w:r w:rsidR="00105912" w:rsidRPr="00C07DE2">
        <w:rPr>
          <w:rFonts w:cstheme="minorHAnsi"/>
          <w:sz w:val="24"/>
          <w:szCs w:val="24"/>
        </w:rPr>
        <w:t xml:space="preserve"> communications hub have additional fibers connected to it in the future</w:t>
      </w:r>
      <w:r w:rsidR="0077425A" w:rsidRPr="00C07DE2">
        <w:rPr>
          <w:rFonts w:cstheme="minorHAnsi"/>
          <w:sz w:val="24"/>
          <w:szCs w:val="24"/>
        </w:rPr>
        <w:t xml:space="preserve">, </w:t>
      </w:r>
      <w:r w:rsidR="00105912" w:rsidRPr="00C07DE2">
        <w:rPr>
          <w:rFonts w:cstheme="minorHAnsi"/>
          <w:sz w:val="24"/>
          <w:szCs w:val="24"/>
        </w:rPr>
        <w:t>D</w:t>
      </w:r>
      <w:r w:rsidRPr="00C07DE2">
        <w:rPr>
          <w:rFonts w:cstheme="minorHAnsi"/>
          <w:sz w:val="24"/>
          <w:szCs w:val="24"/>
        </w:rPr>
        <w:t xml:space="preserve">istrict </w:t>
      </w:r>
      <w:r w:rsidRPr="00BD6780">
        <w:rPr>
          <w:rFonts w:cstheme="minorHAnsi"/>
          <w:color w:val="0070C0"/>
          <w:sz w:val="24"/>
          <w:szCs w:val="24"/>
        </w:rPr>
        <w:t>Two</w:t>
      </w:r>
      <w:r w:rsidRPr="00C07DE2">
        <w:rPr>
          <w:rFonts w:cstheme="minorHAnsi"/>
          <w:sz w:val="24"/>
          <w:szCs w:val="24"/>
        </w:rPr>
        <w:t xml:space="preserve"> </w:t>
      </w:r>
      <w:r w:rsidR="00105912" w:rsidRPr="00C07DE2">
        <w:rPr>
          <w:rFonts w:cstheme="minorHAnsi"/>
          <w:sz w:val="24"/>
          <w:szCs w:val="24"/>
        </w:rPr>
        <w:t xml:space="preserve">shall also maintain those fibers </w:t>
      </w:r>
      <w:r w:rsidR="00B51A7A" w:rsidRPr="00C07DE2">
        <w:rPr>
          <w:rFonts w:cstheme="minorHAnsi"/>
          <w:sz w:val="24"/>
          <w:szCs w:val="24"/>
        </w:rPr>
        <w:t xml:space="preserve">beginning </w:t>
      </w:r>
      <w:r w:rsidR="00105912" w:rsidRPr="00C07DE2">
        <w:rPr>
          <w:rFonts w:cstheme="minorHAnsi"/>
          <w:sz w:val="24"/>
          <w:szCs w:val="24"/>
        </w:rPr>
        <w:t>at the time the installations are made.</w:t>
      </w:r>
    </w:p>
    <w:p w14:paraId="485B01A0" w14:textId="77777777" w:rsidR="00BA39E0" w:rsidRPr="00C07DE2" w:rsidRDefault="00BA39E0" w:rsidP="00C07DE2">
      <w:pPr>
        <w:pStyle w:val="BodyText"/>
        <w:ind w:left="1440"/>
        <w:rPr>
          <w:rFonts w:asciiTheme="minorHAnsi" w:hAnsiTheme="minorHAnsi" w:cstheme="minorHAnsi"/>
          <w:szCs w:val="24"/>
        </w:rPr>
      </w:pPr>
    </w:p>
    <w:p w14:paraId="665A451E" w14:textId="77777777" w:rsidR="00E5501C" w:rsidRPr="00C07DE2" w:rsidRDefault="00AC65A3" w:rsidP="00C07DE2">
      <w:pPr>
        <w:pStyle w:val="BodyText"/>
        <w:ind w:left="1800"/>
        <w:rPr>
          <w:rFonts w:asciiTheme="minorHAnsi" w:hAnsiTheme="minorHAnsi" w:cstheme="minorHAnsi"/>
          <w:szCs w:val="24"/>
        </w:rPr>
      </w:pPr>
      <w:r w:rsidRPr="00C07DE2">
        <w:rPr>
          <w:rFonts w:asciiTheme="minorHAnsi" w:hAnsiTheme="minorHAnsi" w:cstheme="minorHAnsi"/>
          <w:szCs w:val="24"/>
        </w:rPr>
        <w:t xml:space="preserve">Should the </w:t>
      </w:r>
      <w:r w:rsidR="00E84E4E" w:rsidRPr="00C07DE2">
        <w:rPr>
          <w:rFonts w:asciiTheme="minorHAnsi" w:hAnsiTheme="minorHAnsi" w:cstheme="minorHAnsi"/>
          <w:szCs w:val="24"/>
        </w:rPr>
        <w:t xml:space="preserve">communications hub or </w:t>
      </w:r>
      <w:r w:rsidRPr="00C07DE2">
        <w:rPr>
          <w:rFonts w:asciiTheme="minorHAnsi" w:hAnsiTheme="minorHAnsi" w:cstheme="minorHAnsi"/>
          <w:szCs w:val="24"/>
        </w:rPr>
        <w:t xml:space="preserve">fiber </w:t>
      </w:r>
      <w:r w:rsidR="002B4541" w:rsidRPr="00C07DE2">
        <w:rPr>
          <w:rFonts w:asciiTheme="minorHAnsi" w:hAnsiTheme="minorHAnsi" w:cstheme="minorHAnsi"/>
          <w:szCs w:val="24"/>
        </w:rPr>
        <w:t xml:space="preserve">optic cabling </w:t>
      </w:r>
      <w:r w:rsidR="00E84E4E" w:rsidRPr="00C07DE2">
        <w:rPr>
          <w:rFonts w:asciiTheme="minorHAnsi" w:hAnsiTheme="minorHAnsi" w:cstheme="minorHAnsi"/>
          <w:szCs w:val="24"/>
        </w:rPr>
        <w:t>need to be repaired or maintained for any reason,</w:t>
      </w:r>
      <w:r w:rsidRPr="00C07DE2">
        <w:rPr>
          <w:rFonts w:asciiTheme="minorHAnsi" w:hAnsiTheme="minorHAnsi" w:cstheme="minorHAnsi"/>
          <w:szCs w:val="24"/>
        </w:rPr>
        <w:t xml:space="preserve"> t</w:t>
      </w:r>
      <w:r w:rsidRPr="00C07DE2">
        <w:rPr>
          <w:rFonts w:asciiTheme="minorHAnsi" w:hAnsiTheme="minorHAnsi" w:cstheme="minorHAnsi"/>
        </w:rPr>
        <w:t xml:space="preserve">ime is of the essence.  All required repairs to the </w:t>
      </w:r>
      <w:r w:rsidR="00E84E4E" w:rsidRPr="00C07DE2">
        <w:rPr>
          <w:rFonts w:asciiTheme="minorHAnsi" w:hAnsiTheme="minorHAnsi" w:cstheme="minorHAnsi"/>
        </w:rPr>
        <w:t xml:space="preserve">communications hub </w:t>
      </w:r>
      <w:r w:rsidR="00BA39E0" w:rsidRPr="00C07DE2">
        <w:rPr>
          <w:rFonts w:asciiTheme="minorHAnsi" w:hAnsiTheme="minorHAnsi" w:cstheme="minorHAnsi"/>
        </w:rPr>
        <w:t>and/</w:t>
      </w:r>
      <w:r w:rsidR="00E84E4E" w:rsidRPr="00C07DE2">
        <w:rPr>
          <w:rFonts w:asciiTheme="minorHAnsi" w:hAnsiTheme="minorHAnsi" w:cstheme="minorHAnsi"/>
        </w:rPr>
        <w:t xml:space="preserve">or </w:t>
      </w:r>
      <w:r w:rsidRPr="00C07DE2">
        <w:rPr>
          <w:rFonts w:asciiTheme="minorHAnsi" w:hAnsiTheme="minorHAnsi" w:cstheme="minorHAnsi"/>
        </w:rPr>
        <w:t xml:space="preserve">fiber </w:t>
      </w:r>
      <w:r w:rsidR="002B4541" w:rsidRPr="00C07DE2">
        <w:rPr>
          <w:rFonts w:asciiTheme="minorHAnsi" w:hAnsiTheme="minorHAnsi" w:cstheme="minorHAnsi"/>
        </w:rPr>
        <w:t xml:space="preserve">optic cabling </w:t>
      </w:r>
      <w:r w:rsidRPr="00C07DE2">
        <w:rPr>
          <w:rFonts w:asciiTheme="minorHAnsi" w:hAnsiTheme="minorHAnsi" w:cstheme="minorHAnsi"/>
        </w:rPr>
        <w:t xml:space="preserve">shall be initiated within one (1) hour after notification by </w:t>
      </w:r>
      <w:r w:rsidR="001224D4" w:rsidRPr="00C07DE2">
        <w:rPr>
          <w:rFonts w:asciiTheme="minorHAnsi" w:hAnsiTheme="minorHAnsi" w:cstheme="minorHAnsi"/>
        </w:rPr>
        <w:t xml:space="preserve">either District </w:t>
      </w:r>
      <w:r w:rsidR="001224D4" w:rsidRPr="00BD6780">
        <w:rPr>
          <w:rFonts w:asciiTheme="minorHAnsi" w:hAnsiTheme="minorHAnsi" w:cstheme="minorHAnsi"/>
          <w:color w:val="0070C0"/>
        </w:rPr>
        <w:t>Two</w:t>
      </w:r>
      <w:r w:rsidR="00E84E4E" w:rsidRPr="00C07DE2">
        <w:rPr>
          <w:rFonts w:asciiTheme="minorHAnsi" w:hAnsiTheme="minorHAnsi" w:cstheme="minorHAnsi"/>
        </w:rPr>
        <w:t xml:space="preserve"> or </w:t>
      </w:r>
      <w:r w:rsidR="00E84E4E" w:rsidRPr="00BD6780">
        <w:rPr>
          <w:rFonts w:asciiTheme="minorHAnsi" w:hAnsiTheme="minorHAnsi" w:cstheme="minorHAnsi"/>
          <w:color w:val="0070C0"/>
        </w:rPr>
        <w:t>FTE</w:t>
      </w:r>
      <w:r w:rsidRPr="00C07DE2">
        <w:rPr>
          <w:rFonts w:asciiTheme="minorHAnsi" w:hAnsiTheme="minorHAnsi" w:cstheme="minorHAnsi"/>
        </w:rPr>
        <w:t xml:space="preserve">. </w:t>
      </w:r>
      <w:r w:rsidR="009D0EE8" w:rsidRPr="00C07DE2">
        <w:rPr>
          <w:rFonts w:asciiTheme="minorHAnsi" w:hAnsiTheme="minorHAnsi" w:cstheme="minorHAnsi"/>
        </w:rPr>
        <w:t xml:space="preserve">The temporary repair work shall restore data communications service within a maximum of 48 hours from the time data communications was lost. </w:t>
      </w:r>
      <w:r w:rsidRPr="00C07DE2">
        <w:rPr>
          <w:rFonts w:asciiTheme="minorHAnsi" w:hAnsiTheme="minorHAnsi" w:cstheme="minorHAnsi"/>
        </w:rPr>
        <w:t xml:space="preserve"> The </w:t>
      </w:r>
      <w:r w:rsidR="009D0EE8" w:rsidRPr="00C07DE2">
        <w:rPr>
          <w:rFonts w:asciiTheme="minorHAnsi" w:hAnsiTheme="minorHAnsi" w:cstheme="minorHAnsi"/>
        </w:rPr>
        <w:t xml:space="preserve">permanent </w:t>
      </w:r>
      <w:r w:rsidRPr="00C07DE2">
        <w:rPr>
          <w:rFonts w:asciiTheme="minorHAnsi" w:hAnsiTheme="minorHAnsi" w:cstheme="minorHAnsi"/>
        </w:rPr>
        <w:t>repair work shall be continuous until the repair has been completed and full service returned to the fiber</w:t>
      </w:r>
      <w:r w:rsidR="009D0EE8" w:rsidRPr="00C07DE2">
        <w:rPr>
          <w:rFonts w:asciiTheme="minorHAnsi" w:hAnsiTheme="minorHAnsi" w:cstheme="minorHAnsi"/>
        </w:rPr>
        <w:t xml:space="preserve"> and shall not exceed 90 days from the time data communication was lost</w:t>
      </w:r>
      <w:r w:rsidRPr="00C07DE2">
        <w:rPr>
          <w:rFonts w:asciiTheme="minorHAnsi" w:hAnsiTheme="minorHAnsi" w:cstheme="minorHAnsi"/>
        </w:rPr>
        <w:t>.  D</w:t>
      </w:r>
      <w:r w:rsidR="001224D4" w:rsidRPr="00C07DE2">
        <w:rPr>
          <w:rFonts w:asciiTheme="minorHAnsi" w:hAnsiTheme="minorHAnsi" w:cstheme="minorHAnsi"/>
        </w:rPr>
        <w:t xml:space="preserve">istrict </w:t>
      </w:r>
      <w:r w:rsidR="001224D4" w:rsidRPr="00BD6780">
        <w:rPr>
          <w:rFonts w:asciiTheme="minorHAnsi" w:hAnsiTheme="minorHAnsi" w:cstheme="minorHAnsi"/>
          <w:color w:val="0070C0"/>
        </w:rPr>
        <w:t>Two</w:t>
      </w:r>
      <w:r w:rsidR="001224D4" w:rsidRPr="00C07DE2">
        <w:rPr>
          <w:rFonts w:asciiTheme="minorHAnsi" w:hAnsiTheme="minorHAnsi" w:cstheme="minorHAnsi"/>
        </w:rPr>
        <w:t xml:space="preserve"> </w:t>
      </w:r>
      <w:r w:rsidRPr="00C07DE2">
        <w:rPr>
          <w:rFonts w:asciiTheme="minorHAnsi" w:hAnsiTheme="minorHAnsi" w:cstheme="minorHAnsi"/>
        </w:rPr>
        <w:t xml:space="preserve">shall keep </w:t>
      </w:r>
      <w:r w:rsidRPr="00BD6780">
        <w:rPr>
          <w:rFonts w:asciiTheme="minorHAnsi" w:hAnsiTheme="minorHAnsi" w:cstheme="minorHAnsi"/>
          <w:color w:val="0070C0"/>
        </w:rPr>
        <w:t>FTE</w:t>
      </w:r>
      <w:r w:rsidRPr="00C07DE2">
        <w:rPr>
          <w:rFonts w:asciiTheme="minorHAnsi" w:hAnsiTheme="minorHAnsi" w:cstheme="minorHAnsi"/>
        </w:rPr>
        <w:t xml:space="preserve"> apprised of all repair work beginning at the time of notification and continuing until completion and return to service</w:t>
      </w:r>
      <w:r w:rsidR="003C1B96" w:rsidRPr="00C07DE2">
        <w:rPr>
          <w:rFonts w:asciiTheme="minorHAnsi" w:hAnsiTheme="minorHAnsi" w:cstheme="minorHAnsi"/>
        </w:rPr>
        <w:t xml:space="preserve"> of the temporary or permanent repair or maintenance</w:t>
      </w:r>
      <w:r w:rsidRPr="00C07DE2">
        <w:rPr>
          <w:rFonts w:asciiTheme="minorHAnsi" w:hAnsiTheme="minorHAnsi" w:cstheme="minorHAnsi"/>
        </w:rPr>
        <w:t xml:space="preserve">. </w:t>
      </w:r>
    </w:p>
    <w:p w14:paraId="301A829D" w14:textId="77777777" w:rsidR="00850E6B" w:rsidRPr="00C07DE2" w:rsidRDefault="00850E6B" w:rsidP="00C07DE2">
      <w:pPr>
        <w:pStyle w:val="ListParagraph"/>
        <w:spacing w:after="0" w:line="240" w:lineRule="auto"/>
        <w:ind w:left="1440"/>
        <w:rPr>
          <w:rFonts w:cstheme="minorHAnsi"/>
          <w:sz w:val="24"/>
          <w:szCs w:val="24"/>
        </w:rPr>
      </w:pPr>
      <w:r w:rsidRPr="00C07DE2">
        <w:rPr>
          <w:rFonts w:cstheme="minorHAnsi"/>
          <w:sz w:val="24"/>
          <w:szCs w:val="24"/>
        </w:rPr>
        <w:t xml:space="preserve"> </w:t>
      </w:r>
    </w:p>
    <w:p w14:paraId="04119E66" w14:textId="77777777" w:rsidR="00CC5932" w:rsidRPr="00C07DE2" w:rsidRDefault="00CC5932" w:rsidP="00C07DE2">
      <w:pPr>
        <w:pStyle w:val="ListParagraph"/>
        <w:numPr>
          <w:ilvl w:val="0"/>
          <w:numId w:val="2"/>
        </w:numPr>
        <w:spacing w:after="0" w:line="240" w:lineRule="auto"/>
        <w:rPr>
          <w:rFonts w:cstheme="minorHAnsi"/>
          <w:b/>
          <w:sz w:val="24"/>
          <w:szCs w:val="24"/>
        </w:rPr>
      </w:pPr>
      <w:r w:rsidRPr="00C07DE2">
        <w:rPr>
          <w:rFonts w:cstheme="minorHAnsi"/>
          <w:b/>
          <w:sz w:val="24"/>
          <w:szCs w:val="24"/>
        </w:rPr>
        <w:t>Facilities Maintenance</w:t>
      </w:r>
    </w:p>
    <w:p w14:paraId="32F66EF8" w14:textId="77777777" w:rsidR="00E5501C" w:rsidRPr="00C07DE2" w:rsidRDefault="00850E6B" w:rsidP="00C07DE2">
      <w:pPr>
        <w:spacing w:after="0" w:line="240" w:lineRule="auto"/>
        <w:ind w:left="1440"/>
        <w:rPr>
          <w:rFonts w:cstheme="minorHAnsi"/>
          <w:sz w:val="24"/>
          <w:szCs w:val="24"/>
        </w:rPr>
      </w:pPr>
      <w:r w:rsidRPr="00BD6780">
        <w:rPr>
          <w:rFonts w:cstheme="minorHAnsi"/>
          <w:color w:val="0070C0"/>
          <w:sz w:val="24"/>
          <w:szCs w:val="24"/>
        </w:rPr>
        <w:t>FTE</w:t>
      </w:r>
      <w:r w:rsidRPr="00C07DE2">
        <w:rPr>
          <w:rFonts w:cstheme="minorHAnsi"/>
          <w:sz w:val="24"/>
          <w:szCs w:val="24"/>
        </w:rPr>
        <w:t xml:space="preserve"> shall maintain the </w:t>
      </w:r>
      <w:r w:rsidR="001224D4" w:rsidRPr="00C07DE2">
        <w:rPr>
          <w:rFonts w:cstheme="minorHAnsi"/>
          <w:sz w:val="24"/>
          <w:szCs w:val="24"/>
        </w:rPr>
        <w:t>g</w:t>
      </w:r>
      <w:r w:rsidR="006F7BBD" w:rsidRPr="00C07DE2">
        <w:rPr>
          <w:rFonts w:cstheme="minorHAnsi"/>
          <w:sz w:val="24"/>
          <w:szCs w:val="24"/>
        </w:rPr>
        <w:t>ateways</w:t>
      </w:r>
      <w:r w:rsidR="003C1B96" w:rsidRPr="00C07DE2">
        <w:rPr>
          <w:rFonts w:cstheme="minorHAnsi"/>
          <w:sz w:val="24"/>
          <w:szCs w:val="24"/>
        </w:rPr>
        <w:t>,</w:t>
      </w:r>
      <w:r w:rsidR="006F7BBD" w:rsidRPr="00C07DE2">
        <w:rPr>
          <w:rFonts w:cstheme="minorHAnsi"/>
          <w:sz w:val="24"/>
          <w:szCs w:val="24"/>
        </w:rPr>
        <w:t xml:space="preserve"> the </w:t>
      </w:r>
      <w:r w:rsidR="003D7C38" w:rsidRPr="00C07DE2">
        <w:rPr>
          <w:rFonts w:cstheme="minorHAnsi"/>
          <w:sz w:val="24"/>
          <w:szCs w:val="24"/>
        </w:rPr>
        <w:t>tolling gantries, the tower</w:t>
      </w:r>
      <w:r w:rsidR="001224D4" w:rsidRPr="00C07DE2">
        <w:rPr>
          <w:rFonts w:cstheme="minorHAnsi"/>
          <w:sz w:val="24"/>
          <w:szCs w:val="24"/>
        </w:rPr>
        <w:t>s</w:t>
      </w:r>
      <w:r w:rsidR="003D7C38" w:rsidRPr="00C07DE2">
        <w:rPr>
          <w:rFonts w:cstheme="minorHAnsi"/>
          <w:sz w:val="24"/>
          <w:szCs w:val="24"/>
        </w:rPr>
        <w:t xml:space="preserve"> (including the entrance building), and </w:t>
      </w:r>
      <w:r w:rsidR="00727B86" w:rsidRPr="00C07DE2">
        <w:rPr>
          <w:rFonts w:cstheme="minorHAnsi"/>
          <w:sz w:val="24"/>
          <w:szCs w:val="24"/>
        </w:rPr>
        <w:t xml:space="preserve">all </w:t>
      </w:r>
      <w:r w:rsidRPr="00C07DE2">
        <w:rPr>
          <w:rFonts w:cstheme="minorHAnsi"/>
          <w:sz w:val="24"/>
          <w:szCs w:val="24"/>
        </w:rPr>
        <w:t>equipment</w:t>
      </w:r>
      <w:r w:rsidR="00727B86" w:rsidRPr="00C07DE2">
        <w:rPr>
          <w:rFonts w:cstheme="minorHAnsi"/>
          <w:sz w:val="24"/>
          <w:szCs w:val="24"/>
        </w:rPr>
        <w:t xml:space="preserve"> </w:t>
      </w:r>
      <w:r w:rsidR="003D7C38" w:rsidRPr="00C07DE2">
        <w:rPr>
          <w:rFonts w:cstheme="minorHAnsi"/>
          <w:sz w:val="24"/>
          <w:szCs w:val="24"/>
        </w:rPr>
        <w:t xml:space="preserve">and systems </w:t>
      </w:r>
      <w:r w:rsidR="00727B86" w:rsidRPr="00C07DE2">
        <w:rPr>
          <w:rFonts w:cstheme="minorHAnsi"/>
          <w:sz w:val="24"/>
          <w:szCs w:val="24"/>
        </w:rPr>
        <w:t>attached to or contained therein</w:t>
      </w:r>
      <w:r w:rsidR="007D2490" w:rsidRPr="00C07DE2">
        <w:rPr>
          <w:rFonts w:cstheme="minorHAnsi"/>
          <w:sz w:val="24"/>
          <w:szCs w:val="24"/>
        </w:rPr>
        <w:t>,</w:t>
      </w:r>
      <w:r w:rsidR="00E235C5" w:rsidRPr="00C07DE2">
        <w:rPr>
          <w:rFonts w:cstheme="minorHAnsi"/>
          <w:sz w:val="24"/>
          <w:szCs w:val="24"/>
        </w:rPr>
        <w:t xml:space="preserve"> such as </w:t>
      </w:r>
      <w:r w:rsidR="002C1B6E" w:rsidRPr="00C07DE2">
        <w:rPr>
          <w:rFonts w:cstheme="minorHAnsi"/>
          <w:sz w:val="24"/>
          <w:szCs w:val="24"/>
        </w:rPr>
        <w:t xml:space="preserve">generators, </w:t>
      </w:r>
      <w:r w:rsidR="003C1B96" w:rsidRPr="00C07DE2">
        <w:rPr>
          <w:rFonts w:cstheme="minorHAnsi"/>
          <w:sz w:val="24"/>
          <w:szCs w:val="24"/>
        </w:rPr>
        <w:t xml:space="preserve">fuel tanks, </w:t>
      </w:r>
      <w:r w:rsidR="002C1B6E" w:rsidRPr="00C07DE2">
        <w:rPr>
          <w:rFonts w:cstheme="minorHAnsi"/>
          <w:sz w:val="24"/>
          <w:szCs w:val="24"/>
        </w:rPr>
        <w:t xml:space="preserve">HVAC </w:t>
      </w:r>
      <w:r w:rsidR="00E235C5" w:rsidRPr="00C07DE2">
        <w:rPr>
          <w:rFonts w:cstheme="minorHAnsi"/>
          <w:sz w:val="24"/>
          <w:szCs w:val="24"/>
        </w:rPr>
        <w:t>systems</w:t>
      </w:r>
      <w:r w:rsidR="002C1B6E" w:rsidRPr="00C07DE2">
        <w:rPr>
          <w:rFonts w:cstheme="minorHAnsi"/>
          <w:sz w:val="24"/>
          <w:szCs w:val="24"/>
        </w:rPr>
        <w:t>,</w:t>
      </w:r>
      <w:r w:rsidR="003C1B96" w:rsidRPr="00C07DE2">
        <w:rPr>
          <w:rFonts w:cstheme="minorHAnsi"/>
          <w:sz w:val="24"/>
          <w:szCs w:val="24"/>
        </w:rPr>
        <w:t xml:space="preserve"> elevators, </w:t>
      </w:r>
      <w:r w:rsidR="002C1B6E" w:rsidRPr="00C07DE2">
        <w:rPr>
          <w:rFonts w:cstheme="minorHAnsi"/>
          <w:sz w:val="24"/>
          <w:szCs w:val="24"/>
        </w:rPr>
        <w:t xml:space="preserve">internal utilities, etc. </w:t>
      </w:r>
      <w:r w:rsidR="00CF1183" w:rsidRPr="00C07DE2">
        <w:rPr>
          <w:rFonts w:cstheme="minorHAnsi"/>
          <w:sz w:val="24"/>
          <w:szCs w:val="24"/>
        </w:rPr>
        <w:t xml:space="preserve"> </w:t>
      </w:r>
    </w:p>
    <w:p w14:paraId="330BF79C" w14:textId="77777777" w:rsidR="007D2490" w:rsidRPr="00C07DE2" w:rsidRDefault="007D2490" w:rsidP="00C07DE2">
      <w:pPr>
        <w:spacing w:after="0" w:line="240" w:lineRule="auto"/>
        <w:ind w:left="1440"/>
        <w:rPr>
          <w:rFonts w:cstheme="minorHAnsi"/>
          <w:sz w:val="24"/>
          <w:szCs w:val="24"/>
        </w:rPr>
      </w:pPr>
    </w:p>
    <w:p w14:paraId="6D26FB81" w14:textId="61B5A811" w:rsidR="00B437CE" w:rsidRPr="008A1155" w:rsidRDefault="00CC5932" w:rsidP="008A1155">
      <w:pPr>
        <w:pStyle w:val="ListParagraph"/>
        <w:numPr>
          <w:ilvl w:val="0"/>
          <w:numId w:val="1"/>
        </w:numPr>
        <w:spacing w:after="0" w:line="240" w:lineRule="auto"/>
        <w:rPr>
          <w:rFonts w:cstheme="minorHAnsi"/>
          <w:b/>
          <w:sz w:val="24"/>
          <w:szCs w:val="24"/>
        </w:rPr>
      </w:pPr>
      <w:r w:rsidRPr="008A1155">
        <w:rPr>
          <w:rFonts w:cstheme="minorHAnsi"/>
          <w:b/>
          <w:sz w:val="24"/>
          <w:szCs w:val="24"/>
        </w:rPr>
        <w:t>General</w:t>
      </w:r>
      <w:r w:rsidR="00B437CE" w:rsidRPr="008A1155">
        <w:rPr>
          <w:rFonts w:cstheme="minorHAnsi"/>
          <w:b/>
          <w:sz w:val="24"/>
          <w:szCs w:val="24"/>
        </w:rPr>
        <w:t xml:space="preserve"> </w:t>
      </w:r>
    </w:p>
    <w:p w14:paraId="4D77E0C9" w14:textId="77777777" w:rsidR="003A5AA1" w:rsidRPr="00C07DE2" w:rsidRDefault="003A5AA1" w:rsidP="008A1155">
      <w:pPr>
        <w:pStyle w:val="ListParagraph"/>
        <w:spacing w:after="0" w:line="240" w:lineRule="auto"/>
        <w:ind w:left="1080"/>
        <w:rPr>
          <w:rFonts w:cstheme="minorHAnsi"/>
          <w:sz w:val="24"/>
          <w:szCs w:val="24"/>
        </w:rPr>
      </w:pPr>
      <w:r w:rsidRPr="00C07DE2">
        <w:rPr>
          <w:rFonts w:cstheme="minorHAnsi"/>
          <w:sz w:val="24"/>
          <w:szCs w:val="24"/>
        </w:rPr>
        <w:t xml:space="preserve">This Memorandum of Understanding shall become effective upon completion of the Project and acceptance by the </w:t>
      </w:r>
      <w:r w:rsidRPr="00BD6780">
        <w:rPr>
          <w:rFonts w:cstheme="minorHAnsi"/>
          <w:color w:val="0070C0"/>
          <w:sz w:val="24"/>
          <w:szCs w:val="24"/>
        </w:rPr>
        <w:t>Department</w:t>
      </w:r>
      <w:r w:rsidRPr="00C07DE2">
        <w:rPr>
          <w:rFonts w:cstheme="minorHAnsi"/>
          <w:sz w:val="24"/>
          <w:szCs w:val="24"/>
        </w:rPr>
        <w:t xml:space="preserve">, or as portions of the Project are completed and accepted by the </w:t>
      </w:r>
      <w:r w:rsidRPr="00BD6780">
        <w:rPr>
          <w:rFonts w:cstheme="minorHAnsi"/>
          <w:color w:val="0070C0"/>
          <w:sz w:val="24"/>
          <w:szCs w:val="24"/>
        </w:rPr>
        <w:t>Department</w:t>
      </w:r>
      <w:r w:rsidRPr="00C07DE2">
        <w:rPr>
          <w:rFonts w:cstheme="minorHAnsi"/>
          <w:sz w:val="24"/>
          <w:szCs w:val="24"/>
        </w:rPr>
        <w:t xml:space="preserve"> and the need for </w:t>
      </w:r>
      <w:r w:rsidR="007B7D89" w:rsidRPr="00C07DE2">
        <w:rPr>
          <w:rFonts w:cstheme="minorHAnsi"/>
          <w:sz w:val="24"/>
          <w:szCs w:val="24"/>
        </w:rPr>
        <w:t>operation and maintenance activities on those completed portions are identified</w:t>
      </w:r>
      <w:r w:rsidRPr="00C07DE2">
        <w:rPr>
          <w:rFonts w:cstheme="minorHAnsi"/>
          <w:sz w:val="24"/>
          <w:szCs w:val="24"/>
        </w:rPr>
        <w:t>.</w:t>
      </w:r>
      <w:r w:rsidR="007B7D89" w:rsidRPr="00C07DE2">
        <w:rPr>
          <w:rFonts w:cstheme="minorHAnsi"/>
          <w:sz w:val="24"/>
          <w:szCs w:val="24"/>
        </w:rPr>
        <w:t xml:space="preserve">  D</w:t>
      </w:r>
      <w:r w:rsidR="00C07DE2" w:rsidRPr="00C07DE2">
        <w:rPr>
          <w:rFonts w:cstheme="minorHAnsi"/>
          <w:sz w:val="24"/>
          <w:szCs w:val="24"/>
        </w:rPr>
        <w:t xml:space="preserve">istrict </w:t>
      </w:r>
      <w:r w:rsidR="00C07DE2" w:rsidRPr="00BD6780">
        <w:rPr>
          <w:rFonts w:cstheme="minorHAnsi"/>
          <w:color w:val="0070C0"/>
          <w:sz w:val="24"/>
          <w:szCs w:val="24"/>
        </w:rPr>
        <w:t>Two</w:t>
      </w:r>
      <w:r w:rsidR="00C07DE2" w:rsidRPr="00C07DE2">
        <w:rPr>
          <w:rFonts w:cstheme="minorHAnsi"/>
          <w:sz w:val="24"/>
          <w:szCs w:val="24"/>
        </w:rPr>
        <w:t xml:space="preserve"> </w:t>
      </w:r>
      <w:r w:rsidR="007B7D89" w:rsidRPr="00C07DE2">
        <w:rPr>
          <w:rFonts w:cstheme="minorHAnsi"/>
          <w:sz w:val="24"/>
          <w:szCs w:val="24"/>
        </w:rPr>
        <w:t xml:space="preserve">shall coordinate with </w:t>
      </w:r>
      <w:r w:rsidR="007B7D89" w:rsidRPr="00BD6780">
        <w:rPr>
          <w:rFonts w:cstheme="minorHAnsi"/>
          <w:color w:val="0070C0"/>
          <w:sz w:val="24"/>
          <w:szCs w:val="24"/>
        </w:rPr>
        <w:t>FTE</w:t>
      </w:r>
      <w:r w:rsidR="007B7D89" w:rsidRPr="00C07DE2">
        <w:rPr>
          <w:rFonts w:cstheme="minorHAnsi"/>
          <w:sz w:val="24"/>
          <w:szCs w:val="24"/>
        </w:rPr>
        <w:t xml:space="preserve"> prior to the effective start date(s). </w:t>
      </w:r>
    </w:p>
    <w:p w14:paraId="535C5185" w14:textId="77777777" w:rsidR="00547BB3" w:rsidRPr="00C07DE2" w:rsidRDefault="00547BB3" w:rsidP="00C07DE2">
      <w:pPr>
        <w:spacing w:after="0" w:line="240" w:lineRule="auto"/>
        <w:rPr>
          <w:rFonts w:cstheme="minorHAnsi"/>
          <w:sz w:val="24"/>
          <w:szCs w:val="24"/>
        </w:rPr>
      </w:pPr>
    </w:p>
    <w:p w14:paraId="58079AB3" w14:textId="146DD918" w:rsidR="007D2490" w:rsidRDefault="007D2490" w:rsidP="00C07DE2">
      <w:pPr>
        <w:spacing w:after="0" w:line="240" w:lineRule="auto"/>
        <w:ind w:left="720"/>
        <w:rPr>
          <w:rFonts w:cstheme="minorHAnsi"/>
          <w:sz w:val="24"/>
          <w:szCs w:val="24"/>
        </w:rPr>
      </w:pPr>
      <w:r w:rsidRPr="00C07DE2">
        <w:rPr>
          <w:rFonts w:cstheme="minorHAnsi"/>
          <w:sz w:val="24"/>
          <w:szCs w:val="24"/>
        </w:rPr>
        <w:t>APPROVED</w:t>
      </w:r>
    </w:p>
    <w:p w14:paraId="552E301B" w14:textId="77777777" w:rsidR="004103D0" w:rsidRPr="00C07DE2" w:rsidRDefault="004103D0" w:rsidP="00C07DE2">
      <w:pPr>
        <w:spacing w:after="0" w:line="240" w:lineRule="auto"/>
        <w:ind w:left="720"/>
        <w:rPr>
          <w:rFonts w:cstheme="minorHAnsi"/>
          <w:sz w:val="24"/>
          <w:szCs w:val="24"/>
        </w:rPr>
      </w:pPr>
    </w:p>
    <w:p w14:paraId="0B4BFAFD" w14:textId="04C08CDB" w:rsidR="00547BB3" w:rsidRDefault="00547BB3" w:rsidP="00C07DE2">
      <w:pPr>
        <w:spacing w:after="0" w:line="240" w:lineRule="auto"/>
        <w:ind w:left="720"/>
        <w:rPr>
          <w:rFonts w:cstheme="minorHAnsi"/>
          <w:sz w:val="24"/>
          <w:szCs w:val="24"/>
        </w:rPr>
      </w:pPr>
    </w:p>
    <w:p w14:paraId="69E86993" w14:textId="77777777" w:rsidR="00547BB3" w:rsidRPr="00C07DE2" w:rsidRDefault="00547BB3" w:rsidP="00C07DE2">
      <w:pPr>
        <w:spacing w:after="0" w:line="240" w:lineRule="auto"/>
        <w:ind w:left="720"/>
        <w:rPr>
          <w:rFonts w:cstheme="minorHAnsi"/>
          <w:sz w:val="24"/>
          <w:szCs w:val="24"/>
        </w:rPr>
      </w:pPr>
    </w:p>
    <w:p w14:paraId="003BF49F" w14:textId="717675AC" w:rsidR="007D2490" w:rsidRPr="00C07DE2" w:rsidRDefault="00547BB3" w:rsidP="00C07DE2">
      <w:pPr>
        <w:spacing w:after="0" w:line="240" w:lineRule="auto"/>
        <w:ind w:left="720"/>
        <w:rPr>
          <w:rFonts w:cstheme="minorHAnsi"/>
          <w:sz w:val="24"/>
          <w:szCs w:val="24"/>
        </w:rPr>
      </w:pPr>
      <w:r>
        <w:rPr>
          <w:rFonts w:cstheme="minorHAnsi"/>
          <w:sz w:val="24"/>
          <w:szCs w:val="24"/>
        </w:rPr>
        <w:t>________________________________</w:t>
      </w:r>
      <w:r>
        <w:rPr>
          <w:rFonts w:cstheme="minorHAnsi"/>
          <w:sz w:val="24"/>
          <w:szCs w:val="24"/>
        </w:rPr>
        <w:tab/>
        <w:t>__________________________________</w:t>
      </w:r>
    </w:p>
    <w:p w14:paraId="17242B9D" w14:textId="03579DFF" w:rsidR="007D2490" w:rsidRPr="00C07DE2" w:rsidRDefault="008A1155" w:rsidP="00C07DE2">
      <w:pPr>
        <w:spacing w:after="0" w:line="240" w:lineRule="auto"/>
        <w:ind w:left="720"/>
        <w:rPr>
          <w:rFonts w:cstheme="minorHAnsi"/>
          <w:sz w:val="24"/>
          <w:szCs w:val="24"/>
        </w:rPr>
      </w:pPr>
      <w:r w:rsidRPr="008A1155">
        <w:rPr>
          <w:rFonts w:cstheme="minorHAnsi"/>
          <w:color w:val="0070C0"/>
          <w:sz w:val="24"/>
          <w:szCs w:val="24"/>
        </w:rPr>
        <w:t>John Smith</w:t>
      </w:r>
      <w:r w:rsidR="007D2490" w:rsidRPr="00C07DE2">
        <w:rPr>
          <w:rFonts w:cstheme="minorHAnsi"/>
          <w:sz w:val="24"/>
          <w:szCs w:val="24"/>
        </w:rPr>
        <w:tab/>
      </w:r>
      <w:r w:rsidR="007D2490" w:rsidRPr="00C07DE2">
        <w:rPr>
          <w:rFonts w:cstheme="minorHAnsi"/>
          <w:sz w:val="24"/>
          <w:szCs w:val="24"/>
        </w:rPr>
        <w:tab/>
      </w:r>
      <w:r w:rsidR="007D2490" w:rsidRPr="00C07DE2">
        <w:rPr>
          <w:rFonts w:cstheme="minorHAnsi"/>
          <w:sz w:val="24"/>
          <w:szCs w:val="24"/>
        </w:rPr>
        <w:tab/>
      </w:r>
      <w:r w:rsidR="007D2490" w:rsidRPr="00C07DE2">
        <w:rPr>
          <w:rFonts w:cstheme="minorHAnsi"/>
          <w:sz w:val="24"/>
          <w:szCs w:val="24"/>
        </w:rPr>
        <w:tab/>
      </w:r>
      <w:r>
        <w:rPr>
          <w:rFonts w:cstheme="minorHAnsi"/>
          <w:sz w:val="24"/>
          <w:szCs w:val="24"/>
        </w:rPr>
        <w:t xml:space="preserve">              </w:t>
      </w:r>
      <w:r w:rsidRPr="008A1155">
        <w:rPr>
          <w:rFonts w:cstheme="minorHAnsi"/>
          <w:color w:val="0070C0"/>
          <w:sz w:val="24"/>
          <w:szCs w:val="24"/>
        </w:rPr>
        <w:t>Jane Doe</w:t>
      </w:r>
    </w:p>
    <w:p w14:paraId="61A9F42F" w14:textId="77777777" w:rsidR="007D2490" w:rsidRPr="00BD6780" w:rsidRDefault="007D2490" w:rsidP="00C07DE2">
      <w:pPr>
        <w:spacing w:after="0" w:line="240" w:lineRule="auto"/>
        <w:ind w:left="720"/>
        <w:rPr>
          <w:rFonts w:cstheme="minorHAnsi"/>
          <w:color w:val="0070C0"/>
          <w:sz w:val="24"/>
          <w:szCs w:val="24"/>
        </w:rPr>
      </w:pPr>
      <w:r w:rsidRPr="00BD6780">
        <w:rPr>
          <w:rFonts w:cstheme="minorHAnsi"/>
          <w:color w:val="0070C0"/>
          <w:sz w:val="24"/>
          <w:szCs w:val="24"/>
        </w:rPr>
        <w:t>Director of Operations</w:t>
      </w:r>
      <w:r w:rsidRPr="00BD6780">
        <w:rPr>
          <w:rFonts w:cstheme="minorHAnsi"/>
          <w:color w:val="0070C0"/>
          <w:sz w:val="24"/>
          <w:szCs w:val="24"/>
        </w:rPr>
        <w:tab/>
      </w:r>
      <w:r w:rsidRPr="00BD6780">
        <w:rPr>
          <w:rFonts w:cstheme="minorHAnsi"/>
          <w:color w:val="0070C0"/>
          <w:sz w:val="24"/>
          <w:szCs w:val="24"/>
        </w:rPr>
        <w:tab/>
      </w:r>
      <w:r w:rsidRPr="00BD6780">
        <w:rPr>
          <w:rFonts w:cstheme="minorHAnsi"/>
          <w:color w:val="0070C0"/>
          <w:sz w:val="24"/>
          <w:szCs w:val="24"/>
        </w:rPr>
        <w:tab/>
        <w:t>Director of Operations</w:t>
      </w:r>
    </w:p>
    <w:p w14:paraId="5009A897" w14:textId="77777777" w:rsidR="007D2490" w:rsidRPr="00BD6780" w:rsidRDefault="007D2490" w:rsidP="00C07DE2">
      <w:pPr>
        <w:spacing w:after="0" w:line="240" w:lineRule="auto"/>
        <w:ind w:left="720"/>
        <w:rPr>
          <w:rFonts w:cstheme="minorHAnsi"/>
          <w:color w:val="0070C0"/>
          <w:sz w:val="24"/>
          <w:szCs w:val="24"/>
        </w:rPr>
      </w:pPr>
      <w:r w:rsidRPr="00BD6780">
        <w:rPr>
          <w:rFonts w:cstheme="minorHAnsi"/>
          <w:color w:val="0070C0"/>
          <w:sz w:val="24"/>
          <w:szCs w:val="24"/>
        </w:rPr>
        <w:t>Florida’s Turnpike Enterprise</w:t>
      </w:r>
      <w:r w:rsidRPr="00BD6780">
        <w:rPr>
          <w:rFonts w:cstheme="minorHAnsi"/>
          <w:color w:val="0070C0"/>
          <w:sz w:val="24"/>
          <w:szCs w:val="24"/>
        </w:rPr>
        <w:tab/>
      </w:r>
      <w:r w:rsidRPr="00BD6780">
        <w:rPr>
          <w:rFonts w:cstheme="minorHAnsi"/>
          <w:color w:val="0070C0"/>
          <w:sz w:val="24"/>
          <w:szCs w:val="24"/>
        </w:rPr>
        <w:tab/>
      </w:r>
      <w:r w:rsidRPr="00BD6780">
        <w:rPr>
          <w:rFonts w:cstheme="minorHAnsi"/>
          <w:color w:val="0070C0"/>
          <w:sz w:val="24"/>
          <w:szCs w:val="24"/>
        </w:rPr>
        <w:tab/>
      </w:r>
      <w:r w:rsidRPr="00BD6780">
        <w:rPr>
          <w:rFonts w:cstheme="minorHAnsi"/>
          <w:color w:val="000000" w:themeColor="text1"/>
          <w:sz w:val="24"/>
          <w:szCs w:val="24"/>
        </w:rPr>
        <w:t>District</w:t>
      </w:r>
      <w:r w:rsidRPr="00BD6780">
        <w:rPr>
          <w:rFonts w:cstheme="minorHAnsi"/>
          <w:color w:val="0070C0"/>
          <w:sz w:val="24"/>
          <w:szCs w:val="24"/>
        </w:rPr>
        <w:t xml:space="preserve"> </w:t>
      </w:r>
      <w:r w:rsidR="00CC485E" w:rsidRPr="00BD6780">
        <w:rPr>
          <w:rFonts w:cstheme="minorHAnsi"/>
          <w:color w:val="0070C0"/>
          <w:sz w:val="24"/>
          <w:szCs w:val="24"/>
        </w:rPr>
        <w:t>Two</w:t>
      </w:r>
    </w:p>
    <w:p w14:paraId="1D957C07" w14:textId="77777777" w:rsidR="007D2490" w:rsidRPr="00C07DE2" w:rsidRDefault="007D2490" w:rsidP="00C07DE2">
      <w:pPr>
        <w:spacing w:after="0" w:line="240" w:lineRule="auto"/>
        <w:ind w:left="720"/>
        <w:rPr>
          <w:rFonts w:cstheme="minorHAnsi"/>
          <w:sz w:val="24"/>
          <w:szCs w:val="24"/>
        </w:rPr>
      </w:pPr>
    </w:p>
    <w:p w14:paraId="0AC3E3D9" w14:textId="50CA2850" w:rsidR="007D2490" w:rsidRPr="00C07DE2" w:rsidRDefault="00CC485E" w:rsidP="00C07DE2">
      <w:pPr>
        <w:spacing w:after="0" w:line="240" w:lineRule="auto"/>
        <w:ind w:left="720"/>
        <w:rPr>
          <w:rFonts w:cstheme="minorHAnsi"/>
          <w:sz w:val="24"/>
          <w:szCs w:val="24"/>
        </w:rPr>
      </w:pPr>
      <w:r w:rsidRPr="00C07DE2">
        <w:rPr>
          <w:rFonts w:cstheme="minorHAnsi"/>
          <w:sz w:val="24"/>
          <w:szCs w:val="24"/>
        </w:rPr>
        <w:t>Date</w:t>
      </w:r>
      <w:r w:rsidR="00C07DE2">
        <w:rPr>
          <w:rFonts w:cstheme="minorHAnsi"/>
          <w:sz w:val="24"/>
          <w:szCs w:val="24"/>
        </w:rPr>
        <w:t>:</w:t>
      </w:r>
      <w:r w:rsidRPr="00C07DE2">
        <w:rPr>
          <w:rFonts w:cstheme="minorHAnsi"/>
          <w:sz w:val="24"/>
          <w:szCs w:val="24"/>
        </w:rPr>
        <w:tab/>
      </w:r>
      <w:r w:rsidR="00547BB3">
        <w:rPr>
          <w:rFonts w:cstheme="minorHAnsi"/>
          <w:sz w:val="24"/>
          <w:szCs w:val="24"/>
        </w:rPr>
        <w:t>_________________</w:t>
      </w:r>
      <w:r w:rsidR="00547BB3">
        <w:rPr>
          <w:rFonts w:cstheme="minorHAnsi"/>
          <w:sz w:val="24"/>
          <w:szCs w:val="24"/>
        </w:rPr>
        <w:tab/>
      </w:r>
      <w:r w:rsidRPr="00C07DE2">
        <w:rPr>
          <w:rFonts w:cstheme="minorHAnsi"/>
          <w:sz w:val="24"/>
          <w:szCs w:val="24"/>
        </w:rPr>
        <w:tab/>
      </w:r>
      <w:r w:rsidRPr="00C07DE2">
        <w:rPr>
          <w:rFonts w:cstheme="minorHAnsi"/>
          <w:sz w:val="24"/>
          <w:szCs w:val="24"/>
        </w:rPr>
        <w:tab/>
      </w:r>
      <w:r w:rsidR="007D2490" w:rsidRPr="00C07DE2">
        <w:rPr>
          <w:rFonts w:cstheme="minorHAnsi"/>
          <w:sz w:val="24"/>
          <w:szCs w:val="24"/>
        </w:rPr>
        <w:t>Date</w:t>
      </w:r>
      <w:r w:rsidR="00C07DE2">
        <w:rPr>
          <w:rFonts w:cstheme="minorHAnsi"/>
          <w:sz w:val="24"/>
          <w:szCs w:val="24"/>
        </w:rPr>
        <w:t>:</w:t>
      </w:r>
      <w:r w:rsidR="00547BB3">
        <w:rPr>
          <w:rFonts w:cstheme="minorHAnsi"/>
          <w:sz w:val="24"/>
          <w:szCs w:val="24"/>
        </w:rPr>
        <w:t xml:space="preserve">  __________________</w:t>
      </w:r>
    </w:p>
    <w:sectPr w:rsidR="007D2490" w:rsidRPr="00C07DE2" w:rsidSect="00C5584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B944" w14:textId="77777777" w:rsidR="00CB7B75" w:rsidRDefault="00CB7B75" w:rsidP="00C914DD">
      <w:pPr>
        <w:spacing w:after="0" w:line="240" w:lineRule="auto"/>
      </w:pPr>
      <w:r>
        <w:separator/>
      </w:r>
    </w:p>
  </w:endnote>
  <w:endnote w:type="continuationSeparator" w:id="0">
    <w:p w14:paraId="197C4AED" w14:textId="77777777" w:rsidR="00CB7B75" w:rsidRDefault="00CB7B75" w:rsidP="00C9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8158"/>
      <w:docPartObj>
        <w:docPartGallery w:val="Page Numbers (Bottom of Page)"/>
        <w:docPartUnique/>
      </w:docPartObj>
    </w:sdtPr>
    <w:sdtEndPr/>
    <w:sdtContent>
      <w:p w14:paraId="067FFBD0" w14:textId="0DDAFF06" w:rsidR="00CE07D8" w:rsidRDefault="00CE07D8">
        <w:pPr>
          <w:pStyle w:val="Footer"/>
          <w:jc w:val="center"/>
        </w:pPr>
        <w:r>
          <w:fldChar w:fldCharType="begin"/>
        </w:r>
        <w:r>
          <w:instrText xml:space="preserve"> PAGE   \* MERGEFORMAT </w:instrText>
        </w:r>
        <w:r>
          <w:fldChar w:fldCharType="separate"/>
        </w:r>
        <w:r w:rsidR="004103D0">
          <w:rPr>
            <w:noProof/>
          </w:rPr>
          <w:t>1</w:t>
        </w:r>
        <w:r>
          <w:rPr>
            <w:noProof/>
          </w:rPr>
          <w:fldChar w:fldCharType="end"/>
        </w:r>
      </w:p>
    </w:sdtContent>
  </w:sdt>
  <w:p w14:paraId="76EC1827" w14:textId="77777777" w:rsidR="00CE07D8" w:rsidRDefault="00CE0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A23EA" w14:textId="77777777" w:rsidR="00CB7B75" w:rsidRDefault="00CB7B75" w:rsidP="00C914DD">
      <w:pPr>
        <w:spacing w:after="0" w:line="240" w:lineRule="auto"/>
      </w:pPr>
      <w:r>
        <w:separator/>
      </w:r>
    </w:p>
  </w:footnote>
  <w:footnote w:type="continuationSeparator" w:id="0">
    <w:p w14:paraId="7084984E" w14:textId="77777777" w:rsidR="00CB7B75" w:rsidRDefault="00CB7B75" w:rsidP="00C9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7A90" w14:textId="77777777" w:rsidR="005E49A1" w:rsidRPr="009B2BEA" w:rsidRDefault="005E49A1" w:rsidP="005E49A1">
    <w:pPr>
      <w:pStyle w:val="Header"/>
      <w:jc w:val="center"/>
      <w:rPr>
        <w:color w:val="000000" w:themeColor="text1"/>
      </w:rPr>
    </w:pPr>
    <w:r w:rsidRPr="009B2BEA">
      <w:rPr>
        <w:color w:val="000000" w:themeColor="text1"/>
        <w:sz w:val="12"/>
      </w:rPr>
      <w:t>STATE OF FLORIDA DEPARTMENT OF TRANSPORTATION</w:t>
    </w:r>
  </w:p>
  <w:p w14:paraId="7BA9C937" w14:textId="58FCE5FE" w:rsidR="005E49A1" w:rsidRPr="009B2BEA" w:rsidRDefault="005E49A1" w:rsidP="005E49A1">
    <w:pPr>
      <w:pStyle w:val="Header"/>
      <w:jc w:val="center"/>
      <w:rPr>
        <w:b/>
        <w:color w:val="000000" w:themeColor="text1"/>
      </w:rPr>
    </w:pPr>
    <w:r>
      <w:rPr>
        <w:b/>
        <w:color w:val="000000" w:themeColor="text1"/>
      </w:rPr>
      <w:t>ROAD JURISDICTION TRANSFER (RJT) - MEMORANDUM OF UNDERSTANDING</w:t>
    </w:r>
  </w:p>
  <w:p w14:paraId="3B993A31" w14:textId="77777777" w:rsidR="005E49A1" w:rsidRDefault="005E49A1" w:rsidP="005E49A1">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F7F54"/>
    <w:multiLevelType w:val="hybridMultilevel"/>
    <w:tmpl w:val="B8343E66"/>
    <w:lvl w:ilvl="0" w:tplc="2CD09B2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C05F4"/>
    <w:multiLevelType w:val="hybridMultilevel"/>
    <w:tmpl w:val="9E8AB814"/>
    <w:lvl w:ilvl="0" w:tplc="1F4632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8A2069A"/>
    <w:multiLevelType w:val="hybridMultilevel"/>
    <w:tmpl w:val="CB44793A"/>
    <w:lvl w:ilvl="0" w:tplc="EA5A4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96453C"/>
    <w:multiLevelType w:val="hybridMultilevel"/>
    <w:tmpl w:val="EE9A0B0E"/>
    <w:lvl w:ilvl="0" w:tplc="FCC225C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7276A0F"/>
    <w:multiLevelType w:val="hybridMultilevel"/>
    <w:tmpl w:val="227A1114"/>
    <w:lvl w:ilvl="0" w:tplc="9FD431D4">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59171FA2"/>
    <w:multiLevelType w:val="hybridMultilevel"/>
    <w:tmpl w:val="EE724A58"/>
    <w:lvl w:ilvl="0" w:tplc="CC5C94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5C40BE"/>
    <w:multiLevelType w:val="hybridMultilevel"/>
    <w:tmpl w:val="4BB25010"/>
    <w:lvl w:ilvl="0" w:tplc="F90CF27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11A7B1E"/>
    <w:multiLevelType w:val="hybridMultilevel"/>
    <w:tmpl w:val="C72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58E45D2"/>
    <w:multiLevelType w:val="hybridMultilevel"/>
    <w:tmpl w:val="3DB82F24"/>
    <w:lvl w:ilvl="0" w:tplc="9CA6F61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5B163C4"/>
    <w:multiLevelType w:val="hybridMultilevel"/>
    <w:tmpl w:val="02002FF0"/>
    <w:lvl w:ilvl="0" w:tplc="DD5472EA">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44726364">
    <w:abstractNumId w:val="0"/>
  </w:num>
  <w:num w:numId="2" w16cid:durableId="503208056">
    <w:abstractNumId w:val="1"/>
  </w:num>
  <w:num w:numId="3" w16cid:durableId="1847282317">
    <w:abstractNumId w:val="3"/>
  </w:num>
  <w:num w:numId="4" w16cid:durableId="609822835">
    <w:abstractNumId w:val="6"/>
  </w:num>
  <w:num w:numId="5" w16cid:durableId="1964310844">
    <w:abstractNumId w:val="4"/>
  </w:num>
  <w:num w:numId="6" w16cid:durableId="1489521469">
    <w:abstractNumId w:val="9"/>
  </w:num>
  <w:num w:numId="7" w16cid:durableId="1581019562">
    <w:abstractNumId w:val="2"/>
  </w:num>
  <w:num w:numId="8" w16cid:durableId="826365348">
    <w:abstractNumId w:val="5"/>
  </w:num>
  <w:num w:numId="9" w16cid:durableId="1198546219">
    <w:abstractNumId w:val="8"/>
  </w:num>
  <w:num w:numId="10" w16cid:durableId="11889044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0E8"/>
    <w:rsid w:val="00003BBF"/>
    <w:rsid w:val="00071A61"/>
    <w:rsid w:val="00084551"/>
    <w:rsid w:val="00085861"/>
    <w:rsid w:val="00091E1B"/>
    <w:rsid w:val="000B621B"/>
    <w:rsid w:val="000C0E8D"/>
    <w:rsid w:val="00100B75"/>
    <w:rsid w:val="00105912"/>
    <w:rsid w:val="00106DF8"/>
    <w:rsid w:val="00116B9A"/>
    <w:rsid w:val="001224D4"/>
    <w:rsid w:val="001766E2"/>
    <w:rsid w:val="00180089"/>
    <w:rsid w:val="001C6C82"/>
    <w:rsid w:val="00213EE8"/>
    <w:rsid w:val="00215ED0"/>
    <w:rsid w:val="00225A1D"/>
    <w:rsid w:val="00250A76"/>
    <w:rsid w:val="00256076"/>
    <w:rsid w:val="002745C3"/>
    <w:rsid w:val="002920C2"/>
    <w:rsid w:val="002967A5"/>
    <w:rsid w:val="002B126D"/>
    <w:rsid w:val="002B4541"/>
    <w:rsid w:val="002C1B6E"/>
    <w:rsid w:val="002F2861"/>
    <w:rsid w:val="002F485D"/>
    <w:rsid w:val="00306DFD"/>
    <w:rsid w:val="00315268"/>
    <w:rsid w:val="003239B7"/>
    <w:rsid w:val="0032634D"/>
    <w:rsid w:val="00391B81"/>
    <w:rsid w:val="003A5AA1"/>
    <w:rsid w:val="003A6B29"/>
    <w:rsid w:val="003B3DD4"/>
    <w:rsid w:val="003C1B96"/>
    <w:rsid w:val="003D7C38"/>
    <w:rsid w:val="003D7D69"/>
    <w:rsid w:val="003F52D7"/>
    <w:rsid w:val="00404E72"/>
    <w:rsid w:val="004103D0"/>
    <w:rsid w:val="00413381"/>
    <w:rsid w:val="00425428"/>
    <w:rsid w:val="00451B73"/>
    <w:rsid w:val="00456BFE"/>
    <w:rsid w:val="004C142C"/>
    <w:rsid w:val="004C7816"/>
    <w:rsid w:val="004E65CC"/>
    <w:rsid w:val="00500F61"/>
    <w:rsid w:val="00516BE4"/>
    <w:rsid w:val="00520C8B"/>
    <w:rsid w:val="005425DB"/>
    <w:rsid w:val="00547BB3"/>
    <w:rsid w:val="005558D6"/>
    <w:rsid w:val="005A2EF0"/>
    <w:rsid w:val="005C49B0"/>
    <w:rsid w:val="005D5ECC"/>
    <w:rsid w:val="005E49A1"/>
    <w:rsid w:val="005E63D1"/>
    <w:rsid w:val="005F4006"/>
    <w:rsid w:val="00602F4D"/>
    <w:rsid w:val="006166EF"/>
    <w:rsid w:val="006B0D84"/>
    <w:rsid w:val="006F4EA4"/>
    <w:rsid w:val="006F7BBD"/>
    <w:rsid w:val="00710BAA"/>
    <w:rsid w:val="00727B86"/>
    <w:rsid w:val="007360BB"/>
    <w:rsid w:val="0074487E"/>
    <w:rsid w:val="007535C8"/>
    <w:rsid w:val="00757C3D"/>
    <w:rsid w:val="00773B5C"/>
    <w:rsid w:val="0077425A"/>
    <w:rsid w:val="007A0B6A"/>
    <w:rsid w:val="007B33C1"/>
    <w:rsid w:val="007B7D89"/>
    <w:rsid w:val="007D2490"/>
    <w:rsid w:val="007D30E8"/>
    <w:rsid w:val="007D46EE"/>
    <w:rsid w:val="00806652"/>
    <w:rsid w:val="00810087"/>
    <w:rsid w:val="00814F1D"/>
    <w:rsid w:val="00826C63"/>
    <w:rsid w:val="00833200"/>
    <w:rsid w:val="00834485"/>
    <w:rsid w:val="00844287"/>
    <w:rsid w:val="00850E6B"/>
    <w:rsid w:val="008669B1"/>
    <w:rsid w:val="008907DE"/>
    <w:rsid w:val="008A1155"/>
    <w:rsid w:val="008B21CB"/>
    <w:rsid w:val="008C707A"/>
    <w:rsid w:val="00901430"/>
    <w:rsid w:val="009077CF"/>
    <w:rsid w:val="009110B6"/>
    <w:rsid w:val="00912761"/>
    <w:rsid w:val="00920A98"/>
    <w:rsid w:val="009355A8"/>
    <w:rsid w:val="009549A1"/>
    <w:rsid w:val="00957D6E"/>
    <w:rsid w:val="00960000"/>
    <w:rsid w:val="00990864"/>
    <w:rsid w:val="009969D7"/>
    <w:rsid w:val="009D0EE8"/>
    <w:rsid w:val="009E351E"/>
    <w:rsid w:val="009E4994"/>
    <w:rsid w:val="009E752A"/>
    <w:rsid w:val="00A07E2F"/>
    <w:rsid w:val="00A26C77"/>
    <w:rsid w:val="00A42944"/>
    <w:rsid w:val="00A50C72"/>
    <w:rsid w:val="00A53607"/>
    <w:rsid w:val="00A85FAD"/>
    <w:rsid w:val="00AA47F9"/>
    <w:rsid w:val="00AC65A3"/>
    <w:rsid w:val="00AD6F75"/>
    <w:rsid w:val="00B070CA"/>
    <w:rsid w:val="00B437CE"/>
    <w:rsid w:val="00B51A7A"/>
    <w:rsid w:val="00B63C7C"/>
    <w:rsid w:val="00BA39E0"/>
    <w:rsid w:val="00BB34F9"/>
    <w:rsid w:val="00BD0A78"/>
    <w:rsid w:val="00BD44B3"/>
    <w:rsid w:val="00BD6780"/>
    <w:rsid w:val="00BF4768"/>
    <w:rsid w:val="00BF58F7"/>
    <w:rsid w:val="00C07DE2"/>
    <w:rsid w:val="00C1186D"/>
    <w:rsid w:val="00C25731"/>
    <w:rsid w:val="00C270EF"/>
    <w:rsid w:val="00C4290F"/>
    <w:rsid w:val="00C55845"/>
    <w:rsid w:val="00C66590"/>
    <w:rsid w:val="00C73D64"/>
    <w:rsid w:val="00C74BBC"/>
    <w:rsid w:val="00C914DD"/>
    <w:rsid w:val="00CB053A"/>
    <w:rsid w:val="00CB71D6"/>
    <w:rsid w:val="00CB7B75"/>
    <w:rsid w:val="00CC485E"/>
    <w:rsid w:val="00CC5932"/>
    <w:rsid w:val="00CD632C"/>
    <w:rsid w:val="00CE07D8"/>
    <w:rsid w:val="00CE52AC"/>
    <w:rsid w:val="00CF1183"/>
    <w:rsid w:val="00CF64FA"/>
    <w:rsid w:val="00D23415"/>
    <w:rsid w:val="00D26A20"/>
    <w:rsid w:val="00D96417"/>
    <w:rsid w:val="00DA37A4"/>
    <w:rsid w:val="00DB057E"/>
    <w:rsid w:val="00DB3A82"/>
    <w:rsid w:val="00DD0DC2"/>
    <w:rsid w:val="00E157D0"/>
    <w:rsid w:val="00E235C5"/>
    <w:rsid w:val="00E26AD1"/>
    <w:rsid w:val="00E413C1"/>
    <w:rsid w:val="00E53601"/>
    <w:rsid w:val="00E5501C"/>
    <w:rsid w:val="00E5547C"/>
    <w:rsid w:val="00E64A5A"/>
    <w:rsid w:val="00E66C32"/>
    <w:rsid w:val="00E80C48"/>
    <w:rsid w:val="00E84E4E"/>
    <w:rsid w:val="00EB460E"/>
    <w:rsid w:val="00EC7E12"/>
    <w:rsid w:val="00ED0EF8"/>
    <w:rsid w:val="00F026C5"/>
    <w:rsid w:val="00F168BE"/>
    <w:rsid w:val="00F23F65"/>
    <w:rsid w:val="00F2422A"/>
    <w:rsid w:val="00F7255A"/>
    <w:rsid w:val="00F8667C"/>
    <w:rsid w:val="00FB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8D1AC5"/>
  <w15:docId w15:val="{C994EBB8-BDFE-4864-82A7-3CB99A73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8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0E8"/>
    <w:pPr>
      <w:ind w:left="720"/>
      <w:contextualSpacing/>
    </w:pPr>
  </w:style>
  <w:style w:type="paragraph" w:styleId="NoSpacing">
    <w:name w:val="No Spacing"/>
    <w:uiPriority w:val="1"/>
    <w:qFormat/>
    <w:rsid w:val="00213EE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91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4DD"/>
  </w:style>
  <w:style w:type="paragraph" w:styleId="Footer">
    <w:name w:val="footer"/>
    <w:basedOn w:val="Normal"/>
    <w:link w:val="FooterChar"/>
    <w:uiPriority w:val="99"/>
    <w:unhideWhenUsed/>
    <w:rsid w:val="00C91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4DD"/>
  </w:style>
  <w:style w:type="paragraph" w:styleId="BodyText">
    <w:name w:val="Body Text"/>
    <w:link w:val="BodyTextChar"/>
    <w:rsid w:val="00AC65A3"/>
    <w:pPr>
      <w:tabs>
        <w:tab w:val="left" w:pos="720"/>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AC65A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E07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7D8"/>
    <w:rPr>
      <w:rFonts w:ascii="Segoe UI" w:hAnsi="Segoe UI" w:cs="Segoe UI"/>
      <w:sz w:val="18"/>
      <w:szCs w:val="18"/>
    </w:rPr>
  </w:style>
  <w:style w:type="character" w:styleId="CommentReference">
    <w:name w:val="annotation reference"/>
    <w:basedOn w:val="DefaultParagraphFont"/>
    <w:uiPriority w:val="99"/>
    <w:semiHidden/>
    <w:unhideWhenUsed/>
    <w:rsid w:val="004C142C"/>
    <w:rPr>
      <w:sz w:val="16"/>
      <w:szCs w:val="16"/>
    </w:rPr>
  </w:style>
  <w:style w:type="paragraph" w:styleId="CommentText">
    <w:name w:val="annotation text"/>
    <w:basedOn w:val="Normal"/>
    <w:link w:val="CommentTextChar"/>
    <w:uiPriority w:val="99"/>
    <w:semiHidden/>
    <w:unhideWhenUsed/>
    <w:rsid w:val="004C142C"/>
    <w:pPr>
      <w:spacing w:line="240" w:lineRule="auto"/>
    </w:pPr>
    <w:rPr>
      <w:sz w:val="20"/>
      <w:szCs w:val="20"/>
    </w:rPr>
  </w:style>
  <w:style w:type="character" w:customStyle="1" w:styleId="CommentTextChar">
    <w:name w:val="Comment Text Char"/>
    <w:basedOn w:val="DefaultParagraphFont"/>
    <w:link w:val="CommentText"/>
    <w:uiPriority w:val="99"/>
    <w:semiHidden/>
    <w:rsid w:val="004C142C"/>
    <w:rPr>
      <w:sz w:val="20"/>
      <w:szCs w:val="20"/>
    </w:rPr>
  </w:style>
  <w:style w:type="paragraph" w:styleId="CommentSubject">
    <w:name w:val="annotation subject"/>
    <w:basedOn w:val="CommentText"/>
    <w:next w:val="CommentText"/>
    <w:link w:val="CommentSubjectChar"/>
    <w:uiPriority w:val="99"/>
    <w:semiHidden/>
    <w:unhideWhenUsed/>
    <w:rsid w:val="004C142C"/>
    <w:rPr>
      <w:b/>
      <w:bCs/>
    </w:rPr>
  </w:style>
  <w:style w:type="character" w:customStyle="1" w:styleId="CommentSubjectChar">
    <w:name w:val="Comment Subject Char"/>
    <w:basedOn w:val="CommentTextChar"/>
    <w:link w:val="CommentSubject"/>
    <w:uiPriority w:val="99"/>
    <w:semiHidden/>
    <w:rsid w:val="004C14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077">
      <w:bodyDiv w:val="1"/>
      <w:marLeft w:val="0"/>
      <w:marRight w:val="0"/>
      <w:marTop w:val="0"/>
      <w:marBottom w:val="0"/>
      <w:divBdr>
        <w:top w:val="none" w:sz="0" w:space="0" w:color="auto"/>
        <w:left w:val="none" w:sz="0" w:space="0" w:color="auto"/>
        <w:bottom w:val="none" w:sz="0" w:space="0" w:color="auto"/>
        <w:right w:val="none" w:sz="0" w:space="0" w:color="auto"/>
      </w:divBdr>
    </w:div>
    <w:div w:id="129783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20EB8-08CB-402E-A302-E01327F1FB9E}"/>
</file>

<file path=customXml/itemProps2.xml><?xml version="1.0" encoding="utf-8"?>
<ds:datastoreItem xmlns:ds="http://schemas.openxmlformats.org/officeDocument/2006/customXml" ds:itemID="{1851C44A-0F50-420D-8B1C-ABB156B04A47}"/>
</file>

<file path=customXml/itemProps3.xml><?xml version="1.0" encoding="utf-8"?>
<ds:datastoreItem xmlns:ds="http://schemas.openxmlformats.org/officeDocument/2006/customXml" ds:itemID="{8BEABAE6-654C-4C85-9BA6-AD9A8826FD82}"/>
</file>

<file path=docProps/app.xml><?xml version="1.0" encoding="utf-8"?>
<Properties xmlns="http://schemas.openxmlformats.org/officeDocument/2006/extended-properties" xmlns:vt="http://schemas.openxmlformats.org/officeDocument/2006/docPropsVTypes">
  <Template>Normal.dotm</Template>
  <TotalTime>65</TotalTime>
  <Pages>5</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FDOT Turnpike Enterprise</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KN853TY</dc:creator>
  <cp:lastModifiedBy>Scott, Jerry</cp:lastModifiedBy>
  <cp:revision>16</cp:revision>
  <cp:lastPrinted>2012-08-09T18:31:00Z</cp:lastPrinted>
  <dcterms:created xsi:type="dcterms:W3CDTF">2019-02-28T17:31:00Z</dcterms:created>
  <dcterms:modified xsi:type="dcterms:W3CDTF">2022-08-09T20:07:00Z</dcterms:modified>
</cp:coreProperties>
</file>