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07580D20" w:rsidR="00BE7D94" w:rsidRDefault="00BE7D94" w:rsidP="001257C0">
      <w:pPr>
        <w:pStyle w:val="Heading2"/>
      </w:pPr>
      <w:r>
        <w:t>DESIGN-BUILD SPECIFICATIONS.</w:t>
      </w:r>
    </w:p>
    <w:p w14:paraId="5604D1AB" w14:textId="00A616CA" w:rsidR="00BE7D94" w:rsidRPr="00CC2350" w:rsidRDefault="00BE7D94" w:rsidP="001257C0">
      <w:pPr>
        <w:pStyle w:val="Dates"/>
      </w:pPr>
      <w:r>
        <w:t>(</w:t>
      </w:r>
      <w:r w:rsidR="000F2482">
        <w:t xml:space="preserve">REV </w:t>
      </w:r>
      <w:r w:rsidR="0098756B">
        <w:t>2</w:t>
      </w:r>
      <w:r w:rsidR="002B2EBE">
        <w:t>-</w:t>
      </w:r>
      <w:r w:rsidR="0098756B">
        <w:t>28</w:t>
      </w:r>
      <w:r w:rsidR="00326617">
        <w:t>-2</w:t>
      </w:r>
      <w:r w:rsidR="0098756B">
        <w:t>3</w:t>
      </w:r>
      <w:r>
        <w:t>)</w:t>
      </w:r>
      <w:r w:rsidR="00022C0B">
        <w:t xml:space="preserve"> </w:t>
      </w:r>
      <w:r w:rsidR="006D07BE">
        <w:t>(</w:t>
      </w:r>
      <w:r w:rsidR="00AA7EAF">
        <w:t>FY 2023</w:t>
      </w:r>
      <w:r w:rsidR="003C479E">
        <w:t>-2</w:t>
      </w:r>
      <w:r w:rsidR="00AA7EAF">
        <w:t>4</w:t>
      </w:r>
      <w:r w:rsidR="006D07BE">
        <w:t>)</w:t>
      </w:r>
    </w:p>
    <w:p w14:paraId="11EC5E6C" w14:textId="77777777" w:rsidR="00D6727B" w:rsidRDefault="00D6727B" w:rsidP="00976E6E">
      <w:pPr>
        <w:pStyle w:val="BodyText"/>
      </w:pPr>
    </w:p>
    <w:p w14:paraId="33EF0BC9" w14:textId="6E04ABDE" w:rsidR="008A13BC" w:rsidRPr="00976E6E" w:rsidRDefault="000F2482" w:rsidP="00976E6E">
      <w:pPr>
        <w:pStyle w:val="BodyText"/>
        <w:jc w:val="center"/>
        <w:rPr>
          <w:b/>
          <w:bCs/>
        </w:rPr>
      </w:pPr>
      <w:r w:rsidRPr="00976E6E">
        <w:rPr>
          <w:b/>
          <w:bCs/>
        </w:rPr>
        <w:t>F</w:t>
      </w:r>
      <w:r w:rsidR="003F2BB8" w:rsidRPr="00976E6E">
        <w:rPr>
          <w:b/>
          <w:bCs/>
        </w:rPr>
        <w:t>P</w:t>
      </w:r>
      <w:r w:rsidRPr="00976E6E">
        <w:rPr>
          <w:b/>
          <w:bCs/>
        </w:rPr>
        <w:t>ID</w:t>
      </w:r>
      <w:r w:rsidR="00D6727B" w:rsidRPr="00976E6E">
        <w:rPr>
          <w:b/>
          <w:bCs/>
        </w:rPr>
        <w:t xml:space="preserve"> Number:</w:t>
      </w:r>
      <w:r w:rsidR="000A50FE" w:rsidRPr="00976E6E">
        <w:rPr>
          <w:b/>
          <w:bCs/>
        </w:rPr>
        <w:t xml:space="preserve"> </w:t>
      </w:r>
      <w:r w:rsidR="00D6727B" w:rsidRPr="00976E6E">
        <w:rPr>
          <w:b/>
          <w:bCs/>
        </w:rPr>
        <w:t>_______________________</w:t>
      </w:r>
    </w:p>
    <w:p w14:paraId="74A3DA7C" w14:textId="77777777" w:rsidR="00D6727B" w:rsidRPr="00976E6E" w:rsidRDefault="00D6727B" w:rsidP="00976E6E">
      <w:pPr>
        <w:pStyle w:val="BodyText"/>
        <w:jc w:val="center"/>
        <w:rPr>
          <w:b/>
          <w:bCs/>
        </w:rPr>
      </w:pPr>
    </w:p>
    <w:p w14:paraId="4D01B74A" w14:textId="77777777" w:rsidR="008A13BC" w:rsidRPr="00976E6E" w:rsidRDefault="008A13BC" w:rsidP="00976E6E">
      <w:pPr>
        <w:pStyle w:val="BodyText"/>
        <w:jc w:val="center"/>
        <w:rPr>
          <w:b/>
          <w:bCs/>
        </w:rPr>
      </w:pPr>
    </w:p>
    <w:p w14:paraId="55E16F9E" w14:textId="77777777" w:rsidR="008A13BC" w:rsidRPr="00976E6E" w:rsidRDefault="008A13BC" w:rsidP="00976E6E">
      <w:pPr>
        <w:pStyle w:val="BodyText"/>
        <w:jc w:val="center"/>
        <w:rPr>
          <w:b/>
          <w:bCs/>
        </w:rPr>
      </w:pPr>
      <w:r w:rsidRPr="00976E6E">
        <w:rPr>
          <w:b/>
          <w:bCs/>
        </w:rPr>
        <w:t>DIVISION I</w:t>
      </w:r>
    </w:p>
    <w:p w14:paraId="4483E327" w14:textId="77777777" w:rsidR="008A13BC" w:rsidRPr="00976E6E" w:rsidRDefault="008A13BC" w:rsidP="00976E6E">
      <w:pPr>
        <w:pStyle w:val="BodyText"/>
        <w:jc w:val="center"/>
        <w:rPr>
          <w:b/>
          <w:bCs/>
        </w:rPr>
      </w:pPr>
      <w:r w:rsidRPr="00976E6E">
        <w:rPr>
          <w:b/>
          <w:bCs/>
        </w:rPr>
        <w:t>GENERAL REQUIREMENTS AND COVENANTS</w:t>
      </w:r>
    </w:p>
    <w:p w14:paraId="12AE3872" w14:textId="77777777" w:rsidR="008A13BC" w:rsidRPr="00976E6E" w:rsidRDefault="008A13BC" w:rsidP="00976E6E">
      <w:pPr>
        <w:pStyle w:val="BodyText"/>
        <w:jc w:val="center"/>
        <w:rPr>
          <w:b/>
          <w:bCs/>
        </w:rPr>
      </w:pPr>
    </w:p>
    <w:p w14:paraId="40B828C2" w14:textId="77777777" w:rsidR="008A13BC" w:rsidRPr="00976E6E" w:rsidRDefault="008A13BC" w:rsidP="00976E6E">
      <w:pPr>
        <w:pStyle w:val="BodyText"/>
        <w:jc w:val="center"/>
        <w:rPr>
          <w:b/>
          <w:bCs/>
          <w:u w:val="single"/>
        </w:rPr>
      </w:pPr>
      <w:r w:rsidRPr="00976E6E">
        <w:rPr>
          <w:b/>
          <w:bCs/>
          <w:u w:val="single"/>
        </w:rPr>
        <w:t>TABLE OF CONTENTS</w:t>
      </w:r>
    </w:p>
    <w:p w14:paraId="74006EEB" w14:textId="77777777" w:rsidR="008A13BC" w:rsidRDefault="008A13BC" w:rsidP="00976E6E">
      <w:pPr>
        <w:pStyle w:val="BodyText"/>
      </w:pPr>
    </w:p>
    <w:p w14:paraId="4FAC2269" w14:textId="60BA3CE8" w:rsidR="007B1E79" w:rsidRPr="000F2240" w:rsidRDefault="00AF4CE2" w:rsidP="00C77162">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976E6E" w:rsidP="00C77162">
      <w:pPr>
        <w:pStyle w:val="TOC1"/>
        <w:rPr>
          <w:rFonts w:ascii="Calibri" w:hAnsi="Calibri"/>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FE5B39">
          <w:rPr>
            <w:noProof/>
            <w:webHidden/>
          </w:rPr>
          <w:t>11</w:t>
        </w:r>
        <w:r w:rsidR="007B1E79">
          <w:rPr>
            <w:noProof/>
            <w:webHidden/>
          </w:rPr>
          <w:fldChar w:fldCharType="end"/>
        </w:r>
      </w:hyperlink>
    </w:p>
    <w:p w14:paraId="3260FA53" w14:textId="5F7E8E9B" w:rsidR="007B1E79" w:rsidRPr="000F2240" w:rsidRDefault="00976E6E" w:rsidP="00C77162">
      <w:pPr>
        <w:pStyle w:val="TOC1"/>
        <w:rPr>
          <w:rFonts w:ascii="Calibri" w:hAnsi="Calibri"/>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FE5B39">
          <w:rPr>
            <w:noProof/>
            <w:webHidden/>
          </w:rPr>
          <w:t>15</w:t>
        </w:r>
        <w:r w:rsidR="007B1E79">
          <w:rPr>
            <w:noProof/>
            <w:webHidden/>
          </w:rPr>
          <w:fldChar w:fldCharType="end"/>
        </w:r>
      </w:hyperlink>
    </w:p>
    <w:p w14:paraId="4D701D0A" w14:textId="00182967" w:rsidR="007B1E79" w:rsidRPr="000F2240" w:rsidRDefault="00976E6E" w:rsidP="00C77162">
      <w:pPr>
        <w:pStyle w:val="TOC1"/>
        <w:rPr>
          <w:rFonts w:ascii="Calibri" w:hAnsi="Calibri"/>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FE5B39">
          <w:rPr>
            <w:noProof/>
            <w:webHidden/>
          </w:rPr>
          <w:t>20</w:t>
        </w:r>
        <w:r w:rsidR="007B1E79">
          <w:rPr>
            <w:noProof/>
            <w:webHidden/>
          </w:rPr>
          <w:fldChar w:fldCharType="end"/>
        </w:r>
      </w:hyperlink>
    </w:p>
    <w:p w14:paraId="6116EF22" w14:textId="25E992B3" w:rsidR="007B1E79" w:rsidRPr="000F2240" w:rsidRDefault="00976E6E" w:rsidP="00C77162">
      <w:pPr>
        <w:pStyle w:val="TOC1"/>
        <w:rPr>
          <w:rFonts w:ascii="Calibri" w:hAnsi="Calibri"/>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FE5B39">
          <w:rPr>
            <w:noProof/>
            <w:webHidden/>
          </w:rPr>
          <w:t>31</w:t>
        </w:r>
        <w:r w:rsidR="007B1E79">
          <w:rPr>
            <w:noProof/>
            <w:webHidden/>
          </w:rPr>
          <w:fldChar w:fldCharType="end"/>
        </w:r>
      </w:hyperlink>
    </w:p>
    <w:p w14:paraId="47E0D7C6" w14:textId="67A8A0CC" w:rsidR="007B1E79" w:rsidRPr="000F2240" w:rsidRDefault="00976E6E" w:rsidP="00C77162">
      <w:pPr>
        <w:pStyle w:val="TOC1"/>
        <w:rPr>
          <w:rFonts w:ascii="Calibri" w:hAnsi="Calibri"/>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FE5B39">
          <w:rPr>
            <w:noProof/>
            <w:webHidden/>
          </w:rPr>
          <w:t>55</w:t>
        </w:r>
        <w:r w:rsidR="007B1E79">
          <w:rPr>
            <w:noProof/>
            <w:webHidden/>
          </w:rPr>
          <w:fldChar w:fldCharType="end"/>
        </w:r>
      </w:hyperlink>
    </w:p>
    <w:p w14:paraId="17C29A67" w14:textId="607CB2A6" w:rsidR="007B1E79" w:rsidRPr="000F2240" w:rsidRDefault="00976E6E" w:rsidP="00C77162">
      <w:pPr>
        <w:pStyle w:val="TOC1"/>
        <w:rPr>
          <w:rFonts w:ascii="Calibri" w:hAnsi="Calibri"/>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FE5B39">
          <w:rPr>
            <w:noProof/>
            <w:webHidden/>
          </w:rPr>
          <w:t>60</w:t>
        </w:r>
        <w:r w:rsidR="007B1E79">
          <w:rPr>
            <w:noProof/>
            <w:webHidden/>
          </w:rPr>
          <w:fldChar w:fldCharType="end"/>
        </w:r>
      </w:hyperlink>
    </w:p>
    <w:p w14:paraId="1FAA223C" w14:textId="573B5ABD" w:rsidR="007B1E79" w:rsidRPr="000F2240" w:rsidRDefault="00976E6E" w:rsidP="00C77162">
      <w:pPr>
        <w:pStyle w:val="TOC1"/>
        <w:rPr>
          <w:rFonts w:ascii="Calibri" w:hAnsi="Calibri"/>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FE5B39">
          <w:rPr>
            <w:noProof/>
            <w:webHidden/>
          </w:rPr>
          <w:t>90</w:t>
        </w:r>
        <w:r w:rsidR="007B1E79">
          <w:rPr>
            <w:noProof/>
            <w:webHidden/>
          </w:rPr>
          <w:fldChar w:fldCharType="end"/>
        </w:r>
      </w:hyperlink>
    </w:p>
    <w:p w14:paraId="5CF00FD8" w14:textId="1B14E565" w:rsidR="007B1E79" w:rsidRPr="000F2240" w:rsidRDefault="00976E6E" w:rsidP="00C77162">
      <w:pPr>
        <w:pStyle w:val="TOC1"/>
        <w:rPr>
          <w:rFonts w:ascii="Calibri" w:hAnsi="Calibri"/>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976E6E">
      <w:pPr>
        <w:pStyle w:val="BodyText"/>
      </w:pPr>
      <w:r>
        <w:fldChar w:fldCharType="end"/>
      </w:r>
    </w:p>
    <w:p w14:paraId="14A1502B" w14:textId="77777777" w:rsidR="008A13BC" w:rsidRDefault="008A13BC" w:rsidP="00976E6E">
      <w:pPr>
        <w:pStyle w:val="BodyText"/>
      </w:pPr>
    </w:p>
    <w:p w14:paraId="0B8D4057" w14:textId="44083FA5" w:rsidR="00BE7D94" w:rsidRDefault="00C266ED" w:rsidP="00C77162">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1257C0">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1257C0">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976E6E">
      <w:pPr>
        <w:pStyle w:val="BodyText"/>
      </w:pPr>
    </w:p>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address">
        <w:smartTag w:uri="urn:schemas-microsoft-com:office:smarttags" w:element="Street">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country-region">
        <w:smartTag w:uri="urn:schemas-microsoft-com:office:smarttags" w:element="place">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address">
        <w:smartTag w:uri="urn:schemas-microsoft-com:office:smarttags" w:element="Street">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976E6E">
      <w:pPr>
        <w:pStyle w:val="BodyText"/>
      </w:pPr>
    </w:p>
    <w:p w14:paraId="002A4061" w14:textId="77777777" w:rsidR="00BE7D94" w:rsidRDefault="00BE7D94" w:rsidP="00EB1CBE">
      <w:pPr>
        <w:pStyle w:val="BodyText"/>
      </w:pPr>
      <w:r>
        <w:tab/>
        <w:t xml:space="preserve">Each of the above abbreviations, when followed by a number or letter designation, or combination of numbers and letters, designates a specification, test method, or other code or recommendation of the </w:t>
      </w:r>
      <w:proofErr w:type="gramStart"/>
      <w:r>
        <w:t>particular authority</w:t>
      </w:r>
      <w:proofErr w:type="gramEnd"/>
      <w:r>
        <w:t xml:space="preserve">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1257C0">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1257C0">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State">
        <w:smartTag w:uri="urn:schemas-microsoft-com:office:smarttags" w:element="plac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 xml:space="preserve">A structure, including supports, erected over a depression or over an obstruction such as water, </w:t>
      </w:r>
      <w:proofErr w:type="gramStart"/>
      <w:r>
        <w:t>highway</w:t>
      </w:r>
      <w:proofErr w:type="gramEnd"/>
      <w:r>
        <w:t xml:space="preserve">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w:t>
      </w:r>
      <w:proofErr w:type="gramStart"/>
      <w:r>
        <w:t>ending</w:t>
      </w:r>
      <w:proofErr w:type="gramEnd"/>
      <w:r>
        <w:t xml:space="preserve">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0A9A28CE" w14:textId="77777777" w:rsidR="00324844" w:rsidRDefault="00BE7D94" w:rsidP="00976E6E">
      <w:pPr>
        <w:pStyle w:val="BodyText"/>
      </w:pPr>
      <w:r>
        <w:tab/>
      </w:r>
      <w:r w:rsidR="00324844">
        <w:t>A written demand submitted to the Department by the Contractor in compliance with</w:t>
      </w:r>
    </w:p>
    <w:p w14:paraId="571C1C2F" w14:textId="77777777" w:rsidR="00BE7D94" w:rsidRDefault="00324844" w:rsidP="00324844">
      <w:pPr>
        <w:pStyle w:val="BodyText"/>
      </w:pPr>
      <w:r>
        <w:t>Section</w:t>
      </w:r>
      <w:r w:rsidR="000B4FF5">
        <w:t> </w:t>
      </w:r>
      <w:r>
        <w:t>5-12</w:t>
      </w:r>
      <w:r w:rsidR="002B3A06">
        <w:t>.3</w:t>
      </w:r>
      <w:r>
        <w:t xml:space="preserve"> seeking additional monetary compensation, time, or other adjustments to the Contract, the entitlement or impact of which is disputed by the Department.</w:t>
      </w:r>
    </w:p>
    <w:p w14:paraId="6C721D80" w14:textId="77777777" w:rsidR="00600968" w:rsidRDefault="00600968" w:rsidP="001257C0">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1257C0">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 xml:space="preserve">Any unanticipated event, action, </w:t>
      </w:r>
      <w:proofErr w:type="gramStart"/>
      <w:r>
        <w:t>force</w:t>
      </w:r>
      <w:proofErr w:type="gramEnd"/>
      <w:r>
        <w:t xml:space="preserve"> or factor, which extends the Contractor’s time of performance of any controlling work item under the Contract. The term “delay” is intended to cover all such events, actions, </w:t>
      </w:r>
      <w:proofErr w:type="gramStart"/>
      <w:r>
        <w:t>forces</w:t>
      </w:r>
      <w:proofErr w:type="gramEnd"/>
      <w:r>
        <w:t xml:space="preserve">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State">
        <w:smartTag w:uri="urn:schemas-microsoft-com:office:smarttags" w:element="plac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proofErr w:type="gramStart"/>
      <w:r w:rsidR="008A07CE">
        <w:t>in the nature of additional</w:t>
      </w:r>
      <w:proofErr w:type="gramEnd"/>
      <w:r w:rsidR="008A07CE">
        <w:t xml:space="preserve"> work, altered work, deleted work, work due to differing site conditions, or otherwise. This term does not include a “delay”.</w:t>
      </w:r>
    </w:p>
    <w:p w14:paraId="4B791960" w14:textId="77777777" w:rsidR="00167654" w:rsidRPr="004E1385" w:rsidRDefault="00167654" w:rsidP="001257C0">
      <w:pPr>
        <w:pStyle w:val="Article"/>
      </w:pPr>
      <w:r w:rsidRPr="004E1385">
        <w:t>Federal, State, and Local Rules and Regulations.</w:t>
      </w:r>
    </w:p>
    <w:p w14:paraId="7FCF5BD3" w14:textId="77777777" w:rsidR="00167654" w:rsidRDefault="00167654" w:rsidP="00167654">
      <w:pPr>
        <w:pStyle w:val="BodyText"/>
      </w:pPr>
      <w:r>
        <w:tab/>
      </w:r>
      <w:r w:rsidRPr="004E1385">
        <w:t xml:space="preserve">The term “Federal, State and Local Rules and Regulations” </w:t>
      </w:r>
      <w:proofErr w:type="gramStart"/>
      <w:r w:rsidRPr="004E1385">
        <w:t>includes:</w:t>
      </w:r>
      <w:proofErr w:type="gramEnd"/>
      <w:r w:rsidRPr="004E1385">
        <w:t xml:space="preserve">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09EEA2CF" w14:textId="77777777" w:rsidR="00BE7D94" w:rsidRPr="00FB5B05" w:rsidRDefault="00BE7D94" w:rsidP="00B22C0B">
      <w:pPr>
        <w:pStyle w:val="ArticleChar"/>
      </w:pPr>
      <w:r w:rsidRPr="00FB5B05">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 xml:space="preserve">The security furnished by the bidder as guaranty that the bidder will </w:t>
      </w:r>
      <w:proofErr w:type="gramStart"/>
      <w:r>
        <w:t>enter into</w:t>
      </w:r>
      <w:proofErr w:type="gramEnd"/>
      <w:r>
        <w:t xml:space="preserve">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 xml:space="preserve">The package to be provided to the short-listed design-build firms in the adjusted score design-build method and to those design-build firms requesting </w:t>
      </w:r>
      <w:proofErr w:type="gramStart"/>
      <w:r>
        <w:t>a</w:t>
      </w:r>
      <w:proofErr w:type="gramEnd"/>
      <w:r>
        <w:t xml:space="preserve">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 xml:space="preserve">Secretary of Transportation, State of Florida Department of Transportation, acting directly or through an assistant or other representative authorized by </w:t>
      </w:r>
      <w:proofErr w:type="gramStart"/>
      <w:r>
        <w:t>him;</w:t>
      </w:r>
      <w:proofErr w:type="gramEnd"/>
      <w:r>
        <w:t xml:space="preserve">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1257C0">
      <w:pPr>
        <w:pStyle w:val="Article"/>
      </w:pPr>
      <w:r>
        <w:lastRenderedPageBreak/>
        <w:t>Shoulder.</w:t>
      </w:r>
    </w:p>
    <w:p w14:paraId="68BC3952" w14:textId="77777777" w:rsidR="00BE7D94" w:rsidRDefault="00BE7D94" w:rsidP="00F02AD8">
      <w:pPr>
        <w:pStyle w:val="BodyText"/>
      </w:pPr>
      <w:r>
        <w:tab/>
        <w:t xml:space="preserve">The paved or unpaved portion of the roadbed outside the edges of the traveled way or back of </w:t>
      </w:r>
      <w:proofErr w:type="gramStart"/>
      <w:r>
        <w:t>curb, and</w:t>
      </w:r>
      <w:proofErr w:type="gramEnd"/>
      <w:r>
        <w:t xml:space="preserve"> extending to the top of front slopes.</w:t>
      </w:r>
    </w:p>
    <w:p w14:paraId="6B83BA0C" w14:textId="77777777" w:rsidR="00A31B14" w:rsidRDefault="00A31B14" w:rsidP="001257C0">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1257C0">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lastRenderedPageBreak/>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w:t>
      </w:r>
      <w:proofErr w:type="gramStart"/>
      <w:r>
        <w:t>shoulder</w:t>
      </w:r>
      <w:proofErr w:type="gramEnd"/>
      <w:r>
        <w:t xml:space="preserve">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r>
      <w:proofErr w:type="gramStart"/>
      <w:r>
        <w:t>All of</w:t>
      </w:r>
      <w:proofErr w:type="gramEnd"/>
      <w:r>
        <w:t xml:space="preserve">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1257C0">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1257C0">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68176285" w:rsidR="00BE7D94" w:rsidRDefault="00BE7D94" w:rsidP="00C77162">
      <w:pPr>
        <w:pStyle w:val="SectionHeading"/>
      </w:pPr>
      <w:bookmarkStart w:id="1" w:name="_Toc491766064"/>
      <w:r>
        <w:t>SECTION 2</w:t>
      </w:r>
      <w:r w:rsidR="006739E8">
        <w:br/>
      </w:r>
      <w:r>
        <w:t>PROPOSAL REQUIREMENTS AND CONDITIONS</w:t>
      </w:r>
      <w:bookmarkEnd w:id="1"/>
    </w:p>
    <w:p w14:paraId="4854F343" w14:textId="77777777" w:rsidR="00BE7D94" w:rsidRDefault="00BE7D94" w:rsidP="001257C0">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w:t>
      </w:r>
      <w:proofErr w:type="gramStart"/>
      <w:r>
        <w:t>person</w:t>
      </w:r>
      <w:proofErr w:type="gramEnd"/>
      <w:r>
        <w:t xml:space="preserve">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 xml:space="preserve">ontractor, supplier, subcontractor, or consultant under a contract with any public entity, and may not transact business with any public entity </w:t>
      </w:r>
      <w:proofErr w:type="gramStart"/>
      <w:r>
        <w:t>in excess of</w:t>
      </w:r>
      <w:proofErr w:type="gramEnd"/>
      <w:r>
        <w:t xml:space="preserve"> the threshold amount provided in Section 287.017 F.S., for Category Two. All restrictions apply for a period of 36 months from the date of placement on the convicted vendor list.</w:t>
      </w:r>
    </w:p>
    <w:p w14:paraId="3BBB4A8E" w14:textId="77777777" w:rsidR="00BE7D94" w:rsidRDefault="00BE7D94" w:rsidP="001257C0">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1257C0">
      <w:pPr>
        <w:pStyle w:val="Article"/>
      </w:pPr>
      <w:r>
        <w:t>2-3 Interpretation of Estimated Quantities.</w:t>
      </w:r>
    </w:p>
    <w:p w14:paraId="0B17ED61" w14:textId="77777777" w:rsidR="00D36DC5" w:rsidRDefault="00BE7D94" w:rsidP="00976E6E">
      <w:pPr>
        <w:pStyle w:val="BodyText"/>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976E6E">
      <w:pPr>
        <w:pStyle w:val="BodyText"/>
      </w:pPr>
      <w:r>
        <w:tab/>
      </w:r>
      <w:r w:rsidRPr="00BC6042">
        <w:rPr>
          <w:rStyle w:val="SubarticleChar"/>
        </w:rPr>
        <w:t>2-3.1 Lump Sum Contracts:</w:t>
      </w:r>
      <w:r>
        <w:t xml:space="preserve"> Not applicable.</w:t>
      </w:r>
    </w:p>
    <w:p w14:paraId="380403B9" w14:textId="77777777" w:rsidR="00D36DC5" w:rsidRDefault="00D36DC5" w:rsidP="00976E6E">
      <w:pPr>
        <w:pStyle w:val="BodyText"/>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1257C0">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11"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77777777" w:rsidR="00DD3751" w:rsidRDefault="00DD3751" w:rsidP="00DD3751">
      <w:pPr>
        <w:pStyle w:val="BodyText"/>
      </w:pPr>
      <w:r>
        <w:tab/>
        <w:t xml:space="preserve">The Department does not guarantee the details pertaining to borings, as shown on the </w:t>
      </w:r>
      <w:r w:rsidR="00077730">
        <w:t>P</w:t>
      </w:r>
      <w:r>
        <w:t xml:space="preserve">lans, to be more than a general indication of the materials likely to be found adjacent to holes bored at the site of the work, approximately at the locations indicated. The </w:t>
      </w:r>
      <w:r w:rsidR="00D06323">
        <w:t xml:space="preserve">Bidder </w:t>
      </w:r>
      <w:r>
        <w:t xml:space="preserve">shall examine boring data, where available, and make </w:t>
      </w:r>
      <w:r w:rsidR="00D06323">
        <w:t xml:space="preserve">their </w:t>
      </w:r>
      <w:r>
        <w:t xml:space="preserve">own interpretation of the subsoil investigations and other preliminary </w:t>
      </w:r>
      <w:proofErr w:type="gramStart"/>
      <w:r>
        <w:t>data, and</w:t>
      </w:r>
      <w:proofErr w:type="gramEnd"/>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1257C0">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w:t>
      </w:r>
      <w:proofErr w:type="gramStart"/>
      <w:r w:rsidRPr="004D473A">
        <w:t>in excess of</w:t>
      </w:r>
      <w:proofErr w:type="gramEnd"/>
      <w:r w:rsidRPr="004D473A">
        <w:t xml:space="preserve">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sidRPr="00976E6E">
        <w:t>thereon</w:t>
      </w:r>
      <w:r>
        <w:t>.</w:t>
      </w:r>
    </w:p>
    <w:p w14:paraId="0C914AD8" w14:textId="77777777" w:rsidR="00BE7D94" w:rsidRDefault="00BE7D94" w:rsidP="001257C0">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w:t>
      </w:r>
      <w:proofErr w:type="gramStart"/>
      <w:r>
        <w:t>irregular</w:t>
      </w:r>
      <w:proofErr w:type="gramEnd"/>
      <w:r>
        <w:t xml:space="preserve">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1257C0">
      <w:pPr>
        <w:pStyle w:val="Article"/>
      </w:pPr>
      <w:r>
        <w:lastRenderedPageBreak/>
        <w:t>2-7 Guaranty to Accompany Proposals.</w:t>
      </w:r>
    </w:p>
    <w:p w14:paraId="55559918" w14:textId="77777777" w:rsidR="00B911A7" w:rsidRDefault="00BE7D94" w:rsidP="00976E6E">
      <w:pPr>
        <w:pStyle w:val="BodyText"/>
      </w:pPr>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76E6E">
      <w:pPr>
        <w:pStyle w:val="BodyText"/>
      </w:pPr>
      <w:r>
        <w:tab/>
        <w:t>The Bidder’s Proposal Guaranty is binding for all projects included in the Contract awarded to the Contractor pursuant to the provisions of this Subarticle.</w:t>
      </w:r>
    </w:p>
    <w:p w14:paraId="3E595AC5" w14:textId="77777777" w:rsidR="00BE7D94" w:rsidRDefault="00BE7D94" w:rsidP="001257C0">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1257C0">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 xml:space="preserve">withdrawn under this provision is subject to the provisions of 2-8. Legible facsimile (FAX) price proposal changes will be accepted if received in full at the fax number listed in the Bid Solicitation Notice by the time price proposals are due on the day of the bid opening and </w:t>
      </w:r>
      <w:proofErr w:type="gramStart"/>
      <w:r>
        <w:t>provided that</w:t>
      </w:r>
      <w:proofErr w:type="gramEnd"/>
      <w:r>
        <w:t xml:space="preserve">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 xml:space="preserve">Faxed price proposal changes failing to meet </w:t>
      </w:r>
      <w:proofErr w:type="gramStart"/>
      <w:r w:rsidR="00BE7D94">
        <w:t>all of</w:t>
      </w:r>
      <w:proofErr w:type="gramEnd"/>
      <w:r w:rsidR="00BE7D94">
        <w:t xml:space="preserve">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1257C0">
      <w:pPr>
        <w:pStyle w:val="Article"/>
      </w:pPr>
      <w:r>
        <w:t>2-10 Opening of Proposals.</w:t>
      </w:r>
    </w:p>
    <w:p w14:paraId="79B7DD60" w14:textId="77777777" w:rsidR="003672FF" w:rsidRPr="00976E6E" w:rsidRDefault="00BE7D94" w:rsidP="00976E6E">
      <w:pPr>
        <w:pStyle w:val="BodyText"/>
      </w:pPr>
      <w:r>
        <w:tab/>
        <w:t xml:space="preserve">The Department will open and publicly </w:t>
      </w:r>
      <w:r w:rsidR="00EA3FC1">
        <w:t>announce</w:t>
      </w:r>
      <w:r>
        <w:t xml:space="preserve"> </w:t>
      </w:r>
      <w:r w:rsidR="003672FF" w:rsidRPr="00976E6E">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1257C0">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sidRPr="00976E6E">
        <w:t>proposal</w:t>
      </w:r>
      <w:r>
        <w:t>.</w:t>
      </w:r>
    </w:p>
    <w:p w14:paraId="33058A4B" w14:textId="77777777" w:rsidR="00BE7D94" w:rsidRDefault="00BE7D94" w:rsidP="001257C0">
      <w:pPr>
        <w:pStyle w:val="Article"/>
      </w:pPr>
      <w:r>
        <w:t>2-12 Material, Samples and Statement.</w:t>
      </w:r>
    </w:p>
    <w:p w14:paraId="769721B4" w14:textId="77777777" w:rsidR="00BE7D94" w:rsidRDefault="00BE7D94" w:rsidP="00976E6E">
      <w:pPr>
        <w:pStyle w:val="BodyText"/>
      </w:pPr>
      <w:r w:rsidRPr="00976E6E">
        <w:tab/>
        <w:t xml:space="preserve">The Department may require that the </w:t>
      </w:r>
      <w:r w:rsidR="00A9203A" w:rsidRPr="00976E6E">
        <w:t xml:space="preserve">Bidder </w:t>
      </w:r>
      <w:r w:rsidRPr="00976E6E">
        <w:t xml:space="preserve">furnish a statement of the origin, composition, and manufacture of </w:t>
      </w:r>
      <w:proofErr w:type="gramStart"/>
      <w:r w:rsidRPr="00976E6E">
        <w:t>any and all</w:t>
      </w:r>
      <w:proofErr w:type="gramEnd"/>
      <w:r w:rsidRPr="00976E6E">
        <w:t xml:space="preserve">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976E6E">
      <w:pPr>
        <w:pStyle w:val="BodyText"/>
      </w:pPr>
    </w:p>
    <w:p w14:paraId="374E8F69" w14:textId="77777777" w:rsidR="0009045A" w:rsidRDefault="0009045A" w:rsidP="00976E6E">
      <w:pPr>
        <w:pStyle w:val="BodyText"/>
      </w:pPr>
    </w:p>
    <w:p w14:paraId="5BE08982" w14:textId="62573C7D" w:rsidR="00BE7D94" w:rsidRDefault="00BE7D94" w:rsidP="00C77162">
      <w:pPr>
        <w:pStyle w:val="SectionHeading"/>
      </w:pPr>
      <w:bookmarkStart w:id="2" w:name="_Toc491766065"/>
      <w:r>
        <w:t>SECTION 3</w:t>
      </w:r>
      <w:r w:rsidR="006739E8">
        <w:br/>
      </w:r>
      <w:r>
        <w:t>AWARD AND EXECUTION OF CONTRACT</w:t>
      </w:r>
      <w:bookmarkEnd w:id="2"/>
    </w:p>
    <w:p w14:paraId="50081C50" w14:textId="77777777" w:rsidR="00BE7D94" w:rsidRDefault="00BE7D94" w:rsidP="001257C0">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 xml:space="preserve">of the </w:t>
      </w:r>
      <w:proofErr w:type="gramStart"/>
      <w:r>
        <w:t>short listed</w:t>
      </w:r>
      <w:proofErr w:type="gramEnd"/>
      <w:r>
        <w:t xml:space="preserve">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proofErr w:type="gramStart"/>
      <w:r w:rsidR="00BE7D94" w:rsidRPr="003B003A">
        <w:t xml:space="preserve">For the </w:t>
      </w:r>
      <w:r w:rsidR="00BE7D94" w:rsidRPr="0078532B">
        <w:t>purpose</w:t>
      </w:r>
      <w:r w:rsidR="00BE7D94" w:rsidRPr="004D473A">
        <w:t xml:space="preserve"> of</w:t>
      </w:r>
      <w:proofErr w:type="gramEnd"/>
      <w:r w:rsidR="00BE7D94" w:rsidRPr="004D473A">
        <w:t xml:space="preserve">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w:t>
      </w:r>
      <w:proofErr w:type="gramStart"/>
      <w:r w:rsidRPr="003672FF">
        <w:t>enter into</w:t>
      </w:r>
      <w:proofErr w:type="gramEnd"/>
      <w:r w:rsidRPr="003672FF">
        <w:t xml:space="preserve">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1257C0">
      <w:pPr>
        <w:pStyle w:val="Article"/>
      </w:pPr>
      <w:r>
        <w:t>3-2 Award of Contract.</w:t>
      </w:r>
    </w:p>
    <w:p w14:paraId="15E75DB7" w14:textId="77777777" w:rsidR="00BE7D94" w:rsidRDefault="00BE7D94" w:rsidP="0093279F">
      <w:pPr>
        <w:pStyle w:val="BodyText"/>
      </w:pPr>
      <w:r>
        <w:tab/>
      </w:r>
      <w:r>
        <w:rPr>
          <w:b/>
          <w:bCs/>
        </w:rPr>
        <w:t>3-2.1 General:</w:t>
      </w:r>
      <w:r>
        <w:t xml:space="preserve"> If awarded, the Department will award the Contract within 50 days after the opening of the proposals, unless the Special Provisions change this time </w:t>
      </w:r>
      <w:proofErr w:type="gramStart"/>
      <w:r>
        <w:t>limit</w:t>
      </w:r>
      <w:proofErr w:type="gramEnd"/>
      <w:r>
        <w:t xml:space="preserve">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State">
        <w:smartTag w:uri="urn:schemas-microsoft-com:office:smarttags" w:element="plac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1257C0">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1257C0">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w:t>
      </w:r>
      <w:proofErr w:type="gramStart"/>
      <w:r>
        <w:t>short listed</w:t>
      </w:r>
      <w:proofErr w:type="gramEnd"/>
      <w:r>
        <w:t xml:space="preserve">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1257C0">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w:t>
      </w:r>
      <w:proofErr w:type="gramStart"/>
      <w:r>
        <w:t>Department, and</w:t>
      </w:r>
      <w:proofErr w:type="gramEnd"/>
      <w:r>
        <w:t xml:space="preserve">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976E6E">
      <w:pPr>
        <w:pStyle w:val="BodyText"/>
      </w:pPr>
      <w:r w:rsidRPr="00536676">
        <w:tab/>
      </w:r>
      <w:r w:rsidRPr="00536676">
        <w:tab/>
      </w:r>
      <w:r w:rsidRPr="00536676">
        <w:tab/>
        <w:t xml:space="preserve">1. The Contract amount is $250,000 or less, and the Department determines that the project is of a noncritical nature and that nonperformance will not endanger the public health, safety, or </w:t>
      </w:r>
      <w:proofErr w:type="gramStart"/>
      <w:r w:rsidRPr="00536676">
        <w:t>property;</w:t>
      </w:r>
      <w:proofErr w:type="gramEnd"/>
    </w:p>
    <w:p w14:paraId="7B2493B9" w14:textId="77777777" w:rsidR="00536676" w:rsidRPr="00536676" w:rsidRDefault="00536676" w:rsidP="00976E6E">
      <w:pPr>
        <w:pStyle w:val="BodyText"/>
      </w:pPr>
      <w:r w:rsidRPr="00536676">
        <w:tab/>
      </w:r>
      <w:r w:rsidRPr="00536676">
        <w:tab/>
      </w:r>
      <w:r w:rsidRPr="00536676">
        <w:tab/>
        <w:t>2. The Contractor is a qualified nonprofit agency for the blind or for the other severely handicapped under Section</w:t>
      </w:r>
      <w:r w:rsidR="00B70808">
        <w:t> </w:t>
      </w:r>
      <w:r w:rsidRPr="00536676">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 xml:space="preserve">ond, including accounting, engineering, and legal services, together with </w:t>
      </w:r>
      <w:proofErr w:type="gramStart"/>
      <w:r>
        <w:t>any and all</w:t>
      </w:r>
      <w:proofErr w:type="gramEnd"/>
      <w:r>
        <w:t xml:space="preserve">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1257C0">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 xml:space="preserve">Contract award, execute the necessary agreements to </w:t>
      </w:r>
      <w:proofErr w:type="gramStart"/>
      <w:r>
        <w:t>enter into</w:t>
      </w:r>
      <w:proofErr w:type="gramEnd"/>
      <w:r>
        <w:t xml:space="preserve">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1257C0">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r>
      <w:proofErr w:type="gramStart"/>
      <w:r>
        <w:t>In the event that</w:t>
      </w:r>
      <w:proofErr w:type="gramEnd"/>
      <w:r>
        <w:t xml:space="preserve">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1257C0">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 xml:space="preserve">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w:t>
      </w:r>
      <w:proofErr w:type="gramStart"/>
      <w:r>
        <w:t>For the purpose of</w:t>
      </w:r>
      <w:proofErr w:type="gramEnd"/>
      <w:r>
        <w:t xml:space="preserve">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1257C0">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77777777"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8-9.1.</w:t>
      </w:r>
    </w:p>
    <w:p w14:paraId="3011CD5C" w14:textId="77777777" w:rsidR="00BC668A" w:rsidRDefault="00BC668A" w:rsidP="00BC668A">
      <w:pPr>
        <w:pStyle w:val="BodyText"/>
      </w:pPr>
    </w:p>
    <w:p w14:paraId="35FFFCF1" w14:textId="0A5AD65E" w:rsidR="00BE7D94" w:rsidRDefault="00BE7D94" w:rsidP="00C77162">
      <w:pPr>
        <w:pStyle w:val="SectionHeading"/>
      </w:pPr>
      <w:bookmarkStart w:id="3" w:name="_Toc491766066"/>
      <w:r>
        <w:lastRenderedPageBreak/>
        <w:t>SECTION 4</w:t>
      </w:r>
      <w:r w:rsidR="000F0FAF">
        <w:br/>
      </w:r>
      <w:r>
        <w:t>SCOPE OF THE WORK</w:t>
      </w:r>
      <w:bookmarkEnd w:id="3"/>
    </w:p>
    <w:p w14:paraId="38977E12" w14:textId="77777777" w:rsidR="00BE7D94" w:rsidRDefault="00BE7D94" w:rsidP="001257C0">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w:t>
      </w:r>
      <w:proofErr w:type="gramStart"/>
      <w:r w:rsidR="00BE7D94">
        <w:t>all of</w:t>
      </w:r>
      <w:proofErr w:type="gramEnd"/>
      <w:r w:rsidR="00BE7D94">
        <w:t xml:space="preserve">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 xml:space="preserve">The Design-Build Firm shall have all liability and responsibility for all unknowns and/or differing site conditions; and including but not limited to any or all utilities, subsoil conditions, permits, etc. of any nature or kind, unless otherwise stated in the Contract. </w:t>
      </w:r>
      <w:proofErr w:type="gramStart"/>
      <w:r>
        <w:rPr>
          <w:szCs w:val="22"/>
        </w:rPr>
        <w:t>In the event that</w:t>
      </w:r>
      <w:proofErr w:type="gramEnd"/>
      <w:r>
        <w:rPr>
          <w:szCs w:val="22"/>
        </w:rPr>
        <w:t xml:space="preserve">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1257C0">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1257C0">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w:t>
      </w:r>
      <w:proofErr w:type="gramStart"/>
      <w:r>
        <w:t>alterations</w:t>
      </w:r>
      <w:proofErr w:type="gramEnd"/>
      <w:r>
        <w:t xml:space="preserve">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 xml:space="preserve">urety bond. The Contractor agrees to perform the work, as </w:t>
      </w:r>
      <w:proofErr w:type="gramStart"/>
      <w:r>
        <w:rPr>
          <w:szCs w:val="22"/>
        </w:rPr>
        <w:t>altered</w:t>
      </w:r>
      <w:proofErr w:type="gramEnd"/>
      <w:r>
        <w:rPr>
          <w:szCs w:val="22"/>
        </w:rPr>
        <w:t xml:space="preserve">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w:t>
      </w:r>
      <w:proofErr w:type="gramStart"/>
      <w:r>
        <w:t>Contract</w:t>
      </w:r>
      <w:proofErr w:type="gramEnd"/>
      <w:r>
        <w:t xml:space="preserve">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w:t>
      </w:r>
      <w:proofErr w:type="gramStart"/>
      <w:r>
        <w:t>actually extends</w:t>
      </w:r>
      <w:proofErr w:type="gramEnd"/>
      <w:r>
        <w:t xml:space="preserve">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6D0030">
      <w:pPr>
        <w:pStyle w:val="BodyText"/>
      </w:pPr>
      <w:r w:rsidRPr="00935269">
        <w:tab/>
      </w:r>
      <w:r w:rsidRPr="00935269">
        <w:tab/>
      </w:r>
      <w:r w:rsidRPr="00935269">
        <w:rPr>
          <w:b/>
        </w:rPr>
        <w:t>4-</w:t>
      </w:r>
      <w:r w:rsidRPr="00935269">
        <w:rPr>
          <w:b/>
          <w:bCs/>
        </w:rPr>
        <w:t>3.2.1 Allowable Costs for Extra Work:</w:t>
      </w:r>
      <w:r w:rsidRPr="00935269">
        <w:t xml:space="preserve"> The Engineer may direct in writing that extra work be </w:t>
      </w:r>
      <w:proofErr w:type="gramStart"/>
      <w:r w:rsidRPr="00935269">
        <w:t>done</w:t>
      </w:r>
      <w:proofErr w:type="gramEnd"/>
      <w:r w:rsidRPr="00935269">
        <w:t xml:space="preserve"> and, at the Engineer’s sole discretion, the Contractor will be paid pursuant to an agreed Supplemental Agreement or in the following manner:</w:t>
      </w:r>
    </w:p>
    <w:p w14:paraId="31ABBE57" w14:textId="77777777" w:rsidR="00935269" w:rsidRPr="00935269" w:rsidRDefault="00935269" w:rsidP="006D0030">
      <w:pPr>
        <w:pStyle w:val="BodyText"/>
      </w:pPr>
      <w:r w:rsidRPr="00935269">
        <w:tab/>
      </w:r>
      <w:r w:rsidRPr="00935269">
        <w:tab/>
      </w:r>
      <w:r w:rsidRPr="00935269">
        <w:tab/>
        <w:t xml:space="preserve">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w:t>
      </w:r>
      <w:proofErr w:type="gramStart"/>
      <w:r w:rsidRPr="00935269">
        <w:t>item</w:t>
      </w:r>
      <w:proofErr w:type="gramEnd"/>
      <w:r w:rsidRPr="00935269">
        <w:t xml:space="preserve">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w:t>
      </w:r>
      <w:proofErr w:type="gramStart"/>
      <w:r w:rsidRPr="00935269">
        <w:t>labor</w:t>
      </w:r>
      <w:proofErr w:type="gramEnd"/>
      <w:r w:rsidRPr="00935269">
        <w:t xml:space="preserve"> or foremen hereunder.</w:t>
      </w:r>
    </w:p>
    <w:p w14:paraId="24B1E926" w14:textId="77777777" w:rsidR="00935269" w:rsidRPr="00935269" w:rsidRDefault="00935269" w:rsidP="006D0030">
      <w:pPr>
        <w:pStyle w:val="BodyText"/>
      </w:pPr>
      <w:r w:rsidRPr="00935269">
        <w:tab/>
      </w:r>
      <w:r w:rsidRPr="00935269">
        <w:tab/>
      </w:r>
      <w:r w:rsidRPr="00935269">
        <w:tab/>
      </w:r>
      <w:r w:rsidRPr="00935269">
        <w:tab/>
        <w:t>Payment for burden shall be limited solely to the following:</w:t>
      </w:r>
    </w:p>
    <w:p w14:paraId="584A0C9A" w14:textId="77777777" w:rsidR="00935269" w:rsidRPr="00935269" w:rsidRDefault="00935269" w:rsidP="006D0030">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6D0030">
            <w:pPr>
              <w:pStyle w:val="BodyText"/>
              <w:jc w:val="center"/>
            </w:pPr>
            <w:r w:rsidRPr="00935269">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6D0030">
            <w:pPr>
              <w:pStyle w:val="BodyText"/>
              <w:jc w:val="center"/>
            </w:pPr>
            <w:r w:rsidRPr="00935269">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6D0030">
            <w:pPr>
              <w:pStyle w:val="BodyText"/>
              <w:jc w:val="center"/>
            </w:pPr>
            <w:r w:rsidRPr="00935269">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6D0030">
            <w:pPr>
              <w:pStyle w:val="BodyText"/>
              <w:jc w:val="center"/>
            </w:pPr>
            <w:r w:rsidRPr="00935269">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6D0030">
            <w:pPr>
              <w:pStyle w:val="BodyText"/>
              <w:jc w:val="center"/>
            </w:pPr>
            <w:r w:rsidRPr="00935269">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6D0030">
            <w:pPr>
              <w:pStyle w:val="BodyText"/>
              <w:jc w:val="center"/>
            </w:pPr>
            <w:r w:rsidRPr="00935269">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6D0030">
            <w:pPr>
              <w:pStyle w:val="BodyText"/>
              <w:jc w:val="center"/>
            </w:pPr>
            <w:r w:rsidRPr="00935269">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6D0030">
            <w:pPr>
              <w:pStyle w:val="BodyText"/>
              <w:jc w:val="center"/>
            </w:pPr>
            <w:r w:rsidRPr="00935269">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6D0030">
            <w:pPr>
              <w:pStyle w:val="BodyText"/>
              <w:jc w:val="center"/>
            </w:pPr>
            <w:r w:rsidRPr="00935269">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6D0030">
            <w:pPr>
              <w:pStyle w:val="BodyText"/>
              <w:jc w:val="center"/>
            </w:pPr>
            <w:r w:rsidRPr="00935269">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6D0030">
            <w:pPr>
              <w:pStyle w:val="BodyText"/>
              <w:jc w:val="center"/>
            </w:pPr>
            <w:r w:rsidRPr="00935269">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6D0030">
            <w:pPr>
              <w:pStyle w:val="BodyText"/>
              <w:jc w:val="center"/>
            </w:pPr>
            <w:r w:rsidRPr="00935269">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6D0030">
            <w:pPr>
              <w:pStyle w:val="BodyText"/>
              <w:jc w:val="center"/>
            </w:pPr>
            <w:r w:rsidRPr="00935269">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6D0030">
            <w:pPr>
              <w:pStyle w:val="BodyText"/>
              <w:jc w:val="center"/>
            </w:pPr>
            <w:r w:rsidRPr="00935269">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6D0030">
            <w:pPr>
              <w:pStyle w:val="BodyText"/>
              <w:jc w:val="center"/>
            </w:pPr>
            <w:r w:rsidRPr="00935269">
              <w:t xml:space="preserve">Rates based on the National Council on Compensation Insurance basic rate </w:t>
            </w:r>
            <w:r w:rsidR="00732605" w:rsidRPr="00935269">
              <w:t>tables adjusted</w:t>
            </w:r>
            <w:r w:rsidRPr="00935269">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6D0030">
            <w:pPr>
              <w:pStyle w:val="BodyText"/>
              <w:jc w:val="center"/>
            </w:pPr>
            <w:r w:rsidRPr="00935269">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6D0030">
            <w:pPr>
              <w:pStyle w:val="BodyText"/>
              <w:jc w:val="center"/>
            </w:pPr>
            <w:r w:rsidRPr="00935269">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6D0030">
            <w:pPr>
              <w:pStyle w:val="BodyText"/>
              <w:jc w:val="center"/>
            </w:pPr>
            <w:r w:rsidRPr="00935269">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6D0030">
            <w:pPr>
              <w:pStyle w:val="BodyText"/>
              <w:jc w:val="center"/>
            </w:pPr>
            <w:r w:rsidRPr="00935269">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46FF34CC" w:rsidR="00935269" w:rsidRPr="00935269" w:rsidRDefault="00935269" w:rsidP="006D0030">
            <w:pPr>
              <w:pStyle w:val="BodyText"/>
            </w:pPr>
            <w:r w:rsidRPr="00935269">
              <w:t xml:space="preserve">*Compensation for Insurance is limited solely to General Liability Coverage and </w:t>
            </w:r>
            <w:r w:rsidR="001E4070">
              <w:t xml:space="preserve">Professional Liability Coverage. </w:t>
            </w:r>
            <w:r w:rsidR="006D0030">
              <w:t xml:space="preserve">It </w:t>
            </w:r>
            <w:r w:rsidRPr="00935269">
              <w:t>does not include any other insurance coverage (such as, but not limited to, Umbrella Coverage, Automobile Insurance, etc.).</w:t>
            </w:r>
          </w:p>
        </w:tc>
      </w:tr>
    </w:tbl>
    <w:p w14:paraId="5F3AFFF9" w14:textId="77777777" w:rsidR="00935269" w:rsidRPr="00935269" w:rsidRDefault="00935269" w:rsidP="006D0030">
      <w:pPr>
        <w:pStyle w:val="BodyText"/>
      </w:pPr>
    </w:p>
    <w:p w14:paraId="757AC99F" w14:textId="77777777" w:rsidR="00935269" w:rsidRPr="00935269" w:rsidRDefault="00935269" w:rsidP="006D0030">
      <w:pPr>
        <w:pStyle w:val="BodyText"/>
      </w:pPr>
      <w:r w:rsidRPr="00935269">
        <w:tab/>
      </w:r>
      <w:r w:rsidRPr="00935269">
        <w:tab/>
      </w:r>
      <w:r w:rsidRPr="00935269">
        <w:tab/>
      </w:r>
      <w:r w:rsidRPr="00935269">
        <w:tab/>
        <w:t>At the Pre-construction conference, certify to the Engineer the following:</w:t>
      </w:r>
    </w:p>
    <w:p w14:paraId="0295D49F" w14:textId="77777777" w:rsidR="00935269" w:rsidRPr="00935269" w:rsidRDefault="00935269" w:rsidP="006D0030">
      <w:pPr>
        <w:pStyle w:val="BodyText"/>
      </w:pPr>
      <w:r w:rsidRPr="00935269">
        <w:tab/>
      </w:r>
      <w:r w:rsidRPr="00935269">
        <w:tab/>
      </w:r>
      <w:r w:rsidRPr="00935269">
        <w:tab/>
      </w:r>
      <w:r w:rsidRPr="00935269">
        <w:tab/>
      </w:r>
      <w:r w:rsidRPr="00935269">
        <w:tab/>
        <w:t>a. A listing of on-site clerical staff, supervisory personnel and their pro-rated time assigned to the contract,</w:t>
      </w:r>
    </w:p>
    <w:p w14:paraId="490A94FA" w14:textId="77777777" w:rsidR="00935269" w:rsidRPr="00935269" w:rsidRDefault="00935269" w:rsidP="006D0030">
      <w:pPr>
        <w:pStyle w:val="BodyText"/>
      </w:pPr>
      <w:r w:rsidRPr="00935269">
        <w:tab/>
      </w:r>
      <w:r w:rsidRPr="00935269">
        <w:tab/>
      </w:r>
      <w:r w:rsidRPr="00935269">
        <w:tab/>
      </w:r>
      <w:r w:rsidRPr="00935269">
        <w:tab/>
      </w:r>
      <w:r w:rsidRPr="00935269">
        <w:tab/>
        <w:t>b. Actual Rate for items listed in Table 4</w:t>
      </w:r>
      <w:r w:rsidRPr="00935269">
        <w:noBreakHyphen/>
        <w:t>3.2.1,</w:t>
      </w:r>
    </w:p>
    <w:p w14:paraId="36022406" w14:textId="77777777" w:rsidR="00935269" w:rsidRPr="00935269" w:rsidRDefault="00935269" w:rsidP="006D0030">
      <w:pPr>
        <w:pStyle w:val="BodyText"/>
      </w:pPr>
      <w:r w:rsidRPr="00935269">
        <w:tab/>
      </w:r>
      <w:r w:rsidRPr="00935269">
        <w:tab/>
      </w:r>
      <w:r w:rsidRPr="00935269">
        <w:tab/>
      </w:r>
      <w:r w:rsidRPr="00935269">
        <w:tab/>
      </w:r>
      <w:r w:rsidRPr="00935269">
        <w:tab/>
        <w:t xml:space="preserve">c. Existence of employee benefit plan for Holiday, Sick and Vacation </w:t>
      </w:r>
      <w:proofErr w:type="gramStart"/>
      <w:r w:rsidRPr="00935269">
        <w:t>benefits</w:t>
      </w:r>
      <w:proofErr w:type="gramEnd"/>
      <w:r w:rsidRPr="00935269">
        <w:t xml:space="preserve"> and a Retirement Plan, and,</w:t>
      </w:r>
    </w:p>
    <w:p w14:paraId="0B2CC590" w14:textId="77777777" w:rsidR="00935269" w:rsidRPr="00935269" w:rsidRDefault="00935269" w:rsidP="006D0030">
      <w:pPr>
        <w:pStyle w:val="BodyText"/>
      </w:pPr>
      <w:r w:rsidRPr="00935269">
        <w:lastRenderedPageBreak/>
        <w:tab/>
      </w:r>
      <w:r w:rsidRPr="00935269">
        <w:tab/>
      </w:r>
      <w:r w:rsidRPr="00935269">
        <w:tab/>
      </w:r>
      <w:r w:rsidRPr="00935269">
        <w:tab/>
      </w:r>
      <w:r w:rsidRPr="00935269">
        <w:tab/>
        <w:t>d. Payment of Per Diem is a company practice for instances when compensation for Per Diem is requested.</w:t>
      </w:r>
    </w:p>
    <w:p w14:paraId="4FA3CE73" w14:textId="77777777" w:rsidR="00935269" w:rsidRPr="00935269" w:rsidRDefault="00935269" w:rsidP="006D0030">
      <w:pPr>
        <w:pStyle w:val="BodyText"/>
      </w:pPr>
      <w:r w:rsidRPr="00935269">
        <w:tab/>
      </w:r>
      <w:r w:rsidRPr="00935269">
        <w:tab/>
      </w:r>
      <w:r w:rsidRPr="00935269">
        <w:tab/>
      </w:r>
      <w:r w:rsidRPr="00935269">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rPr>
        <w:t>certification</w:t>
      </w:r>
      <w:r w:rsidRPr="00935269">
        <w:t xml:space="preserve"> will constitute a full, complete, </w:t>
      </w:r>
      <w:proofErr w:type="gramStart"/>
      <w:r w:rsidRPr="00935269">
        <w:t>absolute</w:t>
      </w:r>
      <w:proofErr w:type="gramEnd"/>
      <w:r w:rsidRPr="00935269">
        <w:t xml:space="preserv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6D0030">
      <w:pPr>
        <w:pStyle w:val="BodyText"/>
      </w:pPr>
      <w:r w:rsidRPr="00935269">
        <w:tab/>
      </w:r>
      <w:r w:rsidRPr="00935269">
        <w:tab/>
      </w:r>
      <w:r w:rsidRPr="00935269">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6D0030">
      <w:pPr>
        <w:pStyle w:val="BodyText"/>
      </w:pPr>
      <w:r w:rsidRPr="00935269">
        <w:tab/>
      </w:r>
      <w:r w:rsidRPr="00935269">
        <w:tab/>
      </w:r>
      <w:r w:rsidRPr="00935269">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t xml:space="preserve"> </w:t>
      </w:r>
      <w:r w:rsidRPr="00935269">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6D0030">
      <w:pPr>
        <w:pStyle w:val="BodyText"/>
      </w:pPr>
      <w:r w:rsidRPr="00935269">
        <w:tab/>
      </w:r>
      <w:r w:rsidRPr="00935269">
        <w:tab/>
      </w:r>
      <w:r w:rsidRPr="00935269">
        <w:tab/>
      </w:r>
      <w:r w:rsidRPr="00935269">
        <w:tab/>
        <w:t>Allowable Equipment Rates will be established as set out below:</w:t>
      </w:r>
    </w:p>
    <w:p w14:paraId="6CDD78B0" w14:textId="77777777" w:rsidR="00935269" w:rsidRPr="00935269" w:rsidRDefault="00935269" w:rsidP="006D0030">
      <w:pPr>
        <w:pStyle w:val="BodyText"/>
      </w:pPr>
      <w:r w:rsidRPr="00935269">
        <w:tab/>
      </w:r>
      <w:r w:rsidRPr="00935269">
        <w:tab/>
      </w:r>
      <w:r w:rsidRPr="00935269">
        <w:tab/>
      </w:r>
      <w:r w:rsidRPr="00935269">
        <w:tab/>
      </w:r>
      <w:r w:rsidRPr="00935269">
        <w:tab/>
        <w:t>a. Allowable Hourly Equipment Rate = Monthly Rate/176 x Adjustment Factors x 100%.</w:t>
      </w:r>
    </w:p>
    <w:p w14:paraId="076BEEED" w14:textId="77777777" w:rsidR="00935269" w:rsidRPr="00935269" w:rsidRDefault="00935269" w:rsidP="006D0030">
      <w:pPr>
        <w:pStyle w:val="BodyText"/>
      </w:pPr>
      <w:r w:rsidRPr="00935269">
        <w:tab/>
      </w:r>
      <w:r w:rsidRPr="00935269">
        <w:tab/>
      </w:r>
      <w:r w:rsidRPr="00935269">
        <w:tab/>
      </w:r>
      <w:r w:rsidRPr="00935269">
        <w:tab/>
      </w:r>
      <w:r w:rsidRPr="00935269">
        <w:tab/>
        <w:t>b. Allowable Hourly Operating Cost = Hourly Operating Cost x 100%.</w:t>
      </w:r>
    </w:p>
    <w:p w14:paraId="52B9BEA8" w14:textId="77777777" w:rsidR="00935269" w:rsidRPr="00935269" w:rsidRDefault="00935269" w:rsidP="006D0030">
      <w:pPr>
        <w:pStyle w:val="BodyText"/>
      </w:pPr>
      <w:r w:rsidRPr="00935269">
        <w:tab/>
      </w:r>
      <w:r w:rsidRPr="00935269">
        <w:tab/>
      </w:r>
      <w:r w:rsidRPr="00935269">
        <w:tab/>
      </w:r>
      <w:r w:rsidRPr="00935269">
        <w:tab/>
      </w:r>
      <w:r w:rsidRPr="00935269">
        <w:tab/>
        <w:t>c. Allowable Rate Per Hour = Allowable Hourly Equipment Rate + Allowable Hourly Operating Cost.</w:t>
      </w:r>
    </w:p>
    <w:p w14:paraId="3AD41497" w14:textId="77777777" w:rsidR="00935269" w:rsidRPr="00935269" w:rsidRDefault="00935269" w:rsidP="006D0030">
      <w:pPr>
        <w:pStyle w:val="BodyText"/>
      </w:pPr>
      <w:r w:rsidRPr="00935269">
        <w:tab/>
      </w:r>
      <w:r w:rsidRPr="00935269">
        <w:tab/>
      </w:r>
      <w:r w:rsidRPr="00935269">
        <w:tab/>
      </w:r>
      <w:r w:rsidRPr="00935269">
        <w:tab/>
      </w:r>
      <w:r w:rsidRPr="00935269">
        <w:tab/>
        <w:t>d. Standby Rate = Allowable Hourly Equipment Rate x 50%.</w:t>
      </w:r>
    </w:p>
    <w:p w14:paraId="7526AB5C" w14:textId="77777777" w:rsidR="00935269" w:rsidRPr="00935269" w:rsidRDefault="00935269" w:rsidP="006D0030">
      <w:pPr>
        <w:pStyle w:val="BodyText"/>
      </w:pPr>
      <w:r w:rsidRPr="00935269">
        <w:tab/>
      </w:r>
      <w:r w:rsidRPr="00935269">
        <w:tab/>
      </w:r>
      <w:r w:rsidRPr="00935269">
        <w:tab/>
      </w:r>
      <w:r w:rsidRPr="00935269">
        <w:tab/>
        <w:t xml:space="preserve">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t>
      </w:r>
      <w:proofErr w:type="gramStart"/>
      <w:r w:rsidRPr="00935269">
        <w:t>work days</w:t>
      </w:r>
      <w:proofErr w:type="gramEnd"/>
      <w:r w:rsidRPr="00935269">
        <w:t xml:space="preserve"> on the project.</w:t>
      </w:r>
    </w:p>
    <w:p w14:paraId="6788E5B3" w14:textId="77777777" w:rsidR="00935269" w:rsidRPr="00935269" w:rsidRDefault="00935269" w:rsidP="006D0030">
      <w:pPr>
        <w:pStyle w:val="BodyText"/>
      </w:pPr>
      <w:r w:rsidRPr="00935269">
        <w:tab/>
      </w:r>
      <w:r w:rsidRPr="00935269">
        <w:tab/>
      </w:r>
      <w:r w:rsidRPr="00935269">
        <w:tab/>
      </w:r>
      <w:r w:rsidRPr="00935269">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6D0030">
      <w:pPr>
        <w:pStyle w:val="BodyText"/>
      </w:pPr>
      <w:r w:rsidRPr="00935269">
        <w:lastRenderedPageBreak/>
        <w:tab/>
      </w:r>
      <w:r w:rsidRPr="00935269">
        <w:tab/>
      </w:r>
      <w:r w:rsidRPr="00935269">
        <w:tab/>
      </w:r>
      <w:r w:rsidRPr="00935269">
        <w:tab/>
        <w:t>Equipment may include vehicles utilized only by Labor, as defined above.</w:t>
      </w:r>
    </w:p>
    <w:p w14:paraId="16B730C4" w14:textId="77777777" w:rsidR="00935269" w:rsidRPr="00935269" w:rsidRDefault="00935269" w:rsidP="006D0030">
      <w:pPr>
        <w:pStyle w:val="BodyText"/>
      </w:pPr>
      <w:r w:rsidRPr="00935269">
        <w:tab/>
      </w:r>
      <w:r w:rsidRPr="00935269">
        <w:tab/>
      </w:r>
      <w:r w:rsidRPr="00935269">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6D0030">
      <w:pPr>
        <w:pStyle w:val="BodyText"/>
      </w:pPr>
      <w:r w:rsidRPr="00935269">
        <w:tab/>
      </w:r>
      <w:r w:rsidRPr="00935269">
        <w:tab/>
      </w:r>
      <w:r w:rsidRPr="00935269">
        <w:tab/>
      </w:r>
      <w:r w:rsidRPr="00935269">
        <w:tab/>
        <w:t>a. Solely a mark-up of 17.5% on the payments in (1) through (3), above.</w:t>
      </w:r>
    </w:p>
    <w:p w14:paraId="1E31C9EF" w14:textId="77777777" w:rsidR="00935269" w:rsidRPr="00935269" w:rsidRDefault="00935269" w:rsidP="006D0030">
      <w:pPr>
        <w:pStyle w:val="BodyText"/>
      </w:pPr>
      <w:r w:rsidRPr="00935269">
        <w:tab/>
      </w:r>
      <w:r w:rsidRPr="00935269">
        <w:tab/>
      </w:r>
      <w:r w:rsidRPr="00935269">
        <w:tab/>
      </w:r>
      <w:r w:rsidRPr="00935269">
        <w:tab/>
      </w:r>
      <w:r w:rsidRPr="00935269">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6D0030">
      <w:pPr>
        <w:pStyle w:val="BodyText"/>
      </w:pPr>
      <w:r w:rsidRPr="00935269">
        <w:tab/>
      </w:r>
      <w:r w:rsidRPr="00935269">
        <w:tab/>
      </w:r>
      <w:r w:rsidRPr="00935269">
        <w:tab/>
      </w:r>
      <w:r w:rsidRPr="00935269">
        <w:tab/>
      </w:r>
      <w:r w:rsidRPr="00935269">
        <w:tab/>
        <w:t xml:space="preserve">2. The Contractor will be allowed a markup of 10% on the first $50,000 and a markup of 5% on any amount over $50,000 on any subcontract directly related to the additional or unforeseen work. Any such subcontractor mark-up will be allowed only by the prime Contractor and a </w:t>
      </w:r>
      <w:proofErr w:type="gramStart"/>
      <w:r w:rsidRPr="00935269">
        <w:t>first tier</w:t>
      </w:r>
      <w:proofErr w:type="gramEnd"/>
      <w:r w:rsidRPr="00935269">
        <w:t xml:space="preserve"> subcontractor, and the Contractor must elect the markup for any eligible first tier subcontractor to do so.</w:t>
      </w:r>
    </w:p>
    <w:p w14:paraId="202A79D9" w14:textId="77777777" w:rsidR="00935269" w:rsidRPr="00935269" w:rsidRDefault="00935269" w:rsidP="006D0030">
      <w:pPr>
        <w:pStyle w:val="BodyText"/>
      </w:pPr>
      <w:r w:rsidRPr="00935269">
        <w:tab/>
      </w:r>
      <w:r w:rsidRPr="00935269">
        <w:tab/>
      </w:r>
      <w:r w:rsidRPr="00935269">
        <w:tab/>
      </w:r>
      <w:r w:rsidRPr="00935269">
        <w:tab/>
        <w:t xml:space="preserve">b. Solely the formula set forth below and only as applied solely as to such number of calendar days of entitlement that are </w:t>
      </w:r>
      <w:proofErr w:type="gramStart"/>
      <w:r w:rsidRPr="00935269">
        <w:t>in excess of</w:t>
      </w:r>
      <w:proofErr w:type="gramEnd"/>
      <w:r w:rsidRPr="00935269">
        <w:t xml:space="preserve"> ten cumulative calendar days as defined below.</w:t>
      </w:r>
    </w:p>
    <w:p w14:paraId="18914AAF" w14:textId="398D3D97" w:rsidR="00935269" w:rsidRPr="00935269" w:rsidRDefault="00935269" w:rsidP="006D0030">
      <w:pPr>
        <w:pStyle w:val="BodyText"/>
      </w:pPr>
      <w:r w:rsidRPr="00935269">
        <w:tab/>
      </w:r>
      <w:r w:rsidRPr="00935269">
        <w:tab/>
      </w:r>
      <w:r w:rsidRPr="00935269">
        <w:tab/>
      </w:r>
      <w:r w:rsidRPr="00935269">
        <w:tab/>
      </w:r>
      <w:r w:rsidRPr="00935269">
        <w:tab/>
      </w:r>
      <w:r w:rsidR="00840F2F">
        <w:rPr>
          <w:noProof/>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6D0030">
      <w:pPr>
        <w:pStyle w:val="BodyText"/>
      </w:pPr>
    </w:p>
    <w:p w14:paraId="0307980C" w14:textId="77777777" w:rsidR="00935269" w:rsidRPr="00935269" w:rsidRDefault="00935269" w:rsidP="006D0030">
      <w:pPr>
        <w:pStyle w:val="BodyText"/>
      </w:pPr>
      <w:r w:rsidRPr="00935269">
        <w:tab/>
      </w:r>
      <w:r w:rsidRPr="00935269">
        <w:tab/>
      </w:r>
      <w:r w:rsidRPr="00935269">
        <w:tab/>
      </w:r>
      <w:r w:rsidRPr="00935269">
        <w:tab/>
      </w:r>
      <w:r w:rsidRPr="00935269">
        <w:tab/>
        <w:t>Where</w:t>
      </w:r>
      <w:r w:rsidRPr="00935269">
        <w:tab/>
        <w:t>A = Original Contract Amount</w:t>
      </w:r>
    </w:p>
    <w:p w14:paraId="5560A5A0"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B = Original Contract Time</w:t>
      </w:r>
    </w:p>
    <w:p w14:paraId="77BEDDD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C = 8%</w:t>
      </w:r>
    </w:p>
    <w:p w14:paraId="7051757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D = Average Overhead Per Day</w:t>
      </w:r>
    </w:p>
    <w:p w14:paraId="001459E2" w14:textId="77777777" w:rsidR="00935269" w:rsidRPr="00935269" w:rsidRDefault="00935269" w:rsidP="006D0030">
      <w:pPr>
        <w:pStyle w:val="BodyText"/>
      </w:pPr>
    </w:p>
    <w:p w14:paraId="27C8EC20" w14:textId="77777777" w:rsidR="00935269" w:rsidRPr="00935269" w:rsidRDefault="00935269" w:rsidP="006D0030">
      <w:pPr>
        <w:pStyle w:val="BodyText"/>
      </w:pPr>
      <w:r w:rsidRPr="00935269">
        <w:tab/>
      </w:r>
      <w:r w:rsidRPr="00935269">
        <w:tab/>
      </w:r>
      <w:r w:rsidRPr="00935269">
        <w:tab/>
      </w:r>
      <w:r w:rsidRPr="00935269">
        <w:tab/>
      </w:r>
      <w:r w:rsidRPr="00935269">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6D0030">
      <w:pPr>
        <w:pStyle w:val="BodyText"/>
      </w:pPr>
      <w:r w:rsidRPr="00935269">
        <w:tab/>
      </w:r>
      <w:r w:rsidRPr="00935269">
        <w:tab/>
      </w:r>
      <w:r w:rsidRPr="00935269">
        <w:tab/>
      </w:r>
      <w:r w:rsidRPr="00935269">
        <w:tab/>
      </w:r>
      <w:r w:rsidRPr="00935269">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6D0030">
      <w:pPr>
        <w:pStyle w:val="BodyText"/>
      </w:pPr>
      <w:r w:rsidRPr="00935269">
        <w:lastRenderedPageBreak/>
        <w:tab/>
      </w:r>
      <w:r w:rsidRPr="00935269">
        <w:tab/>
      </w:r>
      <w:r w:rsidRPr="00935269">
        <w:tab/>
      </w:r>
      <w:r w:rsidRPr="00935269">
        <w:tab/>
        <w:t>Further, for (a) or (b) above, in the event there are concurrent delays to one or more controlling work items, one or more being caused by the Department and 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5pt;height:28.5pt" o:ole="">
            <v:imagedata r:id="rId13" o:title=""/>
          </v:shape>
          <o:OLEObject Type="Embed" ProgID="Equation.3" ShapeID="_x0000_i1025" DrawAspect="Content" ObjectID="_1739688301" r:id="rId14"/>
        </w:object>
      </w:r>
    </w:p>
    <w:p w14:paraId="4F068C4A" w14:textId="77777777" w:rsidR="00E953A9" w:rsidRDefault="00E953A9" w:rsidP="00976E6E">
      <w:pPr>
        <w:pStyle w:val="BodyText"/>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xml:space="preserve">* deduct Original Subcontract </w:t>
      </w:r>
      <w:proofErr w:type="gramStart"/>
      <w:r>
        <w:t>Amount</w:t>
      </w:r>
      <w:proofErr w:type="gramEnd"/>
      <w:r>
        <w: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w:t>
      </w:r>
      <w:proofErr w:type="gramStart"/>
      <w:r>
        <w:rPr>
          <w:bCs/>
          <w:szCs w:val="22"/>
        </w:rPr>
        <w:t>absolute</w:t>
      </w:r>
      <w:proofErr w:type="gramEnd"/>
      <w:r>
        <w:rPr>
          <w:bCs/>
          <w:szCs w:val="22"/>
        </w:rPr>
        <w:t xml:space="preserv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 xml:space="preserve">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w:t>
      </w:r>
      <w:proofErr w:type="gramStart"/>
      <w:r>
        <w:t>actually performed</w:t>
      </w:r>
      <w:proofErr w:type="gramEnd"/>
      <w:r>
        <w:t>.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lastRenderedPageBreak/>
        <w:tab/>
        <w:t xml:space="preserve">4-3.5 Extra Work: </w:t>
      </w:r>
      <w:r>
        <w:t>Extra work authorized in writing by the Engineer will be paid in accordance with the formula in 4-3.2. Such payment will be the full extent of all monetary compensation entitlement due to the Contractor for such extra work. Any entitlement to a time 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w:t>
      </w:r>
      <w:proofErr w:type="gramStart"/>
      <w:r w:rsidRPr="00272C5E">
        <w:t>Generally</w:t>
      </w:r>
      <w:proofErr w:type="gramEnd"/>
      <w:r w:rsidRPr="00272C5E">
        <w:t xml:space="preserve"> adhere to the limits of construction at the beginning and end of the project as detailed in the </w:t>
      </w:r>
      <w:r w:rsidR="00890713">
        <w:t>P</w:t>
      </w:r>
      <w:r w:rsidRPr="00272C5E">
        <w:t xml:space="preserve">lans. However, if the Engineer determines that it is necessary to extend the construction </w:t>
      </w:r>
      <w:proofErr w:type="gramStart"/>
      <w:r w:rsidRPr="00272C5E">
        <w:t>in order to</w:t>
      </w:r>
      <w:proofErr w:type="gramEnd"/>
      <w:r w:rsidRPr="00272C5E">
        <w:t xml:space="preserve">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t>
      </w:r>
      <w:proofErr w:type="gramStart"/>
      <w:r w:rsidR="00BE7D94" w:rsidRPr="003710D1">
        <w:t>whether or not</w:t>
      </w:r>
      <w:proofErr w:type="gramEnd"/>
      <w:r w:rsidR="00BE7D94" w:rsidRPr="003710D1">
        <w:t xml:space="preserve">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 xml:space="preserve">for the purpose of refining the Contract to increase cost effectiveness or significantly improve the quality of </w:t>
      </w:r>
      <w:proofErr w:type="gramStart"/>
      <w:r w:rsidRPr="0050597E">
        <w:rPr>
          <w:szCs w:val="24"/>
        </w:rPr>
        <w:t>the end result</w:t>
      </w:r>
      <w:proofErr w:type="gramEnd"/>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reliability, economy of operation, ease of maintenance, </w:t>
      </w:r>
      <w:proofErr w:type="gramStart"/>
      <w:r w:rsidRPr="0050597E">
        <w:rPr>
          <w:szCs w:val="24"/>
        </w:rPr>
        <w:t>aesthetics</w:t>
      </w:r>
      <w:proofErr w:type="gramEnd"/>
      <w:r w:rsidRPr="0050597E">
        <w:rPr>
          <w:szCs w:val="24"/>
        </w:rPr>
        <w:t xml:space="preserve">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w:t>
      </w:r>
      <w:proofErr w:type="gramStart"/>
      <w:r w:rsidRPr="0050597E">
        <w:rPr>
          <w:szCs w:val="24"/>
        </w:rPr>
        <w:t>rejects</w:t>
      </w:r>
      <w:proofErr w:type="gramEnd"/>
      <w:r w:rsidRPr="0050597E">
        <w:rPr>
          <w:szCs w:val="24"/>
        </w:rPr>
        <w:t xml:space="preserve">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w:t>
      </w:r>
      <w:proofErr w:type="gramStart"/>
      <w:r w:rsidRPr="0050597E">
        <w:rPr>
          <w:szCs w:val="24"/>
        </w:rPr>
        <w:t>is in compliance with</w:t>
      </w:r>
      <w:proofErr w:type="gramEnd"/>
      <w:r w:rsidRPr="0050597E">
        <w:rPr>
          <w:szCs w:val="24"/>
        </w:rPr>
        <w:t xml:space="preserve">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w:t>
      </w:r>
      <w:r w:rsidRPr="0050597E">
        <w:rPr>
          <w:szCs w:val="24"/>
        </w:rPr>
        <w:lastRenderedPageBreak/>
        <w:t xml:space="preserve">the design </w:t>
      </w:r>
      <w:proofErr w:type="gramStart"/>
      <w:r w:rsidRPr="0050597E">
        <w:rPr>
          <w:szCs w:val="24"/>
        </w:rPr>
        <w:t>is in compliance with</w:t>
      </w:r>
      <w:proofErr w:type="gramEnd"/>
      <w:r w:rsidRPr="0050597E">
        <w:rPr>
          <w:szCs w:val="24"/>
        </w:rPr>
        <w:t xml:space="preserve">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 xml:space="preserve">shall </w:t>
      </w:r>
      <w:proofErr w:type="gramStart"/>
      <w:r w:rsidRPr="0050597E">
        <w:rPr>
          <w:szCs w:val="24"/>
        </w:rPr>
        <w:t>be in compliance with</w:t>
      </w:r>
      <w:proofErr w:type="gramEnd"/>
      <w:r w:rsidRPr="0050597E">
        <w:rPr>
          <w:szCs w:val="24"/>
        </w:rPr>
        <w:t xml:space="preserve">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w:t>
      </w:r>
      <w:proofErr w:type="gramStart"/>
      <w:r w:rsidR="00F936FB" w:rsidRPr="00272C5E">
        <w:t>in excess of</w:t>
      </w:r>
      <w:proofErr w:type="gramEnd"/>
      <w:r w:rsidR="00F936FB" w:rsidRPr="00272C5E">
        <w:t xml:space="preserve"> $250,000.</w:t>
      </w:r>
    </w:p>
    <w:p w14:paraId="786A234F" w14:textId="77777777" w:rsidR="00376F85" w:rsidRPr="00976E6E" w:rsidRDefault="00F936FB" w:rsidP="00272C5E">
      <w:pPr>
        <w:pStyle w:val="BodyText"/>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sidRPr="00976E6E">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sidRPr="00976E6E">
        <w:t xml:space="preserve">. </w:t>
      </w:r>
      <w:r w:rsidR="00376F85">
        <w:t>T</w:t>
      </w:r>
      <w:r w:rsidR="00376F85" w:rsidRPr="00976E6E">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sidRPr="00976E6E">
        <w:t>P</w:t>
      </w:r>
      <w:r w:rsidR="00376F85" w:rsidRPr="00976E6E">
        <w:t xml:space="preserve">lans have been stamped “Released for Construction” by the Department as described in the </w:t>
      </w:r>
      <w:r w:rsidR="002D23B6" w:rsidRPr="00976E6E">
        <w:t>RFP</w:t>
      </w:r>
      <w:r w:rsidR="00376F85" w:rsidRPr="00976E6E">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w:t>
      </w:r>
      <w:proofErr w:type="gramStart"/>
      <w:r w:rsidR="00376F85" w:rsidRPr="00B80F82">
        <w:t>any and all</w:t>
      </w:r>
      <w:proofErr w:type="gramEnd"/>
      <w:r w:rsidR="00376F85" w:rsidRPr="00B80F82">
        <w:t xml:space="preserve">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w:t>
      </w:r>
      <w:proofErr w:type="gramStart"/>
      <w:r w:rsidR="00376F85" w:rsidRPr="00B80F82">
        <w:t>copyright</w:t>
      </w:r>
      <w:proofErr w:type="gramEnd"/>
      <w:r w:rsidR="00376F85" w:rsidRPr="00B80F82">
        <w:t xml:space="preserve">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proofErr w:type="gramStart"/>
      <w:r w:rsidR="009F7020">
        <w:t>Plan</w:t>
      </w:r>
      <w:r w:rsidR="00376F85" w:rsidRPr="00B80F82">
        <w:t>s, or</w:t>
      </w:r>
      <w:proofErr w:type="gramEnd"/>
      <w:r w:rsidR="00376F85" w:rsidRPr="00B80F82">
        <w:t xml:space="preserve">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w:t>
      </w:r>
      <w:r w:rsidR="00376F85" w:rsidRPr="00B80F82">
        <w:lastRenderedPageBreak/>
        <w:t xml:space="preserve">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1257C0">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1257C0">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 xml:space="preserve">lans. </w:t>
      </w:r>
      <w:proofErr w:type="gramStart"/>
      <w:r>
        <w:t>Additionally</w:t>
      </w:r>
      <w:proofErr w:type="gramEnd"/>
      <w:r>
        <w:t xml:space="preserve">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1257C0">
      <w:pPr>
        <w:pStyle w:val="Article"/>
      </w:pPr>
      <w:r>
        <w:lastRenderedPageBreak/>
        <w:t>4-6 Final Cleaning Up of Right-of-Way.</w:t>
      </w:r>
    </w:p>
    <w:p w14:paraId="144364BB" w14:textId="77777777" w:rsidR="00BE7D94" w:rsidRDefault="00BE7D94" w:rsidP="00D203F4">
      <w:pPr>
        <w:pStyle w:val="BodyText"/>
      </w:pPr>
      <w:r>
        <w:tab/>
        <w:t xml:space="preserve">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w:t>
      </w:r>
      <w:proofErr w:type="gramStart"/>
      <w:r>
        <w:t>rubbish</w:t>
      </w:r>
      <w:proofErr w:type="gramEnd"/>
      <w:r>
        <w:t xml:space="preserve">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 xml:space="preserve">When working adjacent to or over travel lanes, ensure that dust, </w:t>
      </w:r>
      <w:proofErr w:type="gramStart"/>
      <w:r>
        <w:t>mud</w:t>
      </w:r>
      <w:proofErr w:type="gramEnd"/>
      <w:r>
        <w:t xml:space="preserve"> and other debris does not interfere with normal traffic operations or adjacent properties.</w:t>
      </w:r>
    </w:p>
    <w:p w14:paraId="1B909E27" w14:textId="77777777" w:rsidR="00BE7D94" w:rsidRDefault="00BE7D94" w:rsidP="00976E6E">
      <w:pPr>
        <w:pStyle w:val="BodyText"/>
      </w:pPr>
    </w:p>
    <w:p w14:paraId="160FEEE0" w14:textId="77777777" w:rsidR="003C388E" w:rsidRPr="00C93D0D" w:rsidRDefault="003C388E" w:rsidP="00976E6E">
      <w:pPr>
        <w:pStyle w:val="BodyText"/>
      </w:pPr>
    </w:p>
    <w:p w14:paraId="7C4BBD65" w14:textId="2A2207C0" w:rsidR="00BE7D94" w:rsidRDefault="00BE7D94" w:rsidP="00C77162">
      <w:pPr>
        <w:pStyle w:val="SectionHeading"/>
      </w:pPr>
      <w:bookmarkStart w:id="4" w:name="_Toc491766067"/>
      <w:r>
        <w:t>SECTION 5</w:t>
      </w:r>
      <w:r w:rsidR="000F0FAF">
        <w:br/>
      </w:r>
      <w:r>
        <w:t>CONTROL OF THE WORK</w:t>
      </w:r>
      <w:bookmarkEnd w:id="4"/>
    </w:p>
    <w:p w14:paraId="00ADCA79" w14:textId="77777777" w:rsidR="00BE7D94" w:rsidRDefault="00BE7D94" w:rsidP="001257C0">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 xml:space="preserve">on the worksite, </w:t>
      </w:r>
      <w:proofErr w:type="gramStart"/>
      <w:r>
        <w:t>at all times</w:t>
      </w:r>
      <w:proofErr w:type="gramEnd"/>
      <w:r>
        <w:t>. All reference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w:t>
      </w:r>
      <w:proofErr w:type="gramStart"/>
      <w:r>
        <w:t>cross-sections</w:t>
      </w:r>
      <w:proofErr w:type="gramEnd"/>
      <w:r>
        <w:t xml:space="preserve">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062A27CC" w14:textId="2BC7BE51" w:rsidR="00BE7D94" w:rsidRPr="000F0FAF"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77777777"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 xml:space="preserve">In addition to the definitions below, also refer to Section 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tab/>
      </w:r>
      <w:r>
        <w:tab/>
      </w:r>
      <w:r>
        <w:tab/>
      </w:r>
      <w:r w:rsidRPr="009E1014">
        <w:t>2. Construction Affecting Public Safety:</w:t>
      </w:r>
      <w:r>
        <w:t xml:space="preserve"> Construction that may jeopardize public safety such as structures and construction operations spanning over or adjacent to </w:t>
      </w:r>
      <w:r>
        <w:lastRenderedPageBreak/>
        <w:t xml:space="preserve">functioning vehicular roadways, pedestrian walkways, railroads, navigable waterways, and walls supporting fill sections or excavations immediately adjacent to function roadways 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 xml:space="preserve">navigable </w:t>
      </w:r>
      <w:proofErr w:type="gramStart"/>
      <w:r w:rsidRPr="00C304FC">
        <w:t>waterways</w:t>
      </w:r>
      <w:proofErr w:type="gramEnd"/>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w:t>
      </w:r>
      <w:proofErr w:type="gramStart"/>
      <w:r>
        <w:t>hangers</w:t>
      </w:r>
      <w:proofErr w:type="gramEnd"/>
      <w:r>
        <w:t xml:space="preserve">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w:t>
      </w:r>
      <w:proofErr w:type="gramStart"/>
      <w:r w:rsidRPr="00C304FC">
        <w:rPr>
          <w:szCs w:val="28"/>
        </w:rPr>
        <w:t>e.g.</w:t>
      </w:r>
      <w:proofErr w:type="gramEnd"/>
      <w:r w:rsidRPr="00C304FC">
        <w:rPr>
          <w:szCs w:val="28"/>
        </w:rPr>
        <w:t xml:space="preserve">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displacements accounting for the interaction with the structure being supported and based on the design erection tolerances, force effects due to applicable superimposed deformations (uniform </w:t>
      </w:r>
      <w:r w:rsidRPr="004A6C4C">
        <w:rPr>
          <w:szCs w:val="28"/>
        </w:rPr>
        <w:lastRenderedPageBreak/>
        <w:t>temperature, temperature gradients, elastic shortening, creep, shrinkage), wind and construction loads through all phases of construction.”</w:t>
      </w:r>
    </w:p>
    <w:p w14:paraId="3EEFACCD" w14:textId="09F77517" w:rsidR="00D37778" w:rsidRDefault="00D37778" w:rsidP="00B87C56">
      <w:pPr>
        <w:pStyle w:val="BodyText"/>
      </w:pPr>
      <w:r>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1A7E9348" w14:textId="0BAC7D86" w:rsidR="00403D81" w:rsidRPr="004508E7" w:rsidRDefault="00D37778" w:rsidP="00403D81">
      <w:pPr>
        <w:pStyle w:val="BodyText"/>
      </w:pPr>
      <w:r>
        <w:tab/>
      </w:r>
      <w:r>
        <w:tab/>
      </w:r>
      <w:r>
        <w:tab/>
      </w:r>
      <w:r>
        <w:tab/>
        <w:t xml:space="preserve">e. </w:t>
      </w:r>
      <w:r w:rsidR="00403D81" w:rsidRPr="004508E7">
        <w:t xml:space="preserve">Steel truss bridges including </w:t>
      </w:r>
      <w:r w:rsidR="00403D81">
        <w:t xml:space="preserve">proprietary </w:t>
      </w:r>
      <w:r w:rsidR="00403D81" w:rsidRPr="004508E7">
        <w:t xml:space="preserve">pedestrian steel truss spans </w:t>
      </w:r>
      <w:r w:rsidR="00403D81">
        <w:t>not satisfying the Category 1 conditions of FDOT Design Manual 266.4</w:t>
      </w:r>
      <w:r w:rsidR="00403D81" w:rsidRPr="004508E7">
        <w:t>.</w:t>
      </w:r>
    </w:p>
    <w:p w14:paraId="434B22A7" w14:textId="04E4EF20" w:rsidR="00D37778" w:rsidRDefault="00D37778" w:rsidP="00B87C56">
      <w:pPr>
        <w:pStyle w:val="BodyText"/>
      </w:pPr>
      <w:r>
        <w:tab/>
      </w:r>
      <w:r>
        <w:tab/>
      </w:r>
      <w:r>
        <w:tab/>
      </w:r>
      <w:r>
        <w:tab/>
        <w:t>f. Concrete segmental post-tensioned girder bridges and post-tensioned substructures.</w:t>
      </w:r>
    </w:p>
    <w:p w14:paraId="347D4047" w14:textId="77777777" w:rsidR="00D37778" w:rsidRDefault="00D37778" w:rsidP="00B87C56">
      <w:pPr>
        <w:pStyle w:val="BodyText"/>
      </w:pPr>
      <w:r>
        <w:tab/>
      </w:r>
      <w:r>
        <w:tab/>
      </w:r>
      <w:r>
        <w:tab/>
      </w:r>
      <w:r>
        <w:tab/>
        <w:t>f. Cable stayed, extradosed or suspension bridges.</w:t>
      </w:r>
    </w:p>
    <w:p w14:paraId="4417B4F1" w14:textId="77777777" w:rsidR="00D37778" w:rsidRDefault="00D37778" w:rsidP="00B87C56">
      <w:pPr>
        <w:pStyle w:val="BodyText"/>
      </w:pPr>
      <w:r>
        <w:tab/>
      </w:r>
      <w:r>
        <w:tab/>
      </w:r>
      <w:r>
        <w:tab/>
      </w:r>
      <w:r>
        <w:tab/>
        <w:t>g. Arch bridges.</w:t>
      </w:r>
    </w:p>
    <w:p w14:paraId="5C855086" w14:textId="77777777" w:rsidR="00D37778" w:rsidRDefault="00D37778" w:rsidP="00B87C56">
      <w:pPr>
        <w:pStyle w:val="BodyText"/>
      </w:pPr>
      <w:r>
        <w:tab/>
      </w:r>
      <w:r>
        <w:tab/>
      </w:r>
      <w:r>
        <w:tab/>
      </w:r>
      <w:r>
        <w:tab/>
        <w:t>h. Tunnels.</w:t>
      </w:r>
    </w:p>
    <w:p w14:paraId="016F0FC2" w14:textId="70D70EB1" w:rsidR="00D37778" w:rsidRDefault="00D37778" w:rsidP="00B87C56">
      <w:pPr>
        <w:pStyle w:val="BodyText"/>
      </w:pPr>
      <w:r>
        <w:tab/>
      </w:r>
      <w:r>
        <w:tab/>
      </w:r>
      <w:r>
        <w:tab/>
      </w:r>
      <w:r>
        <w:tab/>
        <w:t>i. All Movable bridges (including structural. electrical and mechanical components).</w:t>
      </w:r>
    </w:p>
    <w:p w14:paraId="1CBC283F" w14:textId="265EF4E3" w:rsidR="00D37778" w:rsidRDefault="00D37778" w:rsidP="00B87C56">
      <w:pPr>
        <w:pStyle w:val="BodyText"/>
      </w:pPr>
      <w:r>
        <w:tab/>
      </w:r>
      <w:r>
        <w:tab/>
      </w:r>
      <w:r>
        <w:tab/>
      </w:r>
      <w:r>
        <w:tab/>
        <w:t xml:space="preserve">k. Rehabilitation, widening, </w:t>
      </w:r>
      <w:proofErr w:type="gramStart"/>
      <w:r>
        <w:t>lengthening</w:t>
      </w:r>
      <w:proofErr w:type="gramEnd"/>
      <w:r>
        <w:t xml:space="preserve">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w:t>
      </w:r>
      <w:proofErr w:type="gramStart"/>
      <w:r>
        <w:t>materials</w:t>
      </w:r>
      <w:proofErr w:type="gramEnd"/>
      <w:r>
        <w:t xml:space="preserve">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w:t>
      </w:r>
      <w:proofErr w:type="gramStart"/>
      <w:r>
        <w:t>vertical</w:t>
      </w:r>
      <w:proofErr w:type="gramEnd"/>
      <w:r>
        <w:t xml:space="preserve">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tab/>
      </w:r>
      <w:r>
        <w:tab/>
      </w:r>
      <w:r>
        <w:tab/>
      </w:r>
      <w:r w:rsidRPr="009E1014">
        <w:t>15. Temporary Works:</w:t>
      </w:r>
      <w:r>
        <w:t xml:space="preserve"> Any temporary construction work necessary for the construction of the permanent works. This includes </w:t>
      </w:r>
      <w:r w:rsidRPr="00CB5443">
        <w:t xml:space="preserve">but is not limited to bracing, </w:t>
      </w:r>
      <w:r>
        <w:t xml:space="preserve">falsework, </w:t>
      </w:r>
      <w:r>
        <w:lastRenderedPageBreak/>
        <w:t>formwork, scaffolding, shoring, stability towers, strong-backs, counterweights, temporary earthworks, sheeting, cofferdams, and special erection equipment.</w:t>
      </w:r>
    </w:p>
    <w:p w14:paraId="6184A232" w14:textId="77777777" w:rsidR="00D37778" w:rsidRDefault="00D37778" w:rsidP="007A1504">
      <w:pPr>
        <w:pStyle w:val="BodyText"/>
      </w:pPr>
      <w:r>
        <w:rPr>
          <w:b/>
        </w:rPr>
        <w:tab/>
      </w:r>
      <w:r>
        <w:rPr>
          <w:b/>
        </w:rPr>
        <w:tab/>
      </w:r>
      <w:r w:rsidRPr="004A6C4C">
        <w:rPr>
          <w:b/>
        </w:rPr>
        <w:t>5</w:t>
      </w:r>
      <w:r>
        <w:rPr>
          <w:b/>
        </w:rPr>
        <w:t>-</w:t>
      </w:r>
      <w:r w:rsidRPr="004A6C4C">
        <w:rPr>
          <w:b/>
        </w:rPr>
        <w:t>1</w:t>
      </w:r>
      <w:r>
        <w:rPr>
          <w:b/>
        </w:rPr>
        <w:t>.</w:t>
      </w:r>
      <w:r w:rsidRPr="004A6C4C">
        <w:rPr>
          <w:b/>
        </w:rPr>
        <w:t xml:space="preserve">4.2 </w:t>
      </w:r>
      <w:r>
        <w:rPr>
          <w:b/>
        </w:rPr>
        <w:t>Shop</w:t>
      </w:r>
      <w:r w:rsidRPr="004A6C4C">
        <w:rPr>
          <w:b/>
        </w:rPr>
        <w:t xml:space="preserve"> Drawing Submittal and Review Requirements:</w:t>
      </w:r>
      <w:r>
        <w:t xml:space="preserve"> See table 5-1 below for shop drawing submittal and review requirements.</w:t>
      </w:r>
    </w:p>
    <w:p w14:paraId="384F5572" w14:textId="77777777" w:rsidR="00D37778" w:rsidRDefault="00D37778" w:rsidP="007A1504">
      <w:pPr>
        <w:pStyle w:val="BodyText"/>
      </w:pPr>
    </w:p>
    <w:p w14:paraId="568DC4DD" w14:textId="77777777" w:rsidR="00D37778" w:rsidRDefault="00D37778" w:rsidP="007A1504">
      <w:pPr>
        <w:pStyle w:val="BodyText"/>
      </w:pPr>
    </w:p>
    <w:tbl>
      <w:tblPr>
        <w:tblStyle w:val="TableGrid"/>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BD1F45">
        <w:trPr>
          <w:tblHeader/>
        </w:trPr>
        <w:tc>
          <w:tcPr>
            <w:tcW w:w="10075" w:type="dxa"/>
            <w:gridSpan w:val="7"/>
          </w:tcPr>
          <w:p w14:paraId="17C632F2" w14:textId="77777777" w:rsidR="00D37778" w:rsidRDefault="00D37778" w:rsidP="00BD1F45">
            <w:pPr>
              <w:pStyle w:val="BodyText"/>
              <w:jc w:val="center"/>
            </w:pPr>
            <w:r>
              <w:t>Table 005-1</w:t>
            </w:r>
          </w:p>
          <w:p w14:paraId="299D2D88" w14:textId="77777777" w:rsidR="00D37778" w:rsidRDefault="00D37778" w:rsidP="00BD1F45">
            <w:pPr>
              <w:pStyle w:val="BodyText"/>
              <w:tabs>
                <w:tab w:val="clear" w:pos="720"/>
                <w:tab w:val="left" w:pos="2040"/>
              </w:tabs>
              <w:jc w:val="center"/>
            </w:pPr>
            <w:r>
              <w:t>Submittal and Review Requirements</w:t>
            </w:r>
          </w:p>
        </w:tc>
      </w:tr>
      <w:tr w:rsidR="00D37778" w14:paraId="32A91BB8" w14:textId="77777777" w:rsidTr="00BD1F45">
        <w:tc>
          <w:tcPr>
            <w:tcW w:w="1701" w:type="dxa"/>
          </w:tcPr>
          <w:p w14:paraId="2A059AAE" w14:textId="77777777" w:rsidR="00D37778" w:rsidRDefault="00D37778" w:rsidP="00BD1F45">
            <w:pPr>
              <w:pStyle w:val="BodyText"/>
            </w:pPr>
            <w:r w:rsidRPr="00C14886">
              <w:t>Shop Drawing for:</w:t>
            </w:r>
          </w:p>
        </w:tc>
        <w:tc>
          <w:tcPr>
            <w:tcW w:w="1444" w:type="dxa"/>
          </w:tcPr>
          <w:p w14:paraId="340BC367" w14:textId="77777777" w:rsidR="00D37778" w:rsidRDefault="00D37778" w:rsidP="00BD1F45">
            <w:pPr>
              <w:pStyle w:val="BodyText"/>
            </w:pPr>
            <w:r>
              <w:t xml:space="preserve">Originated by </w:t>
            </w:r>
            <w:r w:rsidRPr="00C14886">
              <w:t>Specialty Engineer Not Signed and Sealed</w:t>
            </w:r>
          </w:p>
        </w:tc>
        <w:tc>
          <w:tcPr>
            <w:tcW w:w="1350" w:type="dxa"/>
          </w:tcPr>
          <w:p w14:paraId="4254171E" w14:textId="77777777" w:rsidR="00D37778" w:rsidRDefault="00D37778" w:rsidP="00BD1F45">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BD1F45">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BD1F45">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976E6E">
            <w:pPr>
              <w:pStyle w:val="BodyText"/>
            </w:pPr>
            <w:r>
              <w:t xml:space="preserve">Requires Review, </w:t>
            </w:r>
            <w:r w:rsidRPr="00C14886">
              <w:t>QA/QC</w:t>
            </w:r>
          </w:p>
          <w:p w14:paraId="50968F90" w14:textId="77777777" w:rsidR="00D37778" w:rsidRDefault="00D37778" w:rsidP="00BD1F45">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BD1F45">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BD1F45">
        <w:tc>
          <w:tcPr>
            <w:tcW w:w="1701" w:type="dxa"/>
          </w:tcPr>
          <w:p w14:paraId="1C993218" w14:textId="77777777" w:rsidR="00D37778" w:rsidRDefault="00D37778" w:rsidP="00BD1F45">
            <w:pPr>
              <w:pStyle w:val="BodyText"/>
            </w:pPr>
            <w:r w:rsidRPr="0020366C">
              <w:t>Steel Fabrication Drawings</w:t>
            </w:r>
          </w:p>
        </w:tc>
        <w:tc>
          <w:tcPr>
            <w:tcW w:w="1444" w:type="dxa"/>
          </w:tcPr>
          <w:p w14:paraId="3C238ACD" w14:textId="77777777" w:rsidR="00D37778" w:rsidRDefault="00D37778" w:rsidP="00BD1F45">
            <w:pPr>
              <w:pStyle w:val="BodyText"/>
            </w:pPr>
          </w:p>
        </w:tc>
        <w:tc>
          <w:tcPr>
            <w:tcW w:w="1350" w:type="dxa"/>
          </w:tcPr>
          <w:p w14:paraId="3A90AA46" w14:textId="77777777" w:rsidR="00D37778" w:rsidRDefault="00D37778" w:rsidP="00BD1F45">
            <w:pPr>
              <w:pStyle w:val="BodyText"/>
            </w:pPr>
            <w:r w:rsidRPr="0020366C">
              <w:t>Originator</w:t>
            </w:r>
          </w:p>
        </w:tc>
        <w:tc>
          <w:tcPr>
            <w:tcW w:w="1440" w:type="dxa"/>
          </w:tcPr>
          <w:p w14:paraId="5AE10410" w14:textId="77777777" w:rsidR="00D37778" w:rsidRDefault="00D37778" w:rsidP="00BD1F45">
            <w:pPr>
              <w:pStyle w:val="BodyText"/>
            </w:pPr>
          </w:p>
        </w:tc>
        <w:tc>
          <w:tcPr>
            <w:tcW w:w="1260" w:type="dxa"/>
          </w:tcPr>
          <w:p w14:paraId="0565C257" w14:textId="77777777" w:rsidR="00D37778" w:rsidRDefault="00D37778" w:rsidP="00BD1F45">
            <w:pPr>
              <w:pStyle w:val="BodyText"/>
            </w:pPr>
          </w:p>
        </w:tc>
        <w:tc>
          <w:tcPr>
            <w:tcW w:w="1369" w:type="dxa"/>
          </w:tcPr>
          <w:p w14:paraId="2BDD45FE" w14:textId="77777777" w:rsidR="00D37778" w:rsidRDefault="00D37778" w:rsidP="00BD1F45">
            <w:pPr>
              <w:pStyle w:val="BodyText"/>
            </w:pPr>
            <w:r w:rsidRPr="0020366C">
              <w:t>Reviewer</w:t>
            </w:r>
          </w:p>
        </w:tc>
        <w:tc>
          <w:tcPr>
            <w:tcW w:w="1511" w:type="dxa"/>
          </w:tcPr>
          <w:p w14:paraId="62D2F890" w14:textId="77777777" w:rsidR="00D37778" w:rsidRDefault="00D37778" w:rsidP="00BD1F45">
            <w:pPr>
              <w:pStyle w:val="BodyText"/>
            </w:pPr>
          </w:p>
        </w:tc>
      </w:tr>
      <w:tr w:rsidR="00D37778" w14:paraId="20C3AF0F" w14:textId="77777777" w:rsidTr="00BD1F45">
        <w:tc>
          <w:tcPr>
            <w:tcW w:w="1701" w:type="dxa"/>
          </w:tcPr>
          <w:p w14:paraId="77290F5C" w14:textId="77777777" w:rsidR="00D37778" w:rsidRDefault="00D37778" w:rsidP="00BD1F45">
            <w:pPr>
              <w:pStyle w:val="BodyText"/>
            </w:pPr>
            <w:r w:rsidRPr="0020366C">
              <w:t>Steel Erection Plan</w:t>
            </w:r>
          </w:p>
        </w:tc>
        <w:tc>
          <w:tcPr>
            <w:tcW w:w="1444" w:type="dxa"/>
          </w:tcPr>
          <w:p w14:paraId="7D3F2445" w14:textId="77777777" w:rsidR="00D37778" w:rsidRDefault="00D37778" w:rsidP="00BD1F45">
            <w:pPr>
              <w:pStyle w:val="BodyText"/>
            </w:pPr>
          </w:p>
        </w:tc>
        <w:tc>
          <w:tcPr>
            <w:tcW w:w="1350" w:type="dxa"/>
          </w:tcPr>
          <w:p w14:paraId="7A5F61F9" w14:textId="77777777" w:rsidR="00D37778" w:rsidRDefault="00D37778" w:rsidP="00BD1F45">
            <w:pPr>
              <w:pStyle w:val="BodyText"/>
            </w:pPr>
          </w:p>
        </w:tc>
        <w:tc>
          <w:tcPr>
            <w:tcW w:w="1440" w:type="dxa"/>
          </w:tcPr>
          <w:p w14:paraId="383E97DA" w14:textId="77777777" w:rsidR="00D37778" w:rsidRDefault="00D37778" w:rsidP="00BD1F45">
            <w:pPr>
              <w:pStyle w:val="BodyText"/>
            </w:pPr>
            <w:r w:rsidRPr="0020366C">
              <w:t>Originator</w:t>
            </w:r>
          </w:p>
        </w:tc>
        <w:tc>
          <w:tcPr>
            <w:tcW w:w="1260" w:type="dxa"/>
          </w:tcPr>
          <w:p w14:paraId="54544C8D" w14:textId="77777777" w:rsidR="00D37778" w:rsidRDefault="00D37778" w:rsidP="00BD1F45">
            <w:pPr>
              <w:pStyle w:val="BodyText"/>
            </w:pPr>
          </w:p>
        </w:tc>
        <w:tc>
          <w:tcPr>
            <w:tcW w:w="1369" w:type="dxa"/>
          </w:tcPr>
          <w:p w14:paraId="4109AC91" w14:textId="77777777" w:rsidR="00D37778" w:rsidRDefault="00D37778" w:rsidP="00BD1F45">
            <w:pPr>
              <w:pStyle w:val="BodyText"/>
            </w:pPr>
            <w:r w:rsidRPr="0020366C">
              <w:t>Reviewer</w:t>
            </w:r>
          </w:p>
        </w:tc>
        <w:tc>
          <w:tcPr>
            <w:tcW w:w="1511" w:type="dxa"/>
          </w:tcPr>
          <w:p w14:paraId="2B2E0D5F" w14:textId="77777777" w:rsidR="00D37778" w:rsidRDefault="00D37778" w:rsidP="00BD1F45">
            <w:pPr>
              <w:pStyle w:val="BodyText"/>
            </w:pPr>
          </w:p>
        </w:tc>
      </w:tr>
      <w:tr w:rsidR="00D37778" w14:paraId="3EA81088" w14:textId="77777777" w:rsidTr="00BD1F45">
        <w:tc>
          <w:tcPr>
            <w:tcW w:w="1701" w:type="dxa"/>
          </w:tcPr>
          <w:p w14:paraId="0E1F991C" w14:textId="77777777" w:rsidR="00D37778" w:rsidRDefault="00D37778" w:rsidP="00BD1F45">
            <w:pPr>
              <w:pStyle w:val="BodyText"/>
            </w:pPr>
            <w:r w:rsidRPr="0020366C">
              <w:t>Geometry Control Manual</w:t>
            </w:r>
          </w:p>
        </w:tc>
        <w:tc>
          <w:tcPr>
            <w:tcW w:w="1444" w:type="dxa"/>
          </w:tcPr>
          <w:p w14:paraId="6D4185A9" w14:textId="77777777" w:rsidR="00D37778" w:rsidRDefault="00D37778" w:rsidP="00BD1F45">
            <w:pPr>
              <w:pStyle w:val="BodyText"/>
            </w:pPr>
          </w:p>
        </w:tc>
        <w:tc>
          <w:tcPr>
            <w:tcW w:w="1350" w:type="dxa"/>
          </w:tcPr>
          <w:p w14:paraId="05B190F8" w14:textId="77777777" w:rsidR="00D37778" w:rsidRDefault="00D37778" w:rsidP="00BD1F45">
            <w:pPr>
              <w:pStyle w:val="BodyText"/>
            </w:pPr>
          </w:p>
        </w:tc>
        <w:tc>
          <w:tcPr>
            <w:tcW w:w="1440" w:type="dxa"/>
          </w:tcPr>
          <w:p w14:paraId="08133537" w14:textId="77777777" w:rsidR="00D37778" w:rsidRDefault="00D37778" w:rsidP="00BD1F45">
            <w:pPr>
              <w:pStyle w:val="BodyText"/>
            </w:pPr>
          </w:p>
        </w:tc>
        <w:tc>
          <w:tcPr>
            <w:tcW w:w="1260" w:type="dxa"/>
          </w:tcPr>
          <w:p w14:paraId="63ED3E85" w14:textId="77777777" w:rsidR="00D37778" w:rsidRDefault="00D37778" w:rsidP="00BD1F45">
            <w:pPr>
              <w:pStyle w:val="BodyText"/>
            </w:pPr>
            <w:r w:rsidRPr="0020366C">
              <w:t>Originator</w:t>
            </w:r>
          </w:p>
        </w:tc>
        <w:tc>
          <w:tcPr>
            <w:tcW w:w="1369" w:type="dxa"/>
          </w:tcPr>
          <w:p w14:paraId="1F844F5B" w14:textId="77777777" w:rsidR="00D37778" w:rsidRDefault="00D37778" w:rsidP="00BD1F45">
            <w:pPr>
              <w:pStyle w:val="BodyText"/>
            </w:pPr>
            <w:r w:rsidRPr="0020366C">
              <w:t>Reviewer</w:t>
            </w:r>
          </w:p>
        </w:tc>
        <w:tc>
          <w:tcPr>
            <w:tcW w:w="1511" w:type="dxa"/>
          </w:tcPr>
          <w:p w14:paraId="31E52423" w14:textId="77777777" w:rsidR="00D37778" w:rsidRDefault="00D37778" w:rsidP="00BD1F45">
            <w:pPr>
              <w:pStyle w:val="BodyText"/>
            </w:pPr>
          </w:p>
        </w:tc>
      </w:tr>
      <w:tr w:rsidR="00D37778" w14:paraId="7FC7279B" w14:textId="77777777" w:rsidTr="00BD1F45">
        <w:tc>
          <w:tcPr>
            <w:tcW w:w="1701" w:type="dxa"/>
          </w:tcPr>
          <w:p w14:paraId="508F05A0" w14:textId="77777777" w:rsidR="00D37778" w:rsidRDefault="00D37778" w:rsidP="00BD1F45">
            <w:pPr>
              <w:pStyle w:val="BodyText"/>
            </w:pPr>
            <w:r w:rsidRPr="0020366C">
              <w:t>Segmental Erection Manual</w:t>
            </w:r>
          </w:p>
        </w:tc>
        <w:tc>
          <w:tcPr>
            <w:tcW w:w="1444" w:type="dxa"/>
          </w:tcPr>
          <w:p w14:paraId="19D7AB43" w14:textId="77777777" w:rsidR="00D37778" w:rsidRDefault="00D37778" w:rsidP="00BD1F45">
            <w:pPr>
              <w:pStyle w:val="BodyText"/>
            </w:pPr>
          </w:p>
        </w:tc>
        <w:tc>
          <w:tcPr>
            <w:tcW w:w="1350" w:type="dxa"/>
          </w:tcPr>
          <w:p w14:paraId="01D1DE8B" w14:textId="77777777" w:rsidR="00D37778" w:rsidRDefault="00D37778" w:rsidP="00BD1F45">
            <w:pPr>
              <w:pStyle w:val="BodyText"/>
            </w:pPr>
          </w:p>
        </w:tc>
        <w:tc>
          <w:tcPr>
            <w:tcW w:w="1440" w:type="dxa"/>
          </w:tcPr>
          <w:p w14:paraId="6B532C9F" w14:textId="77777777" w:rsidR="00D37778" w:rsidRDefault="00D37778" w:rsidP="00BD1F45">
            <w:pPr>
              <w:pStyle w:val="BodyText"/>
            </w:pPr>
          </w:p>
        </w:tc>
        <w:tc>
          <w:tcPr>
            <w:tcW w:w="1260" w:type="dxa"/>
          </w:tcPr>
          <w:p w14:paraId="70E3BD75" w14:textId="77777777" w:rsidR="00D37778" w:rsidRDefault="00D37778" w:rsidP="00BD1F45">
            <w:pPr>
              <w:pStyle w:val="BodyText"/>
            </w:pPr>
            <w:r w:rsidRPr="0020366C">
              <w:t>Originator</w:t>
            </w:r>
          </w:p>
        </w:tc>
        <w:tc>
          <w:tcPr>
            <w:tcW w:w="1369" w:type="dxa"/>
          </w:tcPr>
          <w:p w14:paraId="6BE81F6C" w14:textId="77777777" w:rsidR="00D37778" w:rsidRDefault="00D37778" w:rsidP="00BD1F45">
            <w:pPr>
              <w:pStyle w:val="BodyText"/>
            </w:pPr>
            <w:r w:rsidRPr="0020366C">
              <w:t>Reviewer</w:t>
            </w:r>
          </w:p>
        </w:tc>
        <w:tc>
          <w:tcPr>
            <w:tcW w:w="1511" w:type="dxa"/>
          </w:tcPr>
          <w:p w14:paraId="430A5E0E" w14:textId="77777777" w:rsidR="00D37778" w:rsidRDefault="00D37778" w:rsidP="00BD1F45">
            <w:pPr>
              <w:pStyle w:val="BodyText"/>
            </w:pPr>
            <w:r w:rsidRPr="0020366C">
              <w:t>Reviewer</w:t>
            </w:r>
            <w:r w:rsidRPr="0020366C">
              <w:rPr>
                <w:vertAlign w:val="subscript"/>
              </w:rPr>
              <w:t>5</w:t>
            </w:r>
          </w:p>
        </w:tc>
      </w:tr>
      <w:tr w:rsidR="00D37778" w14:paraId="41FABA08" w14:textId="77777777" w:rsidTr="00BD1F45">
        <w:tc>
          <w:tcPr>
            <w:tcW w:w="1701" w:type="dxa"/>
          </w:tcPr>
          <w:p w14:paraId="1647746D" w14:textId="77777777" w:rsidR="00D37778" w:rsidRDefault="00D37778" w:rsidP="00BD1F45">
            <w:pPr>
              <w:pStyle w:val="BodyText"/>
            </w:pPr>
            <w:r w:rsidRPr="0020366C">
              <w:t>Segmental Shop Drawings</w:t>
            </w:r>
          </w:p>
        </w:tc>
        <w:tc>
          <w:tcPr>
            <w:tcW w:w="1444" w:type="dxa"/>
          </w:tcPr>
          <w:p w14:paraId="4E4A2AAD" w14:textId="08F5B8E9" w:rsidR="00D37778" w:rsidRDefault="00D37778" w:rsidP="00BD1F45">
            <w:pPr>
              <w:pStyle w:val="BodyText"/>
            </w:pPr>
          </w:p>
        </w:tc>
        <w:tc>
          <w:tcPr>
            <w:tcW w:w="1350" w:type="dxa"/>
          </w:tcPr>
          <w:p w14:paraId="0E5407B7" w14:textId="77777777" w:rsidR="00D37778" w:rsidRDefault="00D37778" w:rsidP="00BD1F45">
            <w:pPr>
              <w:pStyle w:val="BodyText"/>
            </w:pPr>
          </w:p>
        </w:tc>
        <w:tc>
          <w:tcPr>
            <w:tcW w:w="1440" w:type="dxa"/>
          </w:tcPr>
          <w:p w14:paraId="48B8BB4A" w14:textId="77777777" w:rsidR="00D37778" w:rsidRDefault="00D37778" w:rsidP="00BD1F45">
            <w:pPr>
              <w:pStyle w:val="BodyText"/>
            </w:pPr>
            <w:r>
              <w:t>Originator</w:t>
            </w:r>
          </w:p>
        </w:tc>
        <w:tc>
          <w:tcPr>
            <w:tcW w:w="1260" w:type="dxa"/>
          </w:tcPr>
          <w:p w14:paraId="71F5EE7B" w14:textId="77777777" w:rsidR="00D37778" w:rsidRDefault="00D37778" w:rsidP="00BD1F45">
            <w:pPr>
              <w:pStyle w:val="BodyText"/>
            </w:pPr>
          </w:p>
        </w:tc>
        <w:tc>
          <w:tcPr>
            <w:tcW w:w="1369" w:type="dxa"/>
          </w:tcPr>
          <w:p w14:paraId="02CAD468" w14:textId="77777777" w:rsidR="00D37778" w:rsidRDefault="00D37778" w:rsidP="00BD1F45">
            <w:pPr>
              <w:pStyle w:val="BodyText"/>
            </w:pPr>
            <w:r w:rsidRPr="0020366C">
              <w:t>Reviewer</w:t>
            </w:r>
          </w:p>
        </w:tc>
        <w:tc>
          <w:tcPr>
            <w:tcW w:w="1511" w:type="dxa"/>
          </w:tcPr>
          <w:p w14:paraId="3A4346AA" w14:textId="77777777" w:rsidR="00D37778" w:rsidRDefault="00D37778" w:rsidP="00BD1F45">
            <w:pPr>
              <w:pStyle w:val="BodyText"/>
            </w:pPr>
          </w:p>
        </w:tc>
      </w:tr>
      <w:tr w:rsidR="00D37778" w14:paraId="3C6E5376" w14:textId="77777777" w:rsidTr="00BD1F45">
        <w:tc>
          <w:tcPr>
            <w:tcW w:w="1701" w:type="dxa"/>
          </w:tcPr>
          <w:p w14:paraId="4ABFA052" w14:textId="77777777" w:rsidR="00D37778" w:rsidRDefault="00D37778" w:rsidP="00BD1F45">
            <w:pPr>
              <w:pStyle w:val="BodyText"/>
            </w:pPr>
            <w:r w:rsidRPr="0020366C">
              <w:t>Post-tensioning Mock-up Plan</w:t>
            </w:r>
          </w:p>
        </w:tc>
        <w:tc>
          <w:tcPr>
            <w:tcW w:w="1444" w:type="dxa"/>
          </w:tcPr>
          <w:p w14:paraId="34763458" w14:textId="77777777" w:rsidR="00D37778" w:rsidRDefault="00D37778" w:rsidP="00BD1F45">
            <w:pPr>
              <w:pStyle w:val="BodyText"/>
            </w:pPr>
          </w:p>
        </w:tc>
        <w:tc>
          <w:tcPr>
            <w:tcW w:w="1350" w:type="dxa"/>
          </w:tcPr>
          <w:p w14:paraId="35C2E38B" w14:textId="77777777" w:rsidR="00D37778" w:rsidRDefault="00D37778" w:rsidP="00BD1F45">
            <w:pPr>
              <w:pStyle w:val="BodyText"/>
            </w:pPr>
          </w:p>
        </w:tc>
        <w:tc>
          <w:tcPr>
            <w:tcW w:w="1440" w:type="dxa"/>
          </w:tcPr>
          <w:p w14:paraId="10A02198" w14:textId="77777777" w:rsidR="00D37778" w:rsidRDefault="00D37778" w:rsidP="00BD1F45">
            <w:pPr>
              <w:pStyle w:val="BodyText"/>
            </w:pPr>
            <w:r w:rsidRPr="0020366C">
              <w:t>Originator</w:t>
            </w:r>
          </w:p>
        </w:tc>
        <w:tc>
          <w:tcPr>
            <w:tcW w:w="1260" w:type="dxa"/>
          </w:tcPr>
          <w:p w14:paraId="6A356C61" w14:textId="77777777" w:rsidR="00D37778" w:rsidRDefault="00D37778" w:rsidP="00BD1F45">
            <w:pPr>
              <w:pStyle w:val="BodyText"/>
            </w:pPr>
          </w:p>
        </w:tc>
        <w:tc>
          <w:tcPr>
            <w:tcW w:w="1369" w:type="dxa"/>
          </w:tcPr>
          <w:p w14:paraId="1E8BACDE" w14:textId="77777777" w:rsidR="00D37778" w:rsidRDefault="00D37778" w:rsidP="00BD1F45">
            <w:pPr>
              <w:pStyle w:val="BodyText"/>
            </w:pPr>
            <w:r w:rsidRPr="0020366C">
              <w:t>Reviewer</w:t>
            </w:r>
          </w:p>
        </w:tc>
        <w:tc>
          <w:tcPr>
            <w:tcW w:w="1511" w:type="dxa"/>
          </w:tcPr>
          <w:p w14:paraId="6F737C24" w14:textId="77777777" w:rsidR="00D37778" w:rsidRDefault="00D37778" w:rsidP="00BD1F45">
            <w:pPr>
              <w:pStyle w:val="BodyText"/>
            </w:pPr>
          </w:p>
        </w:tc>
      </w:tr>
      <w:tr w:rsidR="00D37778" w14:paraId="23BF2C2B" w14:textId="77777777" w:rsidTr="00BD1F45">
        <w:tc>
          <w:tcPr>
            <w:tcW w:w="1701" w:type="dxa"/>
          </w:tcPr>
          <w:p w14:paraId="6F849C5F" w14:textId="77777777" w:rsidR="00D37778" w:rsidRPr="0020366C" w:rsidRDefault="00D37778" w:rsidP="00BD1F45">
            <w:pPr>
              <w:pStyle w:val="BodyText"/>
            </w:pPr>
            <w:r w:rsidRPr="0020366C">
              <w:t>Post-tensioning Systems</w:t>
            </w:r>
            <w:r w:rsidRPr="0020366C">
              <w:rPr>
                <w:vertAlign w:val="subscript"/>
              </w:rPr>
              <w:t>1</w:t>
            </w:r>
          </w:p>
        </w:tc>
        <w:tc>
          <w:tcPr>
            <w:tcW w:w="1444" w:type="dxa"/>
          </w:tcPr>
          <w:p w14:paraId="4D6FE5CB" w14:textId="77777777" w:rsidR="00D37778" w:rsidRDefault="00D37778" w:rsidP="00BD1F45">
            <w:pPr>
              <w:pStyle w:val="BodyText"/>
            </w:pPr>
          </w:p>
        </w:tc>
        <w:tc>
          <w:tcPr>
            <w:tcW w:w="1350" w:type="dxa"/>
          </w:tcPr>
          <w:p w14:paraId="58CF6B32" w14:textId="77777777" w:rsidR="00D37778" w:rsidRDefault="00D37778" w:rsidP="00BD1F45">
            <w:pPr>
              <w:pStyle w:val="BodyText"/>
            </w:pPr>
          </w:p>
        </w:tc>
        <w:tc>
          <w:tcPr>
            <w:tcW w:w="1440" w:type="dxa"/>
          </w:tcPr>
          <w:p w14:paraId="28503DD3" w14:textId="77777777" w:rsidR="00D37778" w:rsidRPr="0020366C" w:rsidRDefault="00D37778" w:rsidP="00BD1F45">
            <w:pPr>
              <w:pStyle w:val="BodyText"/>
            </w:pPr>
            <w:r w:rsidRPr="0020366C">
              <w:t>Originator</w:t>
            </w:r>
          </w:p>
        </w:tc>
        <w:tc>
          <w:tcPr>
            <w:tcW w:w="1260" w:type="dxa"/>
          </w:tcPr>
          <w:p w14:paraId="29608745" w14:textId="77777777" w:rsidR="00D37778" w:rsidRDefault="00D37778" w:rsidP="00BD1F45">
            <w:pPr>
              <w:pStyle w:val="BodyText"/>
            </w:pPr>
          </w:p>
        </w:tc>
        <w:tc>
          <w:tcPr>
            <w:tcW w:w="1369" w:type="dxa"/>
          </w:tcPr>
          <w:p w14:paraId="77321DB5" w14:textId="77777777" w:rsidR="00D37778" w:rsidRPr="0020366C" w:rsidRDefault="00D37778" w:rsidP="00BD1F45">
            <w:pPr>
              <w:pStyle w:val="BodyText"/>
            </w:pPr>
            <w:r w:rsidRPr="0020366C">
              <w:t>Reviewer</w:t>
            </w:r>
          </w:p>
        </w:tc>
        <w:tc>
          <w:tcPr>
            <w:tcW w:w="1511" w:type="dxa"/>
          </w:tcPr>
          <w:p w14:paraId="58AA9912" w14:textId="77777777" w:rsidR="00D37778" w:rsidRDefault="00D37778" w:rsidP="00BD1F45">
            <w:pPr>
              <w:pStyle w:val="BodyText"/>
            </w:pPr>
          </w:p>
        </w:tc>
      </w:tr>
      <w:tr w:rsidR="00D37778" w14:paraId="55E5FDA7" w14:textId="77777777" w:rsidTr="00BD1F45">
        <w:tc>
          <w:tcPr>
            <w:tcW w:w="1701" w:type="dxa"/>
          </w:tcPr>
          <w:p w14:paraId="780E4549" w14:textId="77777777" w:rsidR="00D37778" w:rsidRPr="0020366C" w:rsidRDefault="00D37778" w:rsidP="00976E6E">
            <w:pPr>
              <w:pStyle w:val="BodyText"/>
            </w:pPr>
            <w:r w:rsidRPr="0020366C">
              <w:t>Pretensioned Prestressed Concrete Products Containing FRP</w:t>
            </w:r>
          </w:p>
          <w:p w14:paraId="5684EF4A" w14:textId="77777777" w:rsidR="00D37778" w:rsidRPr="0020366C" w:rsidRDefault="00D37778" w:rsidP="00BD1F45">
            <w:pPr>
              <w:pStyle w:val="BodyText"/>
            </w:pPr>
            <w:r w:rsidRPr="0020366C">
              <w:t xml:space="preserve">Bars or Strands Excluding </w:t>
            </w:r>
            <w:r w:rsidRPr="0020366C">
              <w:lastRenderedPageBreak/>
              <w:t>Standard Piles and Sheet Piles</w:t>
            </w:r>
          </w:p>
        </w:tc>
        <w:tc>
          <w:tcPr>
            <w:tcW w:w="1444" w:type="dxa"/>
          </w:tcPr>
          <w:p w14:paraId="44DCC7C5" w14:textId="77777777" w:rsidR="00D37778" w:rsidRDefault="00D37778" w:rsidP="00BD1F45">
            <w:pPr>
              <w:pStyle w:val="BodyText"/>
            </w:pPr>
          </w:p>
        </w:tc>
        <w:tc>
          <w:tcPr>
            <w:tcW w:w="1350" w:type="dxa"/>
          </w:tcPr>
          <w:p w14:paraId="64E89AE5" w14:textId="77777777" w:rsidR="00D37778" w:rsidRDefault="00D37778" w:rsidP="00BD1F45">
            <w:pPr>
              <w:pStyle w:val="BodyText"/>
            </w:pPr>
          </w:p>
        </w:tc>
        <w:tc>
          <w:tcPr>
            <w:tcW w:w="1440" w:type="dxa"/>
          </w:tcPr>
          <w:p w14:paraId="4A8B2439" w14:textId="77777777" w:rsidR="00D37778" w:rsidRPr="0020366C" w:rsidRDefault="00D37778" w:rsidP="00BD1F45">
            <w:pPr>
              <w:pStyle w:val="BodyText"/>
            </w:pPr>
            <w:r w:rsidRPr="0020366C">
              <w:t>Originator</w:t>
            </w:r>
          </w:p>
        </w:tc>
        <w:tc>
          <w:tcPr>
            <w:tcW w:w="1260" w:type="dxa"/>
          </w:tcPr>
          <w:p w14:paraId="56F98129" w14:textId="77777777" w:rsidR="00D37778" w:rsidRDefault="00D37778" w:rsidP="00BD1F45">
            <w:pPr>
              <w:pStyle w:val="BodyText"/>
            </w:pPr>
          </w:p>
        </w:tc>
        <w:tc>
          <w:tcPr>
            <w:tcW w:w="1369" w:type="dxa"/>
          </w:tcPr>
          <w:p w14:paraId="3CDCF5A9" w14:textId="77777777" w:rsidR="00D37778" w:rsidRPr="0020366C" w:rsidRDefault="00D37778" w:rsidP="00BD1F45">
            <w:pPr>
              <w:pStyle w:val="BodyText"/>
            </w:pPr>
            <w:r w:rsidRPr="0020366C">
              <w:t>Reviewer</w:t>
            </w:r>
          </w:p>
        </w:tc>
        <w:tc>
          <w:tcPr>
            <w:tcW w:w="1511" w:type="dxa"/>
          </w:tcPr>
          <w:p w14:paraId="03C9203A" w14:textId="77777777" w:rsidR="00D37778" w:rsidRDefault="00D37778" w:rsidP="00BD1F45">
            <w:pPr>
              <w:pStyle w:val="BodyText"/>
            </w:pPr>
          </w:p>
        </w:tc>
      </w:tr>
      <w:tr w:rsidR="00D37778" w14:paraId="17396DFB" w14:textId="77777777" w:rsidTr="00BD1F45">
        <w:tc>
          <w:tcPr>
            <w:tcW w:w="1701" w:type="dxa"/>
          </w:tcPr>
          <w:p w14:paraId="7340CC6D" w14:textId="77777777" w:rsidR="00D37778" w:rsidRPr="0020366C" w:rsidRDefault="00D37778" w:rsidP="00976E6E">
            <w:pPr>
              <w:pStyle w:val="BodyText"/>
            </w:pPr>
            <w:r w:rsidRPr="0020366C">
              <w:t>Temporary Works Affecting Public Safety</w:t>
            </w:r>
            <w:r w:rsidRPr="0020366C">
              <w:rPr>
                <w:vertAlign w:val="subscript"/>
              </w:rPr>
              <w:t>2</w:t>
            </w:r>
          </w:p>
        </w:tc>
        <w:tc>
          <w:tcPr>
            <w:tcW w:w="1444" w:type="dxa"/>
          </w:tcPr>
          <w:p w14:paraId="17EF6CDC" w14:textId="77777777" w:rsidR="00D37778" w:rsidRDefault="00D37778" w:rsidP="00BD1F45">
            <w:pPr>
              <w:pStyle w:val="BodyText"/>
            </w:pPr>
          </w:p>
        </w:tc>
        <w:tc>
          <w:tcPr>
            <w:tcW w:w="1350" w:type="dxa"/>
          </w:tcPr>
          <w:p w14:paraId="572FDFC1" w14:textId="77777777" w:rsidR="00D37778" w:rsidRDefault="00D37778" w:rsidP="00BD1F45">
            <w:pPr>
              <w:pStyle w:val="BodyText"/>
            </w:pPr>
          </w:p>
        </w:tc>
        <w:tc>
          <w:tcPr>
            <w:tcW w:w="1440" w:type="dxa"/>
          </w:tcPr>
          <w:p w14:paraId="62A7D2EA" w14:textId="77777777" w:rsidR="00D37778" w:rsidRPr="0020366C" w:rsidRDefault="00D37778" w:rsidP="00BD1F45">
            <w:pPr>
              <w:pStyle w:val="BodyText"/>
            </w:pPr>
            <w:r w:rsidRPr="0020366C">
              <w:t>Originator</w:t>
            </w:r>
          </w:p>
        </w:tc>
        <w:tc>
          <w:tcPr>
            <w:tcW w:w="1260" w:type="dxa"/>
          </w:tcPr>
          <w:p w14:paraId="5B53591C" w14:textId="77777777" w:rsidR="00D37778" w:rsidRDefault="00D37778" w:rsidP="00BD1F45">
            <w:pPr>
              <w:pStyle w:val="BodyText"/>
            </w:pPr>
          </w:p>
        </w:tc>
        <w:tc>
          <w:tcPr>
            <w:tcW w:w="1369" w:type="dxa"/>
          </w:tcPr>
          <w:p w14:paraId="278E7BE9" w14:textId="77777777" w:rsidR="00D37778" w:rsidRPr="0020366C" w:rsidRDefault="00D37778" w:rsidP="00BD1F45">
            <w:pPr>
              <w:pStyle w:val="BodyText"/>
            </w:pPr>
            <w:r w:rsidRPr="0020366C">
              <w:t>Reviewer</w:t>
            </w:r>
          </w:p>
        </w:tc>
        <w:tc>
          <w:tcPr>
            <w:tcW w:w="1511" w:type="dxa"/>
          </w:tcPr>
          <w:p w14:paraId="20347356" w14:textId="77777777" w:rsidR="00D37778" w:rsidRDefault="00D37778" w:rsidP="00BD1F45">
            <w:pPr>
              <w:pStyle w:val="BodyText"/>
            </w:pPr>
            <w:r w:rsidRPr="0020366C">
              <w:t>Reviewer</w:t>
            </w:r>
            <w:r w:rsidRPr="00935406">
              <w:rPr>
                <w:vertAlign w:val="subscript"/>
              </w:rPr>
              <w:t>6</w:t>
            </w:r>
          </w:p>
        </w:tc>
      </w:tr>
      <w:tr w:rsidR="00D37778" w14:paraId="73E8BF45" w14:textId="77777777" w:rsidTr="00BD1F45">
        <w:tc>
          <w:tcPr>
            <w:tcW w:w="1701" w:type="dxa"/>
          </w:tcPr>
          <w:p w14:paraId="113CF174" w14:textId="77777777" w:rsidR="00D37778" w:rsidRPr="0020366C" w:rsidRDefault="00D37778" w:rsidP="00976E6E">
            <w:pPr>
              <w:pStyle w:val="BodyText"/>
            </w:pPr>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BD1F45">
            <w:pPr>
              <w:pStyle w:val="BodyText"/>
            </w:pPr>
          </w:p>
        </w:tc>
        <w:tc>
          <w:tcPr>
            <w:tcW w:w="1350" w:type="dxa"/>
          </w:tcPr>
          <w:p w14:paraId="45DBCC32" w14:textId="77777777" w:rsidR="00D37778" w:rsidRDefault="00D37778" w:rsidP="00BD1F45">
            <w:pPr>
              <w:pStyle w:val="BodyText"/>
            </w:pPr>
          </w:p>
        </w:tc>
        <w:tc>
          <w:tcPr>
            <w:tcW w:w="1440" w:type="dxa"/>
          </w:tcPr>
          <w:p w14:paraId="1C3568FE" w14:textId="77777777" w:rsidR="00D37778" w:rsidRPr="0020366C" w:rsidRDefault="00D37778" w:rsidP="00BD1F45">
            <w:pPr>
              <w:pStyle w:val="BodyText"/>
            </w:pPr>
            <w:r w:rsidRPr="0020366C">
              <w:t>Originator</w:t>
            </w:r>
          </w:p>
        </w:tc>
        <w:tc>
          <w:tcPr>
            <w:tcW w:w="1260" w:type="dxa"/>
          </w:tcPr>
          <w:p w14:paraId="48098F0C" w14:textId="77777777" w:rsidR="00D37778" w:rsidRDefault="00D37778" w:rsidP="00BD1F45">
            <w:pPr>
              <w:pStyle w:val="BodyText"/>
            </w:pPr>
          </w:p>
        </w:tc>
        <w:tc>
          <w:tcPr>
            <w:tcW w:w="1369" w:type="dxa"/>
          </w:tcPr>
          <w:p w14:paraId="31C190BC" w14:textId="77777777" w:rsidR="00D37778" w:rsidRPr="0020366C" w:rsidRDefault="00D37778" w:rsidP="00BD1F45">
            <w:pPr>
              <w:pStyle w:val="BodyText"/>
            </w:pPr>
          </w:p>
        </w:tc>
        <w:tc>
          <w:tcPr>
            <w:tcW w:w="1511" w:type="dxa"/>
          </w:tcPr>
          <w:p w14:paraId="69DA39D0" w14:textId="77777777" w:rsidR="00D37778" w:rsidRPr="0020366C" w:rsidRDefault="00D37778" w:rsidP="00BD1F45">
            <w:pPr>
              <w:pStyle w:val="BodyText"/>
            </w:pPr>
            <w:r w:rsidRPr="0020366C">
              <w:t>Reviewer</w:t>
            </w:r>
            <w:r w:rsidRPr="00935406">
              <w:rPr>
                <w:vertAlign w:val="subscript"/>
              </w:rPr>
              <w:t>7</w:t>
            </w:r>
          </w:p>
        </w:tc>
      </w:tr>
      <w:tr w:rsidR="00D37778" w14:paraId="22290038" w14:textId="77777777" w:rsidTr="00BD1F45">
        <w:tc>
          <w:tcPr>
            <w:tcW w:w="1701" w:type="dxa"/>
          </w:tcPr>
          <w:p w14:paraId="42FEAAAF" w14:textId="77777777" w:rsidR="00D37778" w:rsidRPr="0020366C" w:rsidRDefault="00D37778" w:rsidP="00976E6E">
            <w:pPr>
              <w:pStyle w:val="BodyText"/>
            </w:pPr>
            <w:r w:rsidRPr="0020366C">
              <w:t>Prefabricated Bridge Elements and System Connection Mock-Up Plans</w:t>
            </w:r>
          </w:p>
        </w:tc>
        <w:tc>
          <w:tcPr>
            <w:tcW w:w="1444" w:type="dxa"/>
          </w:tcPr>
          <w:p w14:paraId="3EE6D5B7" w14:textId="77777777" w:rsidR="00D37778" w:rsidRDefault="00D37778" w:rsidP="00BD1F45">
            <w:pPr>
              <w:pStyle w:val="BodyText"/>
            </w:pPr>
          </w:p>
        </w:tc>
        <w:tc>
          <w:tcPr>
            <w:tcW w:w="1350" w:type="dxa"/>
          </w:tcPr>
          <w:p w14:paraId="38A194AA" w14:textId="77777777" w:rsidR="00D37778" w:rsidRDefault="00D37778" w:rsidP="00BD1F45">
            <w:pPr>
              <w:pStyle w:val="BodyText"/>
            </w:pPr>
          </w:p>
        </w:tc>
        <w:tc>
          <w:tcPr>
            <w:tcW w:w="1440" w:type="dxa"/>
          </w:tcPr>
          <w:p w14:paraId="29D106AA" w14:textId="77777777" w:rsidR="00D37778" w:rsidRPr="0020366C" w:rsidRDefault="00D37778" w:rsidP="00BD1F45">
            <w:pPr>
              <w:pStyle w:val="BodyText"/>
            </w:pPr>
            <w:r w:rsidRPr="0020366C">
              <w:t>Originator</w:t>
            </w:r>
          </w:p>
        </w:tc>
        <w:tc>
          <w:tcPr>
            <w:tcW w:w="1260" w:type="dxa"/>
          </w:tcPr>
          <w:p w14:paraId="52F9777B" w14:textId="77777777" w:rsidR="00D37778" w:rsidRDefault="00D37778" w:rsidP="00BD1F45">
            <w:pPr>
              <w:pStyle w:val="BodyText"/>
            </w:pPr>
          </w:p>
        </w:tc>
        <w:tc>
          <w:tcPr>
            <w:tcW w:w="1369" w:type="dxa"/>
          </w:tcPr>
          <w:p w14:paraId="47698DB6" w14:textId="77777777" w:rsidR="00D37778" w:rsidRPr="0020366C" w:rsidRDefault="00D37778" w:rsidP="00BD1F45">
            <w:pPr>
              <w:pStyle w:val="BodyText"/>
            </w:pPr>
            <w:r w:rsidRPr="0020366C">
              <w:t>Reviewer</w:t>
            </w:r>
          </w:p>
        </w:tc>
        <w:tc>
          <w:tcPr>
            <w:tcW w:w="1511" w:type="dxa"/>
          </w:tcPr>
          <w:p w14:paraId="376E6BC4" w14:textId="77777777" w:rsidR="00D37778" w:rsidRPr="0020366C" w:rsidRDefault="00D37778" w:rsidP="00BD1F45">
            <w:pPr>
              <w:pStyle w:val="BodyText"/>
            </w:pPr>
          </w:p>
        </w:tc>
      </w:tr>
      <w:tr w:rsidR="00D37778" w14:paraId="0399B7A3" w14:textId="77777777" w:rsidTr="00AA28FE">
        <w:trPr>
          <w:trHeight w:val="1052"/>
        </w:trPr>
        <w:tc>
          <w:tcPr>
            <w:tcW w:w="1701" w:type="dxa"/>
          </w:tcPr>
          <w:p w14:paraId="19FA18CC" w14:textId="77777777" w:rsidR="00D37778" w:rsidRPr="0020366C" w:rsidRDefault="00D37778" w:rsidP="00976E6E">
            <w:pPr>
              <w:pStyle w:val="BodyText"/>
            </w:pPr>
            <w:r w:rsidRPr="0020366C">
              <w:t>Bridge Formwork Including SIP Forms</w:t>
            </w:r>
          </w:p>
        </w:tc>
        <w:tc>
          <w:tcPr>
            <w:tcW w:w="1444" w:type="dxa"/>
          </w:tcPr>
          <w:p w14:paraId="2A960348" w14:textId="77777777" w:rsidR="00D37778" w:rsidRDefault="00D37778" w:rsidP="00BD1F45">
            <w:pPr>
              <w:pStyle w:val="BodyText"/>
            </w:pPr>
          </w:p>
        </w:tc>
        <w:tc>
          <w:tcPr>
            <w:tcW w:w="1350" w:type="dxa"/>
          </w:tcPr>
          <w:p w14:paraId="5808AB56" w14:textId="77777777" w:rsidR="00D37778" w:rsidRDefault="00D37778" w:rsidP="00BD1F45">
            <w:pPr>
              <w:pStyle w:val="BodyText"/>
            </w:pPr>
          </w:p>
        </w:tc>
        <w:tc>
          <w:tcPr>
            <w:tcW w:w="1440" w:type="dxa"/>
          </w:tcPr>
          <w:p w14:paraId="5FA1D556" w14:textId="77777777" w:rsidR="00D37778" w:rsidRPr="0020366C" w:rsidRDefault="00D37778" w:rsidP="00BD1F45">
            <w:pPr>
              <w:pStyle w:val="BodyText"/>
            </w:pPr>
            <w:r w:rsidRPr="0020366C">
              <w:t>Originator</w:t>
            </w:r>
          </w:p>
        </w:tc>
        <w:tc>
          <w:tcPr>
            <w:tcW w:w="1260" w:type="dxa"/>
          </w:tcPr>
          <w:p w14:paraId="5E822EF0" w14:textId="77777777" w:rsidR="00D37778" w:rsidRDefault="00D37778" w:rsidP="00BD1F45">
            <w:pPr>
              <w:pStyle w:val="BodyText"/>
            </w:pPr>
          </w:p>
        </w:tc>
        <w:tc>
          <w:tcPr>
            <w:tcW w:w="1369" w:type="dxa"/>
          </w:tcPr>
          <w:p w14:paraId="434FA034" w14:textId="77777777" w:rsidR="00D37778" w:rsidRPr="0020366C" w:rsidRDefault="00D37778" w:rsidP="00BD1F45">
            <w:pPr>
              <w:pStyle w:val="BodyText"/>
            </w:pPr>
            <w:r w:rsidRPr="0020366C">
              <w:t>Reviewer</w:t>
            </w:r>
          </w:p>
        </w:tc>
        <w:tc>
          <w:tcPr>
            <w:tcW w:w="1511" w:type="dxa"/>
          </w:tcPr>
          <w:p w14:paraId="60C1BDC2" w14:textId="77777777" w:rsidR="00D37778" w:rsidRPr="0020366C" w:rsidRDefault="00D37778" w:rsidP="00BD1F45">
            <w:pPr>
              <w:pStyle w:val="BodyText"/>
            </w:pPr>
          </w:p>
        </w:tc>
      </w:tr>
      <w:tr w:rsidR="00D37778" w14:paraId="15FA23C6" w14:textId="77777777" w:rsidTr="00BD1F45">
        <w:tc>
          <w:tcPr>
            <w:tcW w:w="1701" w:type="dxa"/>
          </w:tcPr>
          <w:p w14:paraId="3B269ADE" w14:textId="77777777" w:rsidR="00D37778" w:rsidRPr="0020366C" w:rsidRDefault="00D37778" w:rsidP="00976E6E">
            <w:pPr>
              <w:pStyle w:val="BodyText"/>
            </w:pPr>
            <w:r w:rsidRPr="0020366C">
              <w:t>Construction Equipment Placed on Existing Bridges</w:t>
            </w:r>
          </w:p>
        </w:tc>
        <w:tc>
          <w:tcPr>
            <w:tcW w:w="1444" w:type="dxa"/>
          </w:tcPr>
          <w:p w14:paraId="53100865" w14:textId="77777777" w:rsidR="00D37778" w:rsidRDefault="00D37778" w:rsidP="00BD1F45">
            <w:pPr>
              <w:pStyle w:val="BodyText"/>
            </w:pPr>
          </w:p>
        </w:tc>
        <w:tc>
          <w:tcPr>
            <w:tcW w:w="1350" w:type="dxa"/>
          </w:tcPr>
          <w:p w14:paraId="291EEB0D" w14:textId="77777777" w:rsidR="00D37778" w:rsidRDefault="00D37778" w:rsidP="00BD1F45">
            <w:pPr>
              <w:pStyle w:val="BodyText"/>
            </w:pPr>
          </w:p>
        </w:tc>
        <w:tc>
          <w:tcPr>
            <w:tcW w:w="1440" w:type="dxa"/>
          </w:tcPr>
          <w:p w14:paraId="222C1BD4" w14:textId="77777777" w:rsidR="00D37778" w:rsidRPr="0020366C" w:rsidRDefault="00D37778" w:rsidP="00BD1F45">
            <w:pPr>
              <w:pStyle w:val="BodyText"/>
            </w:pPr>
          </w:p>
        </w:tc>
        <w:tc>
          <w:tcPr>
            <w:tcW w:w="1260" w:type="dxa"/>
          </w:tcPr>
          <w:p w14:paraId="11346025" w14:textId="77777777" w:rsidR="00D37778" w:rsidRDefault="00D37778" w:rsidP="00BD1F45">
            <w:pPr>
              <w:pStyle w:val="BodyText"/>
            </w:pPr>
            <w:r w:rsidRPr="0020366C">
              <w:t>Originator</w:t>
            </w:r>
          </w:p>
        </w:tc>
        <w:tc>
          <w:tcPr>
            <w:tcW w:w="1369" w:type="dxa"/>
          </w:tcPr>
          <w:p w14:paraId="215933E6" w14:textId="77777777" w:rsidR="00D37778" w:rsidRPr="0020366C" w:rsidRDefault="00D37778" w:rsidP="00BD1F45">
            <w:pPr>
              <w:pStyle w:val="BodyText"/>
            </w:pPr>
            <w:r w:rsidRPr="0020366C">
              <w:t>Reviewer</w:t>
            </w:r>
          </w:p>
        </w:tc>
        <w:tc>
          <w:tcPr>
            <w:tcW w:w="1511" w:type="dxa"/>
          </w:tcPr>
          <w:p w14:paraId="7628CAD4" w14:textId="77777777" w:rsidR="00D37778" w:rsidRPr="0020366C" w:rsidRDefault="00D37778" w:rsidP="00BD1F45">
            <w:pPr>
              <w:pStyle w:val="BodyText"/>
            </w:pPr>
          </w:p>
        </w:tc>
      </w:tr>
      <w:tr w:rsidR="00D37778" w14:paraId="2CE3B146" w14:textId="77777777" w:rsidTr="00AA28FE">
        <w:trPr>
          <w:trHeight w:val="3392"/>
        </w:trPr>
        <w:tc>
          <w:tcPr>
            <w:tcW w:w="1701" w:type="dxa"/>
          </w:tcPr>
          <w:p w14:paraId="383B270A" w14:textId="77777777" w:rsidR="00D37778" w:rsidRPr="0020366C" w:rsidRDefault="00D37778" w:rsidP="00976E6E">
            <w:pPr>
              <w:pStyle w:val="BodyText"/>
            </w:pPr>
            <w:r w:rsidRPr="0020366C">
              <w:t xml:space="preserve">Bridge components not fully detailed in the Plans, </w:t>
            </w:r>
            <w:proofErr w:type="gramStart"/>
            <w:r w:rsidRPr="0020366C">
              <w:t>i.e.</w:t>
            </w:r>
            <w:proofErr w:type="gramEnd"/>
            <w:r w:rsidRPr="0020366C">
              <w:t xml:space="preserve"> post-tensioning details, handrails, temporary operating systems for </w:t>
            </w:r>
            <w:r w:rsidRPr="0020366C">
              <w:lastRenderedPageBreak/>
              <w:t>movable bridges etc.</w:t>
            </w:r>
          </w:p>
        </w:tc>
        <w:tc>
          <w:tcPr>
            <w:tcW w:w="1444" w:type="dxa"/>
          </w:tcPr>
          <w:p w14:paraId="505588BE" w14:textId="77777777" w:rsidR="00D37778" w:rsidRDefault="00D37778" w:rsidP="00BD1F45">
            <w:pPr>
              <w:pStyle w:val="BodyText"/>
            </w:pPr>
          </w:p>
        </w:tc>
        <w:tc>
          <w:tcPr>
            <w:tcW w:w="1350" w:type="dxa"/>
          </w:tcPr>
          <w:p w14:paraId="7C6BC041" w14:textId="77777777" w:rsidR="00D37778" w:rsidRDefault="00D37778" w:rsidP="00BD1F45">
            <w:pPr>
              <w:pStyle w:val="BodyText"/>
            </w:pPr>
          </w:p>
        </w:tc>
        <w:tc>
          <w:tcPr>
            <w:tcW w:w="1440" w:type="dxa"/>
          </w:tcPr>
          <w:p w14:paraId="4CBB78A5" w14:textId="77777777" w:rsidR="00D37778" w:rsidRPr="0020366C" w:rsidRDefault="00D37778" w:rsidP="00BD1F45">
            <w:pPr>
              <w:pStyle w:val="BodyText"/>
            </w:pPr>
          </w:p>
        </w:tc>
        <w:tc>
          <w:tcPr>
            <w:tcW w:w="1260" w:type="dxa"/>
          </w:tcPr>
          <w:p w14:paraId="4F1035AC" w14:textId="77777777" w:rsidR="00D37778" w:rsidRPr="0020366C" w:rsidRDefault="00D37778" w:rsidP="00BD1F45">
            <w:pPr>
              <w:pStyle w:val="BodyText"/>
            </w:pPr>
            <w:r w:rsidRPr="0020366C">
              <w:t>Originator</w:t>
            </w:r>
          </w:p>
        </w:tc>
        <w:tc>
          <w:tcPr>
            <w:tcW w:w="1369" w:type="dxa"/>
          </w:tcPr>
          <w:p w14:paraId="3BE7D842" w14:textId="77777777" w:rsidR="00D37778" w:rsidRPr="0020366C" w:rsidRDefault="00D37778" w:rsidP="00BD1F45">
            <w:pPr>
              <w:pStyle w:val="BodyText"/>
            </w:pPr>
            <w:r w:rsidRPr="0020366C">
              <w:t>Reviewer</w:t>
            </w:r>
          </w:p>
        </w:tc>
        <w:tc>
          <w:tcPr>
            <w:tcW w:w="1511" w:type="dxa"/>
          </w:tcPr>
          <w:p w14:paraId="48602E79" w14:textId="77777777" w:rsidR="00D37778" w:rsidRPr="0020366C" w:rsidRDefault="00D37778" w:rsidP="00BD1F45">
            <w:pPr>
              <w:pStyle w:val="BodyText"/>
            </w:pPr>
          </w:p>
        </w:tc>
      </w:tr>
      <w:tr w:rsidR="00D37778" w14:paraId="0EE9D708" w14:textId="77777777" w:rsidTr="00BD1F45">
        <w:tc>
          <w:tcPr>
            <w:tcW w:w="1701" w:type="dxa"/>
          </w:tcPr>
          <w:p w14:paraId="361491B0" w14:textId="77777777" w:rsidR="00D37778" w:rsidRPr="0020366C" w:rsidRDefault="00D37778" w:rsidP="00976E6E">
            <w:pPr>
              <w:pStyle w:val="BodyText"/>
            </w:pPr>
            <w:r w:rsidRPr="0020366C">
              <w:t>Retaining Wall Systems</w:t>
            </w:r>
          </w:p>
        </w:tc>
        <w:tc>
          <w:tcPr>
            <w:tcW w:w="1444" w:type="dxa"/>
          </w:tcPr>
          <w:p w14:paraId="4E25DCCF" w14:textId="77777777" w:rsidR="00D37778" w:rsidRDefault="00D37778" w:rsidP="00BD1F45">
            <w:pPr>
              <w:pStyle w:val="BodyText"/>
            </w:pPr>
          </w:p>
        </w:tc>
        <w:tc>
          <w:tcPr>
            <w:tcW w:w="1350" w:type="dxa"/>
          </w:tcPr>
          <w:p w14:paraId="1D94E32B" w14:textId="77777777" w:rsidR="00D37778" w:rsidRDefault="00D37778" w:rsidP="00BD1F45">
            <w:pPr>
              <w:pStyle w:val="BodyText"/>
            </w:pPr>
          </w:p>
        </w:tc>
        <w:tc>
          <w:tcPr>
            <w:tcW w:w="1440" w:type="dxa"/>
          </w:tcPr>
          <w:p w14:paraId="73DBA6A9" w14:textId="77777777" w:rsidR="00D37778" w:rsidRPr="0020366C" w:rsidRDefault="00D37778" w:rsidP="00BD1F45">
            <w:pPr>
              <w:pStyle w:val="BodyText"/>
            </w:pPr>
            <w:r w:rsidRPr="0020366C">
              <w:t>Originator</w:t>
            </w:r>
          </w:p>
        </w:tc>
        <w:tc>
          <w:tcPr>
            <w:tcW w:w="1260" w:type="dxa"/>
          </w:tcPr>
          <w:p w14:paraId="4C958A85" w14:textId="77777777" w:rsidR="00D37778" w:rsidRPr="0020366C" w:rsidRDefault="00D37778" w:rsidP="00BD1F45">
            <w:pPr>
              <w:pStyle w:val="BodyText"/>
            </w:pPr>
          </w:p>
        </w:tc>
        <w:tc>
          <w:tcPr>
            <w:tcW w:w="1369" w:type="dxa"/>
          </w:tcPr>
          <w:p w14:paraId="1FEFE42A" w14:textId="77777777" w:rsidR="00D37778" w:rsidRPr="0020366C" w:rsidRDefault="00D37778" w:rsidP="00BD1F45">
            <w:pPr>
              <w:pStyle w:val="BodyText"/>
            </w:pPr>
            <w:r w:rsidRPr="0020366C">
              <w:t>Reviewer</w:t>
            </w:r>
          </w:p>
        </w:tc>
        <w:tc>
          <w:tcPr>
            <w:tcW w:w="1511" w:type="dxa"/>
          </w:tcPr>
          <w:p w14:paraId="5110DC8C" w14:textId="77777777" w:rsidR="00D37778" w:rsidRPr="0020366C" w:rsidRDefault="00D37778" w:rsidP="00BD1F45">
            <w:pPr>
              <w:pStyle w:val="BodyText"/>
            </w:pPr>
          </w:p>
        </w:tc>
      </w:tr>
      <w:tr w:rsidR="00D37778" w14:paraId="11027CC1" w14:textId="77777777" w:rsidTr="00BD1F45">
        <w:tc>
          <w:tcPr>
            <w:tcW w:w="1701" w:type="dxa"/>
          </w:tcPr>
          <w:p w14:paraId="3BEAFE29" w14:textId="77777777" w:rsidR="00D37778" w:rsidRPr="0020366C" w:rsidRDefault="00D37778" w:rsidP="00976E6E">
            <w:pPr>
              <w:pStyle w:val="BodyText"/>
            </w:pPr>
            <w:r w:rsidRPr="0020366C">
              <w:t>Precast Box Culverts</w:t>
            </w:r>
          </w:p>
        </w:tc>
        <w:tc>
          <w:tcPr>
            <w:tcW w:w="1444" w:type="dxa"/>
          </w:tcPr>
          <w:p w14:paraId="412543D6" w14:textId="77777777" w:rsidR="00D37778" w:rsidRDefault="00D37778" w:rsidP="00BD1F45">
            <w:pPr>
              <w:pStyle w:val="BodyText"/>
            </w:pPr>
          </w:p>
        </w:tc>
        <w:tc>
          <w:tcPr>
            <w:tcW w:w="1350" w:type="dxa"/>
          </w:tcPr>
          <w:p w14:paraId="4DA83385" w14:textId="77777777" w:rsidR="00D37778" w:rsidRDefault="00D37778" w:rsidP="00BD1F45">
            <w:pPr>
              <w:pStyle w:val="BodyText"/>
            </w:pPr>
          </w:p>
        </w:tc>
        <w:tc>
          <w:tcPr>
            <w:tcW w:w="1440" w:type="dxa"/>
          </w:tcPr>
          <w:p w14:paraId="48CD59CC" w14:textId="77777777" w:rsidR="00D37778" w:rsidRPr="0020366C" w:rsidRDefault="00D37778" w:rsidP="00BD1F45">
            <w:pPr>
              <w:pStyle w:val="BodyText"/>
            </w:pPr>
            <w:r w:rsidRPr="0020366C">
              <w:t>Originator</w:t>
            </w:r>
          </w:p>
        </w:tc>
        <w:tc>
          <w:tcPr>
            <w:tcW w:w="1260" w:type="dxa"/>
          </w:tcPr>
          <w:p w14:paraId="08FAB0D8" w14:textId="77777777" w:rsidR="00D37778" w:rsidRPr="0020366C" w:rsidRDefault="00D37778" w:rsidP="00BD1F45">
            <w:pPr>
              <w:pStyle w:val="BodyText"/>
            </w:pPr>
          </w:p>
        </w:tc>
        <w:tc>
          <w:tcPr>
            <w:tcW w:w="1369" w:type="dxa"/>
          </w:tcPr>
          <w:p w14:paraId="145EF7C2" w14:textId="77777777" w:rsidR="00D37778" w:rsidRPr="0020366C" w:rsidRDefault="00D37778" w:rsidP="00BD1F45">
            <w:pPr>
              <w:pStyle w:val="BodyText"/>
            </w:pPr>
            <w:r w:rsidRPr="0020366C">
              <w:t>Reviewer</w:t>
            </w:r>
          </w:p>
        </w:tc>
        <w:tc>
          <w:tcPr>
            <w:tcW w:w="1511" w:type="dxa"/>
          </w:tcPr>
          <w:p w14:paraId="1A53842D" w14:textId="77777777" w:rsidR="00D37778" w:rsidRPr="0020366C" w:rsidRDefault="00D37778" w:rsidP="00BD1F45">
            <w:pPr>
              <w:pStyle w:val="BodyText"/>
            </w:pPr>
          </w:p>
        </w:tc>
      </w:tr>
      <w:tr w:rsidR="00D37778" w14:paraId="38DC8469" w14:textId="77777777" w:rsidTr="00BD1F45">
        <w:tc>
          <w:tcPr>
            <w:tcW w:w="1701" w:type="dxa"/>
          </w:tcPr>
          <w:p w14:paraId="2778B9C1" w14:textId="77777777" w:rsidR="00D37778" w:rsidRPr="0020366C" w:rsidRDefault="00D37778" w:rsidP="00976E6E">
            <w:pPr>
              <w:pStyle w:val="BodyText"/>
            </w:pPr>
            <w:r w:rsidRPr="0020366C">
              <w:t>Non-standard structures and components for drainage, lighting, signalization and signing</w:t>
            </w:r>
          </w:p>
        </w:tc>
        <w:tc>
          <w:tcPr>
            <w:tcW w:w="1444" w:type="dxa"/>
          </w:tcPr>
          <w:p w14:paraId="5D7AD915" w14:textId="77777777" w:rsidR="00D37778" w:rsidRDefault="00D37778" w:rsidP="00BD1F45">
            <w:pPr>
              <w:pStyle w:val="BodyText"/>
            </w:pPr>
          </w:p>
        </w:tc>
        <w:tc>
          <w:tcPr>
            <w:tcW w:w="1350" w:type="dxa"/>
          </w:tcPr>
          <w:p w14:paraId="4CE6EEC4" w14:textId="77777777" w:rsidR="00D37778" w:rsidRDefault="00D37778" w:rsidP="00BD1F45">
            <w:pPr>
              <w:pStyle w:val="BodyText"/>
            </w:pPr>
          </w:p>
        </w:tc>
        <w:tc>
          <w:tcPr>
            <w:tcW w:w="1440" w:type="dxa"/>
          </w:tcPr>
          <w:p w14:paraId="5262C3DF" w14:textId="77777777" w:rsidR="00D37778" w:rsidRPr="0020366C" w:rsidRDefault="00D37778" w:rsidP="00BD1F45">
            <w:pPr>
              <w:pStyle w:val="BodyText"/>
            </w:pPr>
            <w:r w:rsidRPr="0020366C">
              <w:t>Originator</w:t>
            </w:r>
          </w:p>
        </w:tc>
        <w:tc>
          <w:tcPr>
            <w:tcW w:w="1260" w:type="dxa"/>
          </w:tcPr>
          <w:p w14:paraId="320126B7" w14:textId="77777777" w:rsidR="00D37778" w:rsidRPr="0020366C" w:rsidRDefault="00D37778" w:rsidP="00BD1F45">
            <w:pPr>
              <w:pStyle w:val="BodyText"/>
            </w:pPr>
          </w:p>
        </w:tc>
        <w:tc>
          <w:tcPr>
            <w:tcW w:w="1369" w:type="dxa"/>
          </w:tcPr>
          <w:p w14:paraId="7137191D" w14:textId="77777777" w:rsidR="00D37778" w:rsidRPr="0020366C" w:rsidRDefault="00D37778" w:rsidP="00BD1F45">
            <w:pPr>
              <w:pStyle w:val="BodyText"/>
            </w:pPr>
            <w:r w:rsidRPr="0020366C">
              <w:t>Reviewer</w:t>
            </w:r>
          </w:p>
        </w:tc>
        <w:tc>
          <w:tcPr>
            <w:tcW w:w="1511" w:type="dxa"/>
          </w:tcPr>
          <w:p w14:paraId="69CB572F" w14:textId="77777777" w:rsidR="00D37778" w:rsidRPr="0020366C" w:rsidRDefault="00D37778" w:rsidP="00BD1F45">
            <w:pPr>
              <w:pStyle w:val="BodyText"/>
            </w:pPr>
          </w:p>
        </w:tc>
      </w:tr>
      <w:tr w:rsidR="00D37778" w14:paraId="092AC55E" w14:textId="77777777" w:rsidTr="00BD1F45">
        <w:tc>
          <w:tcPr>
            <w:tcW w:w="1701" w:type="dxa"/>
          </w:tcPr>
          <w:p w14:paraId="7ED07DEB" w14:textId="77777777" w:rsidR="00D37778" w:rsidRPr="0020366C" w:rsidRDefault="00D37778" w:rsidP="00976E6E">
            <w:pPr>
              <w:pStyle w:val="BodyText"/>
            </w:pPr>
            <w:r w:rsidRPr="0020366C">
              <w:t>Building structures</w:t>
            </w:r>
          </w:p>
        </w:tc>
        <w:tc>
          <w:tcPr>
            <w:tcW w:w="1444" w:type="dxa"/>
          </w:tcPr>
          <w:p w14:paraId="1F7B8F0B" w14:textId="77777777" w:rsidR="00D37778" w:rsidRDefault="00D37778" w:rsidP="00BD1F45">
            <w:pPr>
              <w:pStyle w:val="BodyText"/>
            </w:pPr>
          </w:p>
        </w:tc>
        <w:tc>
          <w:tcPr>
            <w:tcW w:w="1350" w:type="dxa"/>
          </w:tcPr>
          <w:p w14:paraId="622B5769" w14:textId="77777777" w:rsidR="00D37778" w:rsidRDefault="00D37778" w:rsidP="00BD1F45">
            <w:pPr>
              <w:pStyle w:val="BodyText"/>
            </w:pPr>
          </w:p>
        </w:tc>
        <w:tc>
          <w:tcPr>
            <w:tcW w:w="1440" w:type="dxa"/>
          </w:tcPr>
          <w:p w14:paraId="33C53CC0" w14:textId="77777777" w:rsidR="00D37778" w:rsidRPr="0020366C" w:rsidRDefault="00D37778" w:rsidP="00BD1F45">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BD1F45">
            <w:pPr>
              <w:pStyle w:val="BodyText"/>
            </w:pPr>
          </w:p>
        </w:tc>
        <w:tc>
          <w:tcPr>
            <w:tcW w:w="1369" w:type="dxa"/>
          </w:tcPr>
          <w:p w14:paraId="2A04FF92" w14:textId="77777777" w:rsidR="00D37778" w:rsidRPr="0020366C" w:rsidRDefault="00D37778" w:rsidP="00BD1F45">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BD1F45">
            <w:pPr>
              <w:pStyle w:val="BodyText"/>
            </w:pPr>
          </w:p>
        </w:tc>
      </w:tr>
      <w:tr w:rsidR="00D37778" w14:paraId="084ACFF9" w14:textId="77777777" w:rsidTr="00BD1F45">
        <w:tc>
          <w:tcPr>
            <w:tcW w:w="1701" w:type="dxa"/>
          </w:tcPr>
          <w:p w14:paraId="48E2669D" w14:textId="77777777" w:rsidR="00D37778" w:rsidRPr="0020366C" w:rsidRDefault="00D37778" w:rsidP="00976E6E">
            <w:pPr>
              <w:pStyle w:val="BodyText"/>
            </w:pPr>
            <w:r w:rsidRPr="0020366C">
              <w:t>Non-standard crash cushions and other nonstructural items</w:t>
            </w:r>
          </w:p>
        </w:tc>
        <w:tc>
          <w:tcPr>
            <w:tcW w:w="1444" w:type="dxa"/>
          </w:tcPr>
          <w:p w14:paraId="3087691B" w14:textId="77777777" w:rsidR="00D37778" w:rsidRDefault="00D37778" w:rsidP="00BD1F45">
            <w:pPr>
              <w:pStyle w:val="BodyText"/>
            </w:pPr>
          </w:p>
        </w:tc>
        <w:tc>
          <w:tcPr>
            <w:tcW w:w="1350" w:type="dxa"/>
          </w:tcPr>
          <w:p w14:paraId="55D80301" w14:textId="77777777" w:rsidR="00D37778" w:rsidRDefault="00D37778" w:rsidP="00BD1F45">
            <w:pPr>
              <w:pStyle w:val="BodyText"/>
            </w:pPr>
          </w:p>
        </w:tc>
        <w:tc>
          <w:tcPr>
            <w:tcW w:w="1440" w:type="dxa"/>
          </w:tcPr>
          <w:p w14:paraId="5AF8212B" w14:textId="77777777" w:rsidR="00D37778" w:rsidRPr="0020366C" w:rsidRDefault="00D37778" w:rsidP="00BD1F45">
            <w:pPr>
              <w:pStyle w:val="BodyText"/>
            </w:pPr>
            <w:r w:rsidRPr="0020366C">
              <w:t>Originator</w:t>
            </w:r>
          </w:p>
        </w:tc>
        <w:tc>
          <w:tcPr>
            <w:tcW w:w="1260" w:type="dxa"/>
          </w:tcPr>
          <w:p w14:paraId="7C1D465C" w14:textId="77777777" w:rsidR="00D37778" w:rsidRPr="0020366C" w:rsidRDefault="00D37778" w:rsidP="00BD1F45">
            <w:pPr>
              <w:pStyle w:val="BodyText"/>
            </w:pPr>
          </w:p>
        </w:tc>
        <w:tc>
          <w:tcPr>
            <w:tcW w:w="1369" w:type="dxa"/>
          </w:tcPr>
          <w:p w14:paraId="0A212C2A" w14:textId="77777777" w:rsidR="00D37778" w:rsidRPr="0020366C" w:rsidRDefault="00D37778" w:rsidP="00BD1F45">
            <w:pPr>
              <w:pStyle w:val="BodyText"/>
            </w:pPr>
            <w:r w:rsidRPr="0020366C">
              <w:t>Reviewer</w:t>
            </w:r>
          </w:p>
        </w:tc>
        <w:tc>
          <w:tcPr>
            <w:tcW w:w="1511" w:type="dxa"/>
          </w:tcPr>
          <w:p w14:paraId="35A7FABC" w14:textId="77777777" w:rsidR="00D37778" w:rsidRPr="0020366C" w:rsidRDefault="00D37778" w:rsidP="00BD1F45">
            <w:pPr>
              <w:pStyle w:val="BodyText"/>
            </w:pPr>
          </w:p>
        </w:tc>
      </w:tr>
      <w:tr w:rsidR="00D37778" w14:paraId="4D176279" w14:textId="77777777" w:rsidTr="00AA28FE">
        <w:trPr>
          <w:trHeight w:val="1682"/>
        </w:trPr>
        <w:tc>
          <w:tcPr>
            <w:tcW w:w="1701" w:type="dxa"/>
          </w:tcPr>
          <w:p w14:paraId="3919367C" w14:textId="77777777" w:rsidR="00D37778" w:rsidRPr="0020366C" w:rsidRDefault="00D37778" w:rsidP="00976E6E">
            <w:pPr>
              <w:pStyle w:val="BodyText"/>
            </w:pPr>
            <w:r w:rsidRPr="0020366C">
              <w:t>Design and structural details furnished by the Contractor in compliance with the Contract</w:t>
            </w:r>
          </w:p>
        </w:tc>
        <w:tc>
          <w:tcPr>
            <w:tcW w:w="1444" w:type="dxa"/>
          </w:tcPr>
          <w:p w14:paraId="174C0146" w14:textId="77777777" w:rsidR="00D37778" w:rsidRDefault="00D37778" w:rsidP="00BD1F45">
            <w:pPr>
              <w:pStyle w:val="BodyText"/>
            </w:pPr>
          </w:p>
        </w:tc>
        <w:tc>
          <w:tcPr>
            <w:tcW w:w="1350" w:type="dxa"/>
          </w:tcPr>
          <w:p w14:paraId="59D9A62E" w14:textId="77777777" w:rsidR="00D37778" w:rsidRDefault="00D37778" w:rsidP="00BD1F45">
            <w:pPr>
              <w:pStyle w:val="BodyText"/>
            </w:pPr>
          </w:p>
        </w:tc>
        <w:tc>
          <w:tcPr>
            <w:tcW w:w="1440" w:type="dxa"/>
          </w:tcPr>
          <w:p w14:paraId="0DC9250E" w14:textId="77777777" w:rsidR="00D37778" w:rsidRPr="0020366C" w:rsidRDefault="00D37778" w:rsidP="00BD1F45">
            <w:pPr>
              <w:pStyle w:val="BodyText"/>
            </w:pPr>
          </w:p>
        </w:tc>
        <w:tc>
          <w:tcPr>
            <w:tcW w:w="1260" w:type="dxa"/>
          </w:tcPr>
          <w:p w14:paraId="789F449A" w14:textId="77777777" w:rsidR="00D37778" w:rsidRPr="0020366C" w:rsidRDefault="00D37778" w:rsidP="00BD1F45">
            <w:pPr>
              <w:pStyle w:val="BodyText"/>
            </w:pPr>
            <w:r w:rsidRPr="0020366C">
              <w:t>Originator</w:t>
            </w:r>
          </w:p>
        </w:tc>
        <w:tc>
          <w:tcPr>
            <w:tcW w:w="1369" w:type="dxa"/>
          </w:tcPr>
          <w:p w14:paraId="1117C2D5" w14:textId="77777777" w:rsidR="00D37778" w:rsidRPr="0020366C" w:rsidRDefault="00D37778" w:rsidP="00BD1F45">
            <w:pPr>
              <w:pStyle w:val="BodyText"/>
            </w:pPr>
            <w:r w:rsidRPr="0020366C">
              <w:t>Reviewer</w:t>
            </w:r>
          </w:p>
        </w:tc>
        <w:tc>
          <w:tcPr>
            <w:tcW w:w="1511" w:type="dxa"/>
          </w:tcPr>
          <w:p w14:paraId="579A14A8" w14:textId="77777777" w:rsidR="00D37778" w:rsidRPr="0020366C" w:rsidRDefault="00D37778" w:rsidP="00BD1F45">
            <w:pPr>
              <w:pStyle w:val="BodyText"/>
            </w:pPr>
          </w:p>
        </w:tc>
      </w:tr>
      <w:tr w:rsidR="00D37778" w14:paraId="1A567C3B" w14:textId="77777777" w:rsidTr="00BD1F45">
        <w:tc>
          <w:tcPr>
            <w:tcW w:w="1701" w:type="dxa"/>
          </w:tcPr>
          <w:p w14:paraId="152995F3" w14:textId="77777777" w:rsidR="00D37778" w:rsidRPr="0020366C" w:rsidRDefault="00D37778" w:rsidP="00976E6E">
            <w:pPr>
              <w:pStyle w:val="BodyText"/>
            </w:pPr>
            <w:r w:rsidRPr="0020366C">
              <w:t>Material or Product Cut-Sheets</w:t>
            </w:r>
          </w:p>
        </w:tc>
        <w:tc>
          <w:tcPr>
            <w:tcW w:w="1444" w:type="dxa"/>
          </w:tcPr>
          <w:p w14:paraId="776A4485" w14:textId="77777777" w:rsidR="00D37778" w:rsidRDefault="00D37778" w:rsidP="00BD1F45">
            <w:pPr>
              <w:pStyle w:val="BodyText"/>
            </w:pPr>
            <w:r w:rsidRPr="0020366C">
              <w:t>Originator</w:t>
            </w:r>
          </w:p>
        </w:tc>
        <w:tc>
          <w:tcPr>
            <w:tcW w:w="1350" w:type="dxa"/>
          </w:tcPr>
          <w:p w14:paraId="42D399D4" w14:textId="77777777" w:rsidR="00D37778" w:rsidRDefault="00D37778" w:rsidP="00BD1F45">
            <w:pPr>
              <w:pStyle w:val="BodyText"/>
            </w:pPr>
          </w:p>
        </w:tc>
        <w:tc>
          <w:tcPr>
            <w:tcW w:w="1440" w:type="dxa"/>
          </w:tcPr>
          <w:p w14:paraId="4AC12911" w14:textId="77777777" w:rsidR="00D37778" w:rsidRPr="0020366C" w:rsidRDefault="00D37778" w:rsidP="00BD1F45">
            <w:pPr>
              <w:pStyle w:val="BodyText"/>
            </w:pPr>
          </w:p>
        </w:tc>
        <w:tc>
          <w:tcPr>
            <w:tcW w:w="1260" w:type="dxa"/>
          </w:tcPr>
          <w:p w14:paraId="6F513CDA" w14:textId="77777777" w:rsidR="00D37778" w:rsidRPr="0020366C" w:rsidRDefault="00D37778" w:rsidP="00BD1F45">
            <w:pPr>
              <w:pStyle w:val="BodyText"/>
            </w:pPr>
          </w:p>
        </w:tc>
        <w:tc>
          <w:tcPr>
            <w:tcW w:w="1369" w:type="dxa"/>
          </w:tcPr>
          <w:p w14:paraId="1A986292" w14:textId="77777777" w:rsidR="00D37778" w:rsidRPr="0020366C" w:rsidRDefault="00D37778" w:rsidP="00BD1F45">
            <w:pPr>
              <w:pStyle w:val="BodyText"/>
            </w:pPr>
            <w:r w:rsidRPr="0020366C">
              <w:t>Reviewer</w:t>
            </w:r>
          </w:p>
        </w:tc>
        <w:tc>
          <w:tcPr>
            <w:tcW w:w="1511" w:type="dxa"/>
          </w:tcPr>
          <w:p w14:paraId="630A39C1" w14:textId="77777777" w:rsidR="00D37778" w:rsidRPr="0020366C" w:rsidRDefault="00D37778" w:rsidP="00BD1F45">
            <w:pPr>
              <w:pStyle w:val="BodyText"/>
            </w:pPr>
          </w:p>
        </w:tc>
      </w:tr>
      <w:tr w:rsidR="00D37778" w14:paraId="520D80B9" w14:textId="77777777" w:rsidTr="00AA28FE">
        <w:trPr>
          <w:trHeight w:val="2762"/>
        </w:trPr>
        <w:tc>
          <w:tcPr>
            <w:tcW w:w="10075" w:type="dxa"/>
            <w:gridSpan w:val="7"/>
          </w:tcPr>
          <w:p w14:paraId="02E8921E" w14:textId="77777777" w:rsidR="00D37778" w:rsidRPr="002D3D91" w:rsidRDefault="00D37778" w:rsidP="00976E6E">
            <w:pPr>
              <w:pStyle w:val="BodyText"/>
            </w:pPr>
            <w:r w:rsidRPr="002D3D91">
              <w:lastRenderedPageBreak/>
              <w:t>1 Includes approved post-tensioning systems and project specific integration details of the approved system.</w:t>
            </w:r>
          </w:p>
          <w:p w14:paraId="2F3A4298" w14:textId="77777777" w:rsidR="00D37778" w:rsidRPr="002D3D91" w:rsidRDefault="00D37778" w:rsidP="00976E6E">
            <w:pPr>
              <w:pStyle w:val="BodyText"/>
            </w:pPr>
            <w:r w:rsidRPr="002D3D91">
              <w:t>2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77777777" w:rsidR="00D37778" w:rsidRPr="002D3D91" w:rsidRDefault="00D37778" w:rsidP="00976E6E">
            <w:pPr>
              <w:pStyle w:val="BodyText"/>
            </w:pPr>
            <w:r w:rsidRPr="002D3D91">
              <w:t xml:space="preserve">3 In lieu of </w:t>
            </w:r>
            <w:r>
              <w:t xml:space="preserve">a </w:t>
            </w:r>
            <w:r w:rsidRPr="002D3D91">
              <w:t xml:space="preserve">Specialty Engineer </w:t>
            </w:r>
            <w:r>
              <w:t xml:space="preserve">the originator </w:t>
            </w:r>
            <w:r w:rsidRPr="002D3D91">
              <w:t>may be a licensed Architect.</w:t>
            </w:r>
          </w:p>
          <w:p w14:paraId="1595402E" w14:textId="77777777" w:rsidR="00D37778" w:rsidRPr="002D3D91" w:rsidRDefault="00D37778" w:rsidP="00976E6E">
            <w:pPr>
              <w:pStyle w:val="BodyText"/>
            </w:pPr>
            <w:r w:rsidRPr="002D3D91">
              <w:t xml:space="preserve">4 In lieu of </w:t>
            </w:r>
            <w:r>
              <w:t xml:space="preserve">the </w:t>
            </w:r>
            <w:r w:rsidRPr="002D3D91">
              <w:t xml:space="preserve">Design Engineer of Record </w:t>
            </w:r>
            <w:r>
              <w:t xml:space="preserve">the reviewer may be the </w:t>
            </w:r>
            <w:r w:rsidRPr="002D3D91">
              <w:t>Design Architect of Record.</w:t>
            </w:r>
          </w:p>
          <w:p w14:paraId="19CBE29B" w14:textId="77777777" w:rsidR="00D37778" w:rsidRPr="002D3D91" w:rsidRDefault="00D37778" w:rsidP="00976E6E">
            <w:pPr>
              <w:pStyle w:val="BodyText"/>
            </w:pPr>
            <w:r w:rsidRPr="002D3D91">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w:t>
            </w:r>
            <w:proofErr w:type="gramStart"/>
            <w:r w:rsidRPr="002D3D91">
              <w:t>e.g.</w:t>
            </w:r>
            <w:proofErr w:type="gramEnd"/>
            <w:r w:rsidRPr="002D3D91">
              <w:t xml:space="preserve"> temporary works, etc. were reviewed).</w:t>
            </w:r>
          </w:p>
          <w:p w14:paraId="3DC10922" w14:textId="77777777" w:rsidR="00D37778" w:rsidRPr="002D3D91" w:rsidRDefault="00D37778" w:rsidP="00976E6E">
            <w:pPr>
              <w:pStyle w:val="BodyText"/>
            </w:pPr>
            <w:r w:rsidRPr="002D3D91">
              <w:t>6. The certification letter for the Construction IPR shall state: “…that the design of the temporary works has been reviewed and is in full compliance with all Contract Documents and appropriate design codes.” The certification letter shall also clearly state what components (</w:t>
            </w:r>
            <w:proofErr w:type="gramStart"/>
            <w:r w:rsidRPr="002D3D91">
              <w:t>e.g.</w:t>
            </w:r>
            <w:proofErr w:type="gramEnd"/>
            <w:r w:rsidRPr="002D3D91">
              <w:t xml:space="preserve"> temporary works, etc. were reviewed).</w:t>
            </w:r>
          </w:p>
          <w:p w14:paraId="3188395D" w14:textId="77777777" w:rsidR="00D37778" w:rsidRPr="0020366C" w:rsidRDefault="00D37778" w:rsidP="00BD1F45">
            <w:pPr>
              <w:pStyle w:val="BodyText"/>
            </w:pPr>
            <w:r w:rsidRPr="002D3D91">
              <w:rPr>
                <w:sz w:val="18"/>
                <w:szCs w:val="18"/>
              </w:rPr>
              <w:t>7. The certification letter for the Construction IPR shall state: “…that the demolition plan has been reviewed and is in full compliance with the Contract and acceptable design codes and specifications.”</w:t>
            </w:r>
          </w:p>
        </w:tc>
      </w:tr>
    </w:tbl>
    <w:p w14:paraId="62F91BFE" w14:textId="493829B8" w:rsidR="00D37778" w:rsidRDefault="00D37778" w:rsidP="006D0458">
      <w:pPr>
        <w:pStyle w:val="BodyText"/>
      </w:pPr>
      <w:r>
        <w:rPr>
          <w:b/>
          <w:bCs/>
        </w:rPr>
        <w:tab/>
      </w:r>
      <w:r>
        <w:rPr>
          <w:b/>
          <w:bCs/>
        </w:rPr>
        <w:tab/>
        <w:t xml:space="preserve">5-1.4.3 Schedule of Submittals: </w:t>
      </w:r>
      <w:r>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 xml:space="preserve">Submit all shop drawings that are necessary to complete the structure in compliance with the design shown on the Plans. Prepare all shop drawings using the same units of measure as those in the Plans. Consecutively number each sheet in the submittal </w:t>
      </w:r>
      <w:proofErr w:type="gramStart"/>
      <w:r>
        <w:t>series, and</w:t>
      </w:r>
      <w:proofErr w:type="gramEnd"/>
      <w:r>
        <w:t xml:space="preserve">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7052F64" w:rsidR="00D37778" w:rsidRDefault="00D37778" w:rsidP="00B5011F">
      <w:pPr>
        <w:pStyle w:val="BodyText"/>
      </w:pPr>
      <w:r>
        <w:tab/>
      </w:r>
      <w:r>
        <w:tab/>
      </w:r>
      <w:r>
        <w:tab/>
      </w:r>
      <w:r>
        <w:tab/>
        <w:t>Shop drawings shall be submitted in Portable Document Format (PDF) files, formatted on sheets 11by 17 inches.</w:t>
      </w:r>
    </w:p>
    <w:p w14:paraId="2FB69047" w14:textId="081BA8F6" w:rsidR="00D37778" w:rsidRDefault="00D37778" w:rsidP="00D203F4">
      <w:pPr>
        <w:pStyle w:val="BodyText"/>
      </w:pPr>
      <w:r>
        <w:rPr>
          <w:bCs/>
        </w:rPr>
        <w:lastRenderedPageBreak/>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w:t>
      </w:r>
      <w:proofErr w:type="gramStart"/>
      <w:r>
        <w:rPr>
          <w:szCs w:val="22"/>
        </w:rPr>
        <w:t>review</w:t>
      </w:r>
      <w:proofErr w:type="gramEnd"/>
      <w:r>
        <w:rPr>
          <w:szCs w:val="22"/>
        </w:rPr>
        <w:t xml:space="preserve"> and stamp the drawings per the requirements stated herein. Shop drawings shall not be submitted, processed reviewed, or approved until the component plan set for the </w:t>
      </w:r>
      <w:proofErr w:type="gramStart"/>
      <w:r>
        <w:rPr>
          <w:szCs w:val="22"/>
        </w:rPr>
        <w:t>particular item</w:t>
      </w:r>
      <w:proofErr w:type="gramEnd"/>
      <w:r>
        <w:rPr>
          <w:szCs w:val="22"/>
        </w:rPr>
        <w:t xml:space="preserve">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1208EE4B"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Architect of Record, and Specialty Engineer, as appropriate. Only forward shop drawings stamped “Approved” or “Approved as Noted” to the Engineer for Review.</w:t>
      </w:r>
      <w:r>
        <w:tab/>
      </w:r>
      <w:r>
        <w:rPr>
          <w:b/>
        </w:rPr>
        <w:tab/>
      </w:r>
      <w:r>
        <w:rPr>
          <w:b/>
        </w:rPr>
        <w:tab/>
      </w:r>
    </w:p>
    <w:p w14:paraId="1B1B1A03" w14:textId="1899B69A" w:rsidR="00D37778" w:rsidRPr="004A6C4C" w:rsidRDefault="00D37778" w:rsidP="00F67BFE">
      <w:pPr>
        <w:pStyle w:val="BodyText"/>
      </w:pPr>
      <w:r>
        <w:rPr>
          <w:b/>
        </w:rPr>
        <w:lastRenderedPageBreak/>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p>
    <w:p w14:paraId="79C1B0C4" w14:textId="77777777" w:rsidR="00D37778" w:rsidRPr="008A6993" w:rsidRDefault="00D37778" w:rsidP="00976E6E">
      <w:pPr>
        <w:pStyle w:val="BodyText"/>
      </w:pPr>
      <w:r w:rsidRPr="004A6C4C">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in accordance with the requirements of 5-1.4.1 through 5-1.4.3, as appropriate. Provide Signed and Sealed Construction IPR Certification Letter with submittal.</w:t>
      </w:r>
    </w:p>
    <w:p w14:paraId="287EFE7B" w14:textId="1F8BA8D0" w:rsidR="00D37778" w:rsidRDefault="00D37778" w:rsidP="00C12127">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proofErr w:type="spellStart"/>
      <w:r>
        <w:rPr>
          <w:bCs/>
          <w:szCs w:val="28"/>
        </w:rPr>
        <w:t>Speciality</w:t>
      </w:r>
      <w:proofErr w:type="spellEnd"/>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w:t>
      </w:r>
      <w:proofErr w:type="gramStart"/>
      <w:r w:rsidRPr="004A6C4C">
        <w:rPr>
          <w:bCs/>
          <w:szCs w:val="28"/>
        </w:rPr>
        <w:t>appropriate</w:t>
      </w:r>
      <w:proofErr w:type="gramEnd"/>
    </w:p>
    <w:p w14:paraId="2AF58FCC" w14:textId="77777777" w:rsidR="00D37778" w:rsidRPr="008A6993" w:rsidRDefault="00D37778" w:rsidP="00976E6E">
      <w:pPr>
        <w:pStyle w:val="BodyText"/>
      </w:pPr>
      <w:r>
        <w:tab/>
      </w:r>
      <w:r>
        <w:tab/>
      </w:r>
      <w:r>
        <w:tab/>
      </w:r>
      <w:r>
        <w:tab/>
      </w:r>
      <w:r w:rsidRPr="004A6C4C">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4EFE1AA4" w:rsidR="00D37778" w:rsidRDefault="00D37778" w:rsidP="00300AAC">
      <w:pPr>
        <w:pStyle w:val="BodyText"/>
      </w:pPr>
      <w:r>
        <w:tab/>
      </w:r>
      <w:r>
        <w:tab/>
      </w:r>
      <w:r>
        <w:tab/>
      </w:r>
      <w:r w:rsidRPr="008F794D">
        <w:rPr>
          <w:b/>
        </w:rPr>
        <w:t>5-1.4.5.</w:t>
      </w:r>
      <w:r>
        <w:rPr>
          <w:b/>
        </w:rPr>
        <w:t>8</w:t>
      </w:r>
      <w:r w:rsidRPr="008F794D">
        <w:rPr>
          <w:b/>
        </w:rPr>
        <w:t xml:space="preserve"> Beam and Girder Temporary Bracing:</w:t>
      </w:r>
      <w:r w:rsidRPr="008F794D">
        <w:t xml:space="preserve"> The Contractor is solely responsible for ensuring stability of beams</w:t>
      </w:r>
      <w:r>
        <w:t xml:space="preserve">, </w:t>
      </w:r>
      <w:r w:rsidRPr="008F794D">
        <w:t>girders</w:t>
      </w:r>
      <w:r>
        <w:t xml:space="preserve"> and columns </w:t>
      </w:r>
      <w:r w:rsidRPr="008F794D">
        <w:t xml:space="preserve">during all handling, storage, </w:t>
      </w:r>
      <w:proofErr w:type="gramStart"/>
      <w:r w:rsidRPr="008F794D">
        <w:t>shipping</w:t>
      </w:r>
      <w:proofErr w:type="gramEnd"/>
      <w:r w:rsidRPr="008F794D">
        <w:t xml:space="preserve"> and erection. Adequately brace </w:t>
      </w:r>
      <w:r>
        <w:t xml:space="preserve">columns. </w:t>
      </w:r>
      <w:r w:rsidRPr="008F794D">
        <w:t>beams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 xml:space="preserve">AASHTO LRFD Bridge </w:t>
      </w:r>
      <w:r>
        <w:lastRenderedPageBreak/>
        <w:t xml:space="preserve">Design Specifications (LRFD) and Chapter 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w:t>
      </w:r>
      <w:r>
        <w:lastRenderedPageBreak/>
        <w:t xml:space="preserve">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37E0AB13" w14:textId="4A0E94DE" w:rsidR="00D37778" w:rsidRDefault="00D37778" w:rsidP="00CE5D0D">
      <w:pPr>
        <w:pStyle w:val="BodyText"/>
      </w:pPr>
      <w:r>
        <w:rPr>
          <w:b/>
          <w:bCs/>
        </w:rPr>
        <w:tab/>
      </w:r>
      <w:r>
        <w:rPr>
          <w:b/>
          <w:bCs/>
        </w:rPr>
        <w:tab/>
      </w:r>
      <w:r>
        <w:rPr>
          <w:b/>
          <w:bCs/>
        </w:rPr>
        <w:tab/>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 xml:space="preserve">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w:t>
      </w:r>
      <w:r>
        <w:lastRenderedPageBreak/>
        <w:t>the Contractor’s own temporary works, such as haul roads, cofferdams, plant clearances and the like.)</w:t>
      </w:r>
    </w:p>
    <w:p w14:paraId="3DD14674" w14:textId="77777777" w:rsidR="00D37778" w:rsidRDefault="00D37778" w:rsidP="00532976">
      <w:pPr>
        <w:pStyle w:val="BodyText"/>
      </w:pPr>
      <w:r>
        <w:tab/>
      </w:r>
      <w:r>
        <w:tab/>
      </w:r>
      <w:r>
        <w:tab/>
      </w:r>
      <w:r>
        <w:tab/>
        <w:t xml:space="preserve">4. The approximate location of any special lifting equipment in relation to the structure, including clearances required for the operation of the equipment. (For example, crane positions, operating </w:t>
      </w:r>
      <w:proofErr w:type="gramStart"/>
      <w:r>
        <w:t>radii</w:t>
      </w:r>
      <w:proofErr w:type="gramEnd"/>
      <w:r>
        <w:t xml:space="preserve">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tab/>
      </w:r>
      <w:r>
        <w:tab/>
      </w:r>
      <w:r>
        <w:tab/>
      </w:r>
      <w:r>
        <w:tab/>
        <w:t xml:space="preserve">Clearly and concisely present the above information on as few drawings as possible </w:t>
      </w:r>
      <w:proofErr w:type="gramStart"/>
      <w:r>
        <w:t>in order to</w:t>
      </w:r>
      <w:proofErr w:type="gramEnd"/>
      <w:r>
        <w:t xml:space="preserve">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1419B73" w14:textId="77777777" w:rsidR="00D37778" w:rsidRDefault="00D37778" w:rsidP="00300AAC">
      <w:pPr>
        <w:pStyle w:val="BodyText"/>
      </w:pPr>
      <w:r>
        <w:tab/>
      </w:r>
      <w:r>
        <w:tab/>
      </w:r>
      <w:r>
        <w:tab/>
        <w:t xml:space="preserve">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w:t>
      </w:r>
      <w:proofErr w:type="gramStart"/>
      <w:r>
        <w:t>size</w:t>
      </w:r>
      <w:proofErr w:type="gramEnd"/>
      <w:r>
        <w:t xml:space="preserv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lastRenderedPageBreak/>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976E6E">
      <w:pPr>
        <w:pStyle w:val="BodyText"/>
      </w:pPr>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976E6E">
      <w:pPr>
        <w:pStyle w:val="BodyText"/>
      </w:pPr>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976E6E">
      <w:pPr>
        <w:pStyle w:val="BodyText"/>
      </w:pPr>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7777777"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w:t>
      </w:r>
      <w:proofErr w:type="gramStart"/>
      <w:r w:rsidRPr="008F794D">
        <w:t>inspection</w:t>
      </w:r>
      <w:proofErr w:type="gramEnd"/>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w:t>
      </w:r>
      <w:proofErr w:type="gramStart"/>
      <w:r w:rsidRPr="000F0FAF">
        <w:t>and also</w:t>
      </w:r>
      <w:proofErr w:type="gramEnd"/>
      <w:r w:rsidRPr="000F0FAF">
        <w:t xml:space="preserve"> for its effect on Contract Administration.</w:t>
      </w:r>
    </w:p>
    <w:p w14:paraId="028890C4" w14:textId="77777777" w:rsidR="00D37778" w:rsidRPr="000F0FAF" w:rsidRDefault="00D37778" w:rsidP="000F0FAF">
      <w:pPr>
        <w:pStyle w:val="BodyText"/>
      </w:pPr>
      <w:r w:rsidRPr="000F0FAF">
        <w:lastRenderedPageBreak/>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1257C0">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1257C0">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 xml:space="preserve">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t>
      </w:r>
      <w:proofErr w:type="gramStart"/>
      <w:r w:rsidRPr="00E0172D">
        <w:t>will accept</w:t>
      </w:r>
      <w:proofErr w:type="gramEnd"/>
      <w:r w:rsidRPr="00E0172D">
        <w:t xml:space="preserve">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r>
      <w:proofErr w:type="gramStart"/>
      <w:r w:rsidRPr="00E0172D">
        <w:t>In the event that</w:t>
      </w:r>
      <w:proofErr w:type="gramEnd"/>
      <w:r w:rsidRPr="00E0172D">
        <w:t xml:space="preserve">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1257C0">
      <w:pPr>
        <w:pStyle w:val="Article"/>
      </w:pPr>
      <w:r>
        <w:lastRenderedPageBreak/>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 xml:space="preserve">lans or specifications are the total responsibility of the Design-Build Firm. The errors and omissions shall be brought to the attention of the Engineer of Record as well as the Engineer. Resolution of the question by the Engineer of Record is </w:t>
      </w:r>
      <w:proofErr w:type="gramStart"/>
      <w:r>
        <w:t>intended, and</w:t>
      </w:r>
      <w:proofErr w:type="gramEnd"/>
      <w:r>
        <w:t xml:space="preserve"> will be at no additional cost to the Department. All such modifications are subject to approval of the Engineer.</w:t>
      </w:r>
    </w:p>
    <w:p w14:paraId="63A30CDC" w14:textId="77777777" w:rsidR="00BE7D94" w:rsidRDefault="00BE7D94" w:rsidP="001257C0">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1257C0">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w:t>
      </w:r>
      <w:proofErr w:type="gramStart"/>
      <w:r w:rsidRPr="00E0172D">
        <w:t>Documents, and</w:t>
      </w:r>
      <w:proofErr w:type="gramEnd"/>
      <w:r w:rsidRPr="00E0172D">
        <w:t xml:space="preserve">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1257C0">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1257C0">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w:t>
      </w:r>
      <w:proofErr w:type="gramStart"/>
      <w:r>
        <w:t>progress, and</w:t>
      </w:r>
      <w:proofErr w:type="gramEnd"/>
      <w:r>
        <w:t xml:space="preserve">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w:t>
      </w:r>
      <w:proofErr w:type="gramStart"/>
      <w:r>
        <w:t>Maintain a competent superintendent at the site at all times</w:t>
      </w:r>
      <w:proofErr w:type="gramEnd"/>
      <w:r>
        <w:t xml:space="preserve">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 xml:space="preserve">Provide a superintendent who speaks and understands </w:t>
      </w:r>
      <w:proofErr w:type="gramStart"/>
      <w:r>
        <w:t>English, and</w:t>
      </w:r>
      <w:proofErr w:type="gramEnd"/>
      <w:r>
        <w:t xml:space="preserve">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w:t>
      </w:r>
      <w:r>
        <w:lastRenderedPageBreak/>
        <w:t>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w:t>
      </w:r>
      <w:proofErr w:type="gramStart"/>
      <w:r>
        <w:t>performed</w:t>
      </w:r>
      <w:proofErr w:type="gramEnd"/>
      <w:r>
        <w:t xml:space="preserve">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w:t>
      </w:r>
      <w:proofErr w:type="gramStart"/>
      <w:r>
        <w:t>discovered, or</w:t>
      </w:r>
      <w:proofErr w:type="gramEnd"/>
      <w:r>
        <w:t xml:space="preserve">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w:t>
      </w:r>
      <w:proofErr w:type="gramStart"/>
      <w:r>
        <w:t>make an inspection</w:t>
      </w:r>
      <w:proofErr w:type="gramEnd"/>
      <w:r>
        <w:t xml:space="preserve"> for acceptance. The inspection will be </w:t>
      </w:r>
      <w:r>
        <w:lastRenderedPageBreak/>
        <w:t xml:space="preserve">made within seven days of </w:t>
      </w:r>
      <w:r w:rsidR="00FF548E" w:rsidRPr="00FF548E">
        <w:t>such</w:t>
      </w:r>
      <w:r>
        <w:t xml:space="preserve"> notification. If the Engineer finds that all work has been satisfactorily completed, the Department will consider such inspection as the final inspection. If any or </w:t>
      </w:r>
      <w:proofErr w:type="gramStart"/>
      <w:r>
        <w:t>all of</w:t>
      </w:r>
      <w:proofErr w:type="gramEnd"/>
      <w:r>
        <w:t xml:space="preserve">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 xml:space="preserve">The Engineer will not </w:t>
      </w:r>
      <w:proofErr w:type="gramStart"/>
      <w:r w:rsidR="008B3A8C">
        <w:t>make, or</w:t>
      </w:r>
      <w:proofErr w:type="gramEnd"/>
      <w:r w:rsidR="008B3A8C">
        <w:t xml:space="preserve"> consider requests for conditional acceptance of a project.</w:t>
      </w:r>
    </w:p>
    <w:p w14:paraId="78985F8D" w14:textId="77777777" w:rsidR="00BE7D94" w:rsidRDefault="00BE7D94" w:rsidP="001257C0">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1257C0">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w:t>
      </w:r>
      <w:proofErr w:type="gramStart"/>
      <w:r w:rsidR="00DC0C97">
        <w:t>presentation</w:t>
      </w:r>
      <w:proofErr w:type="gramEnd"/>
      <w:r w:rsidR="00DC0C97">
        <w:t xml:space="preserve">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 xml:space="preserve">The failure to provide such notice of intent, preliminary time extension request, time extension request, certified written claim and full and complete claim documentation within the time required shall constitute a full, complete, </w:t>
      </w:r>
      <w:proofErr w:type="gramStart"/>
      <w:r>
        <w:t>absolute</w:t>
      </w:r>
      <w:proofErr w:type="gramEnd"/>
      <w:r>
        <w:t xml:space="preserv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77777777"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w:t>
      </w:r>
      <w:r w:rsidR="00DC0C97">
        <w:lastRenderedPageBreak/>
        <w:t>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272C5E">
        <w:t>-</w:t>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77777777" w:rsidR="00BE7D94" w:rsidRPr="00B55A90" w:rsidRDefault="00DC0C97" w:rsidP="00532976">
      <w:pPr>
        <w:pStyle w:val="BodyText"/>
      </w:pPr>
      <w:r>
        <w:tab/>
      </w:r>
      <w:r>
        <w:tab/>
      </w:r>
      <w:r>
        <w:tab/>
        <w:t xml:space="preserve">If the Contractor fails to submit a certificate of claim as described in 5-12.9,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77777777" w:rsidR="00DC0C97" w:rsidRDefault="00DC0C97" w:rsidP="00DC0C97">
      <w:pPr>
        <w:pStyle w:val="BodyText"/>
      </w:pPr>
      <w:r>
        <w:tab/>
      </w:r>
      <w:r>
        <w:tab/>
      </w:r>
      <w:r>
        <w:tab/>
        <w:t>If the Contractor fails to submit a certificate of claim as described in 5</w:t>
      </w:r>
      <w:r w:rsidR="00ED3EB6">
        <w:t>-</w:t>
      </w:r>
      <w:r>
        <w:t xml:space="preserve">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 xml:space="preserve">12, except that in the instance of delay to a non-controlling item of </w:t>
      </w:r>
      <w:r>
        <w:lastRenderedPageBreak/>
        <w:t>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 xml:space="preserve">If the Contractor provides the written notice of intent, the preliminary request for time extension, and the request for Contract Time extension in compliance with the </w:t>
      </w:r>
      <w:proofErr w:type="gramStart"/>
      <w:r w:rsidRPr="00EC0241">
        <w:t>aforementioned time</w:t>
      </w:r>
      <w:proofErr w:type="gramEnd"/>
      <w:r w:rsidRPr="00EC0241">
        <w:t xml:space="preserv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w:t>
      </w:r>
      <w:proofErr w:type="gramStart"/>
      <w:r>
        <w:t>claim;</w:t>
      </w:r>
      <w:proofErr w:type="gramEnd"/>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w:t>
      </w:r>
      <w:proofErr w:type="gramStart"/>
      <w:r>
        <w:t>evident;</w:t>
      </w:r>
      <w:proofErr w:type="gramEnd"/>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w:t>
      </w:r>
      <w:proofErr w:type="gramStart"/>
      <w:r>
        <w:t>communications;</w:t>
      </w:r>
      <w:proofErr w:type="gramEnd"/>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w:t>
      </w:r>
      <w:proofErr w:type="gramStart"/>
      <w:r>
        <w:t>breach;</w:t>
      </w:r>
      <w:proofErr w:type="gramEnd"/>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 xml:space="preserve">additional job site labor </w:t>
      </w:r>
      <w:proofErr w:type="gramStart"/>
      <w:r>
        <w:t>expenses;</w:t>
      </w:r>
      <w:proofErr w:type="gramEnd"/>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 xml:space="preserve">additional cost of materials and </w:t>
      </w:r>
      <w:proofErr w:type="gramStart"/>
      <w:r>
        <w:t>supplies;</w:t>
      </w:r>
      <w:proofErr w:type="gramEnd"/>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 xml:space="preserve">list of additional equipment costs claimed, including each piece of equipment and the rental rate claimed for </w:t>
      </w:r>
      <w:proofErr w:type="gramStart"/>
      <w:r>
        <w:t>each;</w:t>
      </w:r>
      <w:proofErr w:type="gramEnd"/>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 xml:space="preserve">other additional direct costs or damages and the documents in support </w:t>
      </w:r>
      <w:proofErr w:type="gramStart"/>
      <w:r>
        <w:t>thereof;</w:t>
      </w:r>
      <w:proofErr w:type="gramEnd"/>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w:t>
      </w:r>
      <w:proofErr w:type="gramStart"/>
      <w:r>
        <w:t>circumstance</w:t>
      </w:r>
      <w:proofErr w:type="gramEnd"/>
      <w:r>
        <w:t xml:space="preserve"> or occurrence.</w:t>
      </w:r>
    </w:p>
    <w:p w14:paraId="56C163AB" w14:textId="77777777" w:rsidR="00E01D7D" w:rsidRDefault="00E01D7D" w:rsidP="00E01D7D">
      <w:pPr>
        <w:pStyle w:val="BodyText"/>
      </w:pPr>
      <w:r>
        <w:tab/>
      </w:r>
      <w:r>
        <w:tab/>
        <w:t xml:space="preserve">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w:t>
      </w:r>
      <w:r>
        <w:lastRenderedPageBreak/>
        <w:t xml:space="preserve">time stated for </w:t>
      </w:r>
      <w:proofErr w:type="gramStart"/>
      <w:r>
        <w:t>any and all</w:t>
      </w:r>
      <w:proofErr w:type="gramEnd"/>
      <w:r>
        <w:t xml:space="preserve">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976E6E">
      <w:pPr>
        <w:pStyle w:val="BodyText"/>
      </w:pPr>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xml:space="preserve">,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w:t>
      </w:r>
      <w:r>
        <w:lastRenderedPageBreak/>
        <w:t>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xml:space="preserve">. Loss of profit, incentives or </w:t>
      </w:r>
      <w:proofErr w:type="gramStart"/>
      <w:r>
        <w:t>bonuses;</w:t>
      </w:r>
      <w:proofErr w:type="gramEnd"/>
    </w:p>
    <w:p w14:paraId="067E160E" w14:textId="77777777" w:rsidR="00BE7D94" w:rsidRDefault="00BE7D94" w:rsidP="00364FEB">
      <w:pPr>
        <w:pStyle w:val="BodyText"/>
      </w:pPr>
      <w:r>
        <w:tab/>
      </w:r>
      <w:r>
        <w:tab/>
      </w:r>
      <w:r w:rsidR="006F3EB4">
        <w:t>2</w:t>
      </w:r>
      <w:r>
        <w:t xml:space="preserve">. Any claim for other than extra work or </w:t>
      </w:r>
      <w:proofErr w:type="gramStart"/>
      <w:r>
        <w:t>delay;</w:t>
      </w:r>
      <w:proofErr w:type="gramEnd"/>
    </w:p>
    <w:p w14:paraId="2E20C22C" w14:textId="77777777" w:rsidR="00BE7D94" w:rsidRDefault="00BE7D94" w:rsidP="00364FEB">
      <w:pPr>
        <w:pStyle w:val="BodyText"/>
      </w:pPr>
      <w:r>
        <w:tab/>
      </w:r>
      <w:r>
        <w:tab/>
      </w:r>
      <w:r w:rsidR="006F3EB4">
        <w:t>3</w:t>
      </w:r>
      <w:r>
        <w:t xml:space="preserve">. Consequential damages, including, but not limited to, loss of bonding capacity, loss of bidding opportunities, loss of credit standing, cost of financing, interest paid, loss of other work or </w:t>
      </w:r>
      <w:proofErr w:type="gramStart"/>
      <w:r>
        <w:t>insolvency;</w:t>
      </w:r>
      <w:proofErr w:type="gramEnd"/>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xml:space="preserve">. In the </w:t>
      </w:r>
      <w:r>
        <w:lastRenderedPageBreak/>
        <w:t>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t>
      </w:r>
      <w:proofErr w:type="gramStart"/>
      <w:r w:rsidR="00BE7D94" w:rsidRPr="00B55A90">
        <w:t>whether or not</w:t>
      </w:r>
      <w:proofErr w:type="gramEnd"/>
      <w:r w:rsidR="00BE7D94" w:rsidRPr="00B55A90">
        <w:t xml:space="preserve">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w:t>
      </w:r>
      <w:proofErr w:type="gramStart"/>
      <w:r>
        <w:t>any</w:t>
      </w:r>
      <w:proofErr w:type="gramEnd"/>
      <w:r>
        <w:t xml:space="preserve"> or all of the following documents:</w:t>
      </w:r>
    </w:p>
    <w:p w14:paraId="4EFF1FA1" w14:textId="77777777" w:rsidR="00BE7D94" w:rsidRDefault="00BE7D94" w:rsidP="00364FEB">
      <w:pPr>
        <w:pStyle w:val="BodyText"/>
      </w:pPr>
      <w:r>
        <w:tab/>
      </w:r>
      <w:r>
        <w:tab/>
      </w:r>
      <w:r>
        <w:tab/>
      </w:r>
      <w:r w:rsidR="006F3EB4">
        <w:t>1</w:t>
      </w:r>
      <w:r>
        <w:t xml:space="preserve">. Daily time sheets and foreman’s daily reports and </w:t>
      </w:r>
      <w:proofErr w:type="gramStart"/>
      <w:r>
        <w:t>diaries;</w:t>
      </w:r>
      <w:proofErr w:type="gramEnd"/>
    </w:p>
    <w:p w14:paraId="2C6D47BE" w14:textId="77777777" w:rsidR="00BE7D94" w:rsidRDefault="00BE7D94" w:rsidP="00364FEB">
      <w:pPr>
        <w:pStyle w:val="BodyText"/>
      </w:pPr>
      <w:r>
        <w:tab/>
      </w:r>
      <w:r>
        <w:tab/>
      </w:r>
      <w:r>
        <w:tab/>
      </w:r>
      <w:r w:rsidR="006F3EB4">
        <w:t>2</w:t>
      </w:r>
      <w:r>
        <w:t xml:space="preserve">. Insurance, welfare and benefits </w:t>
      </w:r>
      <w:proofErr w:type="gramStart"/>
      <w:r>
        <w:t>records;</w:t>
      </w:r>
      <w:proofErr w:type="gramEnd"/>
    </w:p>
    <w:p w14:paraId="77661F35" w14:textId="77777777" w:rsidR="00BE7D94" w:rsidRDefault="00BE7D94" w:rsidP="00364FEB">
      <w:pPr>
        <w:pStyle w:val="BodyText"/>
      </w:pPr>
      <w:r>
        <w:tab/>
      </w:r>
      <w:r>
        <w:tab/>
      </w:r>
      <w:r>
        <w:tab/>
      </w:r>
      <w:r w:rsidR="006F3EB4">
        <w:t>3</w:t>
      </w:r>
      <w:r>
        <w:t xml:space="preserve">. Payroll </w:t>
      </w:r>
      <w:proofErr w:type="gramStart"/>
      <w:r>
        <w:t>register;</w:t>
      </w:r>
      <w:proofErr w:type="gramEnd"/>
    </w:p>
    <w:p w14:paraId="23C836A2" w14:textId="77777777" w:rsidR="00BE7D94" w:rsidRDefault="00BE7D94" w:rsidP="00364FEB">
      <w:pPr>
        <w:pStyle w:val="BodyText"/>
      </w:pPr>
      <w:r>
        <w:tab/>
      </w:r>
      <w:r>
        <w:tab/>
      </w:r>
      <w:r>
        <w:tab/>
      </w:r>
      <w:r w:rsidR="006F3EB4">
        <w:t>4</w:t>
      </w:r>
      <w:r>
        <w:t xml:space="preserve">. Earnings </w:t>
      </w:r>
      <w:proofErr w:type="gramStart"/>
      <w:r>
        <w:t>records;</w:t>
      </w:r>
      <w:proofErr w:type="gramEnd"/>
    </w:p>
    <w:p w14:paraId="52E49A6D" w14:textId="77777777" w:rsidR="00BE7D94" w:rsidRDefault="00BE7D94" w:rsidP="00364FEB">
      <w:pPr>
        <w:pStyle w:val="BodyText"/>
      </w:pPr>
      <w:r>
        <w:tab/>
      </w:r>
      <w:r>
        <w:tab/>
      </w:r>
      <w:r>
        <w:tab/>
      </w:r>
      <w:r w:rsidR="006F3EB4">
        <w:t>5</w:t>
      </w:r>
      <w:r>
        <w:t xml:space="preserve">. Payroll tax </w:t>
      </w:r>
      <w:proofErr w:type="gramStart"/>
      <w:r>
        <w:t>return;</w:t>
      </w:r>
      <w:proofErr w:type="gramEnd"/>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w:t>
      </w:r>
      <w:proofErr w:type="gramStart"/>
      <w:r w:rsidR="00C01006">
        <w:t>Contract</w:t>
      </w:r>
      <w:r>
        <w:t>s;</w:t>
      </w:r>
      <w:proofErr w:type="gramEnd"/>
    </w:p>
    <w:p w14:paraId="0A25BFC5" w14:textId="77777777" w:rsidR="00BE7D94" w:rsidRDefault="00BE7D94" w:rsidP="00364FEB">
      <w:pPr>
        <w:pStyle w:val="BodyText"/>
      </w:pPr>
      <w:r>
        <w:tab/>
      </w:r>
      <w:r>
        <w:tab/>
      </w:r>
      <w:r>
        <w:tab/>
      </w:r>
      <w:r w:rsidR="006F3EB4">
        <w:t>7</w:t>
      </w:r>
      <w:r>
        <w:t xml:space="preserve">. Material cost distribution </w:t>
      </w:r>
      <w:proofErr w:type="gramStart"/>
      <w:r>
        <w:t>worksheet;</w:t>
      </w:r>
      <w:proofErr w:type="gramEnd"/>
    </w:p>
    <w:p w14:paraId="653A9AEB" w14:textId="77777777" w:rsidR="00BE7D94" w:rsidRDefault="00BE7D94" w:rsidP="00364FEB">
      <w:pPr>
        <w:pStyle w:val="BodyText"/>
      </w:pPr>
      <w:r>
        <w:tab/>
      </w:r>
      <w:r>
        <w:tab/>
      </w:r>
      <w:r>
        <w:tab/>
      </w:r>
      <w:r w:rsidR="006F3EB4">
        <w:t>8</w:t>
      </w:r>
      <w:r>
        <w:t>. Equipment records (list of company owned, rented or other equipment used</w:t>
      </w:r>
      <w:proofErr w:type="gramStart"/>
      <w:r>
        <w:t>);</w:t>
      </w:r>
      <w:proofErr w:type="gramEnd"/>
    </w:p>
    <w:p w14:paraId="1456059C" w14:textId="77777777" w:rsidR="00BE7D94" w:rsidRDefault="00BE7D94" w:rsidP="00364FEB">
      <w:pPr>
        <w:pStyle w:val="BodyText"/>
      </w:pPr>
      <w:r>
        <w:lastRenderedPageBreak/>
        <w:tab/>
      </w:r>
      <w:r>
        <w:tab/>
      </w:r>
      <w:r>
        <w:tab/>
      </w:r>
      <w:r w:rsidR="006F3EB4">
        <w:t>9</w:t>
      </w:r>
      <w:r>
        <w:t xml:space="preserve">. Vendor rental agreements and subcontractor </w:t>
      </w:r>
      <w:proofErr w:type="gramStart"/>
      <w:r>
        <w:t>invoices;</w:t>
      </w:r>
      <w:proofErr w:type="gramEnd"/>
    </w:p>
    <w:p w14:paraId="4321FC27" w14:textId="77777777" w:rsidR="00BE7D94" w:rsidRDefault="00BE7D94" w:rsidP="00364FEB">
      <w:pPr>
        <w:pStyle w:val="BodyText"/>
      </w:pPr>
      <w:r>
        <w:tab/>
      </w:r>
      <w:r>
        <w:tab/>
      </w:r>
      <w:r>
        <w:tab/>
      </w:r>
      <w:r w:rsidR="006F3EB4">
        <w:t>10</w:t>
      </w:r>
      <w:r>
        <w:t xml:space="preserve">. Subcontractor payment </w:t>
      </w:r>
      <w:proofErr w:type="gramStart"/>
      <w:r>
        <w:t>certificates;</w:t>
      </w:r>
      <w:proofErr w:type="gramEnd"/>
    </w:p>
    <w:p w14:paraId="09D32CC7" w14:textId="77777777" w:rsidR="00BE7D94" w:rsidRDefault="00BE7D94" w:rsidP="00364FEB">
      <w:pPr>
        <w:pStyle w:val="BodyText"/>
      </w:pPr>
      <w:r>
        <w:tab/>
      </w:r>
      <w:r>
        <w:tab/>
      </w:r>
      <w:r>
        <w:tab/>
      </w:r>
      <w:r w:rsidR="006F3EB4">
        <w:t>11</w:t>
      </w:r>
      <w:r>
        <w:t xml:space="preserve">. Canceled checks for the project, including, payroll and </w:t>
      </w:r>
      <w:proofErr w:type="gramStart"/>
      <w:r>
        <w:t>vendors;</w:t>
      </w:r>
      <w:proofErr w:type="gramEnd"/>
    </w:p>
    <w:p w14:paraId="05698226" w14:textId="77777777" w:rsidR="00BE7D94" w:rsidRDefault="00BE7D94" w:rsidP="00364FEB">
      <w:pPr>
        <w:pStyle w:val="BodyText"/>
      </w:pPr>
      <w:r>
        <w:tab/>
      </w:r>
      <w:r>
        <w:tab/>
      </w:r>
      <w:r>
        <w:tab/>
      </w:r>
      <w:r w:rsidR="006F3EB4">
        <w:t>12</w:t>
      </w:r>
      <w:r>
        <w:t xml:space="preserve">. Job cost </w:t>
      </w:r>
      <w:proofErr w:type="gramStart"/>
      <w:r>
        <w:t>report;</w:t>
      </w:r>
      <w:proofErr w:type="gramEnd"/>
    </w:p>
    <w:p w14:paraId="3BB29398" w14:textId="77777777" w:rsidR="00BE7D94" w:rsidRDefault="00BE7D94" w:rsidP="00364FEB">
      <w:pPr>
        <w:pStyle w:val="BodyText"/>
      </w:pPr>
      <w:r>
        <w:tab/>
      </w:r>
      <w:r>
        <w:tab/>
      </w:r>
      <w:r>
        <w:tab/>
      </w:r>
      <w:r w:rsidR="006F3EB4">
        <w:t>13</w:t>
      </w:r>
      <w:r>
        <w:t xml:space="preserve">. Job payroll </w:t>
      </w:r>
      <w:proofErr w:type="gramStart"/>
      <w:r>
        <w:t>ledger;</w:t>
      </w:r>
      <w:proofErr w:type="gramEnd"/>
    </w:p>
    <w:p w14:paraId="4CD4F301" w14:textId="77777777" w:rsidR="00BE7D94" w:rsidRDefault="00BE7D94" w:rsidP="00364FEB">
      <w:pPr>
        <w:pStyle w:val="BodyText"/>
      </w:pPr>
      <w:r>
        <w:tab/>
      </w:r>
      <w:r>
        <w:tab/>
      </w:r>
      <w:r>
        <w:tab/>
      </w:r>
      <w:r w:rsidR="006F3EB4">
        <w:t>14</w:t>
      </w:r>
      <w:r>
        <w:t xml:space="preserve">. General ledger, general journal, (if used) and all subsidiary ledgers and journals together with all supporting documentation pertinent to entries made in these ledgers and </w:t>
      </w:r>
      <w:proofErr w:type="gramStart"/>
      <w:r>
        <w:t>journals;</w:t>
      </w:r>
      <w:proofErr w:type="gramEnd"/>
    </w:p>
    <w:p w14:paraId="207B3D77" w14:textId="77777777" w:rsidR="00BE7D94" w:rsidRDefault="00BE7D94" w:rsidP="00364FEB">
      <w:pPr>
        <w:pStyle w:val="BodyText"/>
      </w:pPr>
      <w:r>
        <w:tab/>
      </w:r>
      <w:r>
        <w:tab/>
      </w:r>
      <w:r>
        <w:tab/>
      </w:r>
      <w:r w:rsidR="006F3EB4">
        <w:t>15</w:t>
      </w:r>
      <w:r>
        <w:t xml:space="preserve">. Cash disbursements </w:t>
      </w:r>
      <w:proofErr w:type="gramStart"/>
      <w:r>
        <w:t>journal;</w:t>
      </w:r>
      <w:proofErr w:type="gramEnd"/>
    </w:p>
    <w:p w14:paraId="32F1B860" w14:textId="77777777" w:rsidR="00BE7D94" w:rsidRDefault="00BE7D94" w:rsidP="00364FEB">
      <w:pPr>
        <w:pStyle w:val="BodyText"/>
      </w:pPr>
      <w:r>
        <w:tab/>
      </w:r>
      <w:r>
        <w:tab/>
      </w:r>
      <w:r>
        <w:tab/>
      </w:r>
      <w:r w:rsidR="006F3EB4">
        <w:t>16</w:t>
      </w:r>
      <w:r>
        <w:t xml:space="preserve">. Financial statements for all years reflecting the operations on this </w:t>
      </w:r>
      <w:proofErr w:type="gramStart"/>
      <w:r>
        <w:t>project;</w:t>
      </w:r>
      <w:proofErr w:type="gramEnd"/>
    </w:p>
    <w:p w14:paraId="7E3B12EA" w14:textId="77777777" w:rsidR="00BE7D94" w:rsidRDefault="00BE7D94" w:rsidP="00364FEB">
      <w:pPr>
        <w:pStyle w:val="BodyText"/>
      </w:pPr>
      <w:r>
        <w:tab/>
      </w:r>
      <w:r>
        <w:tab/>
      </w:r>
      <w:r>
        <w:tab/>
      </w:r>
      <w:r w:rsidR="006F3EB4">
        <w:t>17</w:t>
      </w:r>
      <w:r>
        <w:t xml:space="preserve">. Income tax returns for all years reflecting the operations on this </w:t>
      </w:r>
      <w:proofErr w:type="gramStart"/>
      <w:r>
        <w:t>project;</w:t>
      </w:r>
      <w:proofErr w:type="gramEnd"/>
    </w:p>
    <w:p w14:paraId="3B518542" w14:textId="77777777" w:rsidR="00BE7D94" w:rsidRDefault="00BE7D94" w:rsidP="00364FEB">
      <w:pPr>
        <w:pStyle w:val="BodyText"/>
      </w:pPr>
      <w:r>
        <w:tab/>
      </w:r>
      <w:r>
        <w:tab/>
      </w:r>
      <w:r>
        <w:tab/>
      </w:r>
      <w:r w:rsidR="006F3EB4">
        <w:t>18</w:t>
      </w:r>
      <w:r>
        <w:t xml:space="preserve">. All documents which reflect the Contractor’s actual profit and overhead during the years this Contract was being performed and for each of the five years prior to the commencement of this </w:t>
      </w:r>
      <w:proofErr w:type="gramStart"/>
      <w:r>
        <w:t>Contract;</w:t>
      </w:r>
      <w:proofErr w:type="gramEnd"/>
    </w:p>
    <w:p w14:paraId="4171FE55" w14:textId="77777777" w:rsidR="00BE7D94" w:rsidRDefault="00BE7D94" w:rsidP="00364FEB">
      <w:pPr>
        <w:pStyle w:val="BodyText"/>
      </w:pPr>
      <w:r>
        <w:tab/>
      </w:r>
      <w:r>
        <w:tab/>
      </w:r>
      <w:r>
        <w:tab/>
      </w:r>
      <w:r w:rsidR="006F3EB4">
        <w:t>19</w:t>
      </w:r>
      <w:r>
        <w:t xml:space="preserve">. All documents related to the preparation of the Contractor’s bid including the final calculations on which the bid was </w:t>
      </w:r>
      <w:proofErr w:type="gramStart"/>
      <w:r>
        <w:t>based;</w:t>
      </w:r>
      <w:proofErr w:type="gramEnd"/>
    </w:p>
    <w:p w14:paraId="4D36D60D" w14:textId="77777777" w:rsidR="00BE7D94" w:rsidRDefault="00BE7D94" w:rsidP="00364FEB">
      <w:pPr>
        <w:pStyle w:val="BodyText"/>
      </w:pPr>
      <w:r>
        <w:tab/>
      </w:r>
      <w:r>
        <w:tab/>
      </w:r>
      <w:r>
        <w:tab/>
      </w:r>
      <w:r w:rsidR="006F3EB4">
        <w:t>20</w:t>
      </w:r>
      <w:r>
        <w:t xml:space="preserve">. All documents which relate to each and every claim together with all documents, which support the amount of damages as to each </w:t>
      </w:r>
      <w:proofErr w:type="gramStart"/>
      <w:r>
        <w:t>claim;</w:t>
      </w:r>
      <w:proofErr w:type="gramEnd"/>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1257C0">
      <w:pPr>
        <w:pStyle w:val="Article"/>
      </w:pPr>
      <w:r>
        <w:t>5-</w:t>
      </w:r>
      <w:r w:rsidR="00982616">
        <w:t>13</w:t>
      </w:r>
      <w:r>
        <w:t xml:space="preserve"> Recovery Rights, </w:t>
      </w:r>
      <w:proofErr w:type="gramStart"/>
      <w:r>
        <w:t>Subsequent to</w:t>
      </w:r>
      <w:proofErr w:type="gramEnd"/>
      <w:r>
        <w:t xml:space="preserve">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1257C0">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proofErr w:type="gramStart"/>
      <w:r w:rsidRPr="00B44C68">
        <w:t>For the purpose of</w:t>
      </w:r>
      <w:proofErr w:type="gramEnd"/>
      <w:r w:rsidRPr="00B44C68">
        <w:t xml:space="preserve">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lastRenderedPageBreak/>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proofErr w:type="gramStart"/>
      <w:r w:rsidR="009E2F84" w:rsidRPr="00B44C68">
        <w:t>Value Added</w:t>
      </w:r>
      <w:proofErr w:type="gramEnd"/>
      <w:r w:rsidR="009E2F84" w:rsidRPr="00B44C68">
        <w:t xml:space="preserve"> </w:t>
      </w:r>
      <w:r w:rsidRPr="00B44C68">
        <w:t xml:space="preserve">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w:t>
      </w:r>
      <w:proofErr w:type="gramStart"/>
      <w:r w:rsidRPr="00B44C68">
        <w:t>forty five</w:t>
      </w:r>
      <w:proofErr w:type="gramEnd"/>
      <w:r w:rsidRPr="00B44C68">
        <w:t xml:space="preser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w:t>
      </w:r>
      <w:proofErr w:type="gramStart"/>
      <w:r w:rsidRPr="00B44C68">
        <w:t>forty five</w:t>
      </w:r>
      <w:proofErr w:type="gramEnd"/>
      <w:r w:rsidRPr="00B44C68">
        <w:t xml:space="preser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 xml:space="preserve">Perform all remedial work at no cost to the Department. If remedial work necessitates a corrective action to the pavement markings, adjacent lane (s), roadway shoulders, </w:t>
      </w:r>
      <w:r w:rsidRPr="00B44C68">
        <w:lastRenderedPageBreak/>
        <w:t>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w:t>
      </w:r>
      <w:proofErr w:type="gramStart"/>
      <w:r w:rsidRPr="00B44C68">
        <w:t>any and all</w:t>
      </w:r>
      <w:proofErr w:type="gramEnd"/>
      <w:r w:rsidRPr="00B44C68">
        <w:t xml:space="preserve">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xml:space="preserve">. Determination that the deficiency was the responsibility of a </w:t>
      </w:r>
      <w:proofErr w:type="gramStart"/>
      <w:r w:rsidRPr="00B44C68">
        <w:t>third party</w:t>
      </w:r>
      <w:proofErr w:type="gramEnd"/>
      <w:r w:rsidRPr="00B44C68">
        <w:t xml:space="preserve">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 xml:space="preserve">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w:t>
      </w:r>
      <w:proofErr w:type="gramStart"/>
      <w:r w:rsidRPr="00B44C68">
        <w:t>forty eight</w:t>
      </w:r>
      <w:proofErr w:type="gramEnd"/>
      <w:r w:rsidRPr="00B44C68">
        <w:t xml:space="preserve">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A115CEB" w:rsidR="000641AC" w:rsidRDefault="000641AC" w:rsidP="00C77162">
      <w:pPr>
        <w:pStyle w:val="SectionHeading"/>
      </w:pPr>
      <w:bookmarkStart w:id="9" w:name="_Toc491766068"/>
      <w:r>
        <w:t>SECTION 6</w:t>
      </w:r>
      <w:r>
        <w:br/>
        <w:t>CONTROL OF MATERIALS</w:t>
      </w:r>
      <w:bookmarkEnd w:id="9"/>
    </w:p>
    <w:p w14:paraId="77D4298A" w14:textId="77777777" w:rsidR="000641AC" w:rsidRDefault="000641AC" w:rsidP="001257C0">
      <w:pPr>
        <w:pStyle w:val="Article"/>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w:t>
      </w:r>
      <w:r>
        <w:lastRenderedPageBreak/>
        <w:t xml:space="preserve">requirements may not apply to all materials. </w:t>
      </w:r>
      <w:r>
        <w:rPr>
          <w:szCs w:val="22"/>
        </w:rPr>
        <w:t xml:space="preserve">Use only materials in the work that meet the requirements of these Specifications. The Engineer may inspect and test any material, at points of production, </w:t>
      </w:r>
      <w:proofErr w:type="gramStart"/>
      <w:r>
        <w:rPr>
          <w:szCs w:val="22"/>
        </w:rPr>
        <w:t>distribution</w:t>
      </w:r>
      <w:proofErr w:type="gramEnd"/>
      <w:r>
        <w:rPr>
          <w:szCs w:val="22"/>
        </w:rPr>
        <w:t xml:space="preserve">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w:t>
      </w:r>
      <w:proofErr w:type="gramStart"/>
      <w:r>
        <w:t>supply, or</w:t>
      </w:r>
      <w:proofErr w:type="gramEnd"/>
      <w:r>
        <w:t xml:space="preserve">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0A28979A" w14:textId="14CA04D0" w:rsidR="000217DC" w:rsidRDefault="002A5F6E" w:rsidP="000217DC">
      <w:pPr>
        <w:pStyle w:val="BodyText"/>
      </w:pPr>
      <w:r>
        <w:tab/>
      </w:r>
      <w:r>
        <w:tab/>
      </w:r>
      <w:r>
        <w:tab/>
      </w:r>
      <w:r>
        <w:tab/>
        <w:t xml:space="preserve">Manufacturers seeking to have a product evaluated for the </w:t>
      </w:r>
      <w:r w:rsidR="00385495">
        <w:t xml:space="preserve">APL </w:t>
      </w:r>
      <w:r>
        <w:t>must</w:t>
      </w:r>
      <w:r>
        <w:rPr>
          <w:b/>
          <w:bCs/>
        </w:rPr>
        <w:t xml:space="preserve"> </w:t>
      </w:r>
      <w:r w:rsidR="00CD64F2" w:rsidRPr="00C97FC1">
        <w:t xml:space="preserve">submit </w:t>
      </w:r>
      <w:r w:rsidR="00CD64F2">
        <w:t>an</w:t>
      </w:r>
      <w:r w:rsidR="00CD64F2" w:rsidRPr="00C97FC1">
        <w:t xml:space="preserve"> application, available on the Department’s website at the following URL:</w:t>
      </w:r>
      <w:r>
        <w:t xml:space="preserve"> </w:t>
      </w:r>
      <w:hyperlink r:id="rId16" w:history="1">
        <w:r w:rsidR="007D23BC">
          <w:rPr>
            <w:rStyle w:val="Hyperlink"/>
          </w:rPr>
          <w:t>https://www.fdot.gov/programmanagement/ProductEvaluation/Default.shtm</w:t>
        </w:r>
      </w:hyperlink>
      <w:r w:rsidR="00C529CF">
        <w:rPr>
          <w:u w:val="single"/>
        </w:rPr>
        <w:t>.</w:t>
      </w:r>
      <w:r>
        <w:t xml:space="preserve"> </w:t>
      </w:r>
      <w:r w:rsidR="00C529CF">
        <w:t xml:space="preserve">Applications must </w:t>
      </w:r>
      <w:r w:rsidR="000217DC">
        <w:t>include the following documentation:</w:t>
      </w:r>
    </w:p>
    <w:p w14:paraId="524CAEC9" w14:textId="25275F7A" w:rsidR="000217DC" w:rsidRDefault="000217DC" w:rsidP="000217DC">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10" w:name="_Hlk503352059"/>
      <w:r w:rsidRPr="00C97FC1">
        <w:t>Standard</w:t>
      </w:r>
      <w:r w:rsidRPr="006804F5">
        <w:t xml:space="preserve"> Plan</w:t>
      </w:r>
      <w:r w:rsidRPr="00C97FC1">
        <w:t>s</w:t>
      </w:r>
      <w:bookmarkEnd w:id="10"/>
      <w:r>
        <w:t>, and APL approval process</w:t>
      </w:r>
      <w:r w:rsidRPr="00C97FC1">
        <w:t xml:space="preserve">. </w:t>
      </w:r>
      <w:r>
        <w:t>A sample may be requested to verify the product, in accordance with the specifications.</w:t>
      </w:r>
    </w:p>
    <w:p w14:paraId="62DA2591" w14:textId="77777777" w:rsidR="000217DC" w:rsidRDefault="000217DC" w:rsidP="000217DC">
      <w:pPr>
        <w:pStyle w:val="BodyText"/>
      </w:pPr>
      <w:r>
        <w:lastRenderedPageBreak/>
        <w:tab/>
      </w:r>
      <w:r>
        <w:tab/>
      </w:r>
      <w:r>
        <w:tab/>
      </w:r>
      <w:r>
        <w:tab/>
      </w:r>
      <w:r>
        <w:tab/>
        <w:t>2. A photograph displaying the product as shipped with packaging.</w:t>
      </w:r>
    </w:p>
    <w:p w14:paraId="65E00FA1" w14:textId="77777777" w:rsidR="000217DC" w:rsidRDefault="000217DC" w:rsidP="000217DC">
      <w:pPr>
        <w:pStyle w:val="BodyText"/>
      </w:pPr>
      <w:r>
        <w:tab/>
      </w:r>
      <w:r>
        <w:tab/>
      </w:r>
      <w:r>
        <w:tab/>
      </w:r>
      <w:r>
        <w:tab/>
      </w:r>
      <w:r>
        <w:tab/>
        <w:t>3. A list displaying all components within the shipped packaging, if applicable.</w:t>
      </w:r>
    </w:p>
    <w:p w14:paraId="5FC4792A" w14:textId="77777777" w:rsidR="000217DC" w:rsidRDefault="000217DC" w:rsidP="000217DC">
      <w:pPr>
        <w:pStyle w:val="BodyText"/>
      </w:pPr>
      <w:r>
        <w:tab/>
      </w:r>
      <w:r>
        <w:tab/>
      </w:r>
      <w:r>
        <w:tab/>
      </w:r>
      <w:r>
        <w:tab/>
      </w:r>
      <w:r>
        <w:tab/>
        <w:t>4. Installation instructions and materials, if applicable.</w:t>
      </w:r>
    </w:p>
    <w:p w14:paraId="0F692CC2" w14:textId="77777777" w:rsidR="000217DC" w:rsidRDefault="000217DC" w:rsidP="000217DC">
      <w:pPr>
        <w:pStyle w:val="BodyText"/>
      </w:pPr>
      <w:r>
        <w:tab/>
      </w:r>
      <w:r>
        <w:tab/>
      </w:r>
      <w:r>
        <w:tab/>
      </w:r>
      <w:r>
        <w:tab/>
      </w:r>
      <w:r>
        <w:tab/>
        <w:t xml:space="preserve">5. </w:t>
      </w:r>
      <w:r w:rsidRPr="00CF2EE3">
        <w:t>Product packaging or product labels as required by the Specifications.</w:t>
      </w:r>
      <w:r>
        <w:t xml:space="preserve"> </w:t>
      </w:r>
    </w:p>
    <w:p w14:paraId="50E6C28D" w14:textId="77777777" w:rsidR="000217DC" w:rsidRDefault="000217DC" w:rsidP="000217DC">
      <w:pPr>
        <w:pStyle w:val="BodyText"/>
      </w:pPr>
      <w:r>
        <w:tab/>
      </w:r>
      <w:r>
        <w:tab/>
      </w:r>
      <w:r>
        <w:tab/>
      </w:r>
      <w:r>
        <w:tab/>
      </w:r>
      <w:r>
        <w:tab/>
        <w:t>6. Construction material percentages and country source of materials.</w:t>
      </w:r>
    </w:p>
    <w:p w14:paraId="3FC27E47" w14:textId="77777777" w:rsidR="000217DC" w:rsidRPr="0053360D" w:rsidRDefault="000217DC" w:rsidP="000217DC">
      <w:pPr>
        <w:pStyle w:val="BodyText"/>
      </w:pPr>
      <w:r>
        <w:tab/>
      </w:r>
      <w:r>
        <w:tab/>
      </w:r>
      <w:r>
        <w:tab/>
      </w:r>
      <w:r>
        <w:tab/>
      </w:r>
      <w:r>
        <w:tab/>
        <w:t>7. Last two manufacturing steps and country of manufacture.</w:t>
      </w:r>
    </w:p>
    <w:p w14:paraId="23734894" w14:textId="77777777" w:rsidR="000217DC" w:rsidRPr="00C97FC1" w:rsidRDefault="000217DC" w:rsidP="000217DC">
      <w:pPr>
        <w:pStyle w:val="BodyText"/>
      </w:pPr>
      <w:r>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18B426FE" w14:textId="77777777" w:rsidR="000217DC" w:rsidRDefault="000217DC" w:rsidP="000217DC">
      <w:pPr>
        <w:pStyle w:val="BodyText"/>
      </w:pPr>
      <w:r>
        <w:tab/>
      </w:r>
      <w:r>
        <w:tab/>
      </w:r>
      <w:r>
        <w:tab/>
      </w:r>
      <w:r>
        <w:tab/>
      </w:r>
      <w:r>
        <w:tab/>
        <w:t xml:space="preserve">9. </w:t>
      </w:r>
      <w:r w:rsidRPr="00555446">
        <w:t>Applications must be signed by a legally responsible person employed by the manufacturer of the product.</w:t>
      </w:r>
    </w:p>
    <w:p w14:paraId="6A210AE6" w14:textId="0B2A5324" w:rsidR="002A5F6E" w:rsidRDefault="00C44B58" w:rsidP="002A5F6E">
      <w:pPr>
        <w:pStyle w:val="BodyText"/>
        <w:widowControl w:val="0"/>
      </w:pPr>
      <w:r>
        <w:tab/>
      </w:r>
      <w:r>
        <w:tab/>
      </w:r>
      <w:r>
        <w:tab/>
      </w:r>
      <w:r>
        <w:tab/>
      </w:r>
      <w:r w:rsidR="00C529CF">
        <w:t>R</w:t>
      </w:r>
      <w:r w:rsidR="002A5F6E">
        <w:t xml:space="preserve">equired test reports must be conducted by an independent laboratory or other independent testing </w:t>
      </w:r>
      <w:r w:rsidR="000217DC" w:rsidRPr="00C97FC1">
        <w:t>facility</w:t>
      </w:r>
      <w:r w:rsidR="000217DC">
        <w:t>. R</w:t>
      </w:r>
      <w:r w:rsidR="000217DC" w:rsidRPr="00C97FC1">
        <w:t>equired</w:t>
      </w:r>
      <w:r w:rsidR="002A5F6E">
        <w:t xml:space="preserve"> drawings and calculations must be signed and sealed by a </w:t>
      </w:r>
      <w:r w:rsidR="002A5F6E" w:rsidRPr="00CE21D5">
        <w:t xml:space="preserve">Professional Engineer licensed in the State of </w:t>
      </w:r>
      <w:r w:rsidRPr="00C97FC1">
        <w:t>Florida</w:t>
      </w:r>
      <w:r>
        <w:t>.</w:t>
      </w:r>
    </w:p>
    <w:p w14:paraId="10ABF665" w14:textId="54AA05F4" w:rsidR="002A5F6E" w:rsidRDefault="002A5F6E" w:rsidP="00976E6E">
      <w:pPr>
        <w:pStyle w:val="BodyText"/>
      </w:pPr>
      <w:r>
        <w:tab/>
      </w:r>
      <w:r>
        <w:tab/>
      </w:r>
      <w:r>
        <w:tab/>
      </w:r>
      <w:r>
        <w:tab/>
      </w:r>
      <w:r w:rsidR="00CB5551" w:rsidRPr="00C97FC1">
        <w:t xml:space="preserve">Products that have successfully completed the Department’s evaluation process are eligible for inclusion on the APL. </w:t>
      </w:r>
      <w:r w:rsidRPr="00983154">
        <w:t xml:space="preserve"> Manufacturers are</w:t>
      </w:r>
      <w:r>
        <w:t xml:space="preserve"> required to </w:t>
      </w:r>
      <w:r w:rsidR="00335ECA">
        <w:t>submit requests to the Department for approval of</w:t>
      </w:r>
      <w:r>
        <w:t xml:space="preserve"> any modifications or alterations made to </w:t>
      </w:r>
      <w:r w:rsidR="00335ECA">
        <w:t>a</w:t>
      </w:r>
      <w:r>
        <w:t xml:space="preserve"> product</w:t>
      </w:r>
      <w:r w:rsidR="00335ECA" w:rsidRPr="00335ECA">
        <w:t xml:space="preserve"> </w:t>
      </w:r>
      <w:r w:rsidR="00335ECA">
        <w:t>listed on the APL.</w:t>
      </w:r>
      <w:r>
        <w:t xml:space="preserve"> </w:t>
      </w:r>
      <w:bookmarkStart w:id="11" w:name="_Hlk121289143"/>
      <w:r w:rsidR="00D844D7" w:rsidRPr="00C97FC1">
        <w:t xml:space="preserve">This includes, but is not limited to, design, </w:t>
      </w:r>
      <w:r w:rsidR="00D844D7">
        <w:t xml:space="preserve">raw </w:t>
      </w:r>
      <w:r w:rsidR="00D844D7" w:rsidRPr="00C97FC1">
        <w:t xml:space="preserve">material, </w:t>
      </w:r>
      <w:r w:rsidR="00D844D7">
        <w:t xml:space="preserve"> or manufacturing </w:t>
      </w:r>
      <w:bookmarkStart w:id="12" w:name="_Hlk121289187"/>
      <w:bookmarkEnd w:id="11"/>
      <w:r w:rsidR="00D844D7">
        <w:t>process</w:t>
      </w:r>
      <w:r w:rsidR="00D844D7" w:rsidRPr="00C97FC1">
        <w:t xml:space="preserve"> modifications. </w:t>
      </w:r>
      <w:r w:rsidR="00D844D7">
        <w:t>M</w:t>
      </w:r>
      <w:r w:rsidR="00D844D7" w:rsidRPr="00C97FC1">
        <w:t>odification or alteration</w:t>
      </w:r>
      <w:r w:rsidR="00D844D7">
        <w:t xml:space="preserve"> requests</w:t>
      </w:r>
      <w:r w:rsidR="00D844D7" w:rsidRPr="00C97FC1">
        <w:t xml:space="preserve"> must be submitted along </w:t>
      </w:r>
      <w:bookmarkStart w:id="13" w:name="_Hlk121289450"/>
      <w:bookmarkEnd w:id="12"/>
      <w:r w:rsidR="00D844D7" w:rsidRPr="00C97FC1">
        <w:t>with supporting document</w:t>
      </w:r>
      <w:r w:rsidR="00D844D7">
        <w:t>ation</w:t>
      </w:r>
      <w:r w:rsidR="00D844D7" w:rsidRPr="00C97FC1">
        <w:t xml:space="preserve"> </w:t>
      </w:r>
      <w:r w:rsidR="00D844D7">
        <w:t xml:space="preserve">that the product continues to meet Section 6, the Specification, or </w:t>
      </w:r>
      <w:bookmarkEnd w:id="13"/>
      <w:r w:rsidR="00D844D7" w:rsidRPr="00C97FC1">
        <w:t>Standard</w:t>
      </w:r>
      <w:r w:rsidR="00D844D7" w:rsidRPr="006804F5">
        <w:t xml:space="preserve"> Plan</w:t>
      </w:r>
      <w:r w:rsidR="00D844D7" w:rsidRPr="00C97FC1">
        <w:t>s</w:t>
      </w:r>
      <w:r w:rsidR="00D844D7">
        <w:t xml:space="preserve"> requirements</w:t>
      </w:r>
      <w:r w:rsidR="00D844D7" w:rsidRPr="00C97FC1">
        <w:t>.</w:t>
      </w:r>
      <w:r>
        <w:t xml:space="preserve"> </w:t>
      </w:r>
      <w:r w:rsidR="00335ECA">
        <w:t xml:space="preserve">A </w:t>
      </w:r>
      <w:r w:rsidR="00B351F0">
        <w:t xml:space="preserve">product </w:t>
      </w:r>
      <w:r w:rsidR="00335ECA">
        <w:t xml:space="preserve">sample and additional </w:t>
      </w:r>
      <w:r w:rsidR="00D844D7">
        <w:t>product testing and documentation may be required for the modification evaluation.</w:t>
      </w:r>
      <w:r w:rsidR="00D844D7" w:rsidRPr="00C97FC1">
        <w:t xml:space="preserve"> </w:t>
      </w:r>
      <w:r w:rsidR="00D844D7">
        <w:t>A</w:t>
      </w:r>
      <w:r w:rsidR="00D844D7" w:rsidRPr="00C97FC1">
        <w:t>ny marked variations from original test values, failure to notify the Department of any modifications or alterations, or any evidence of inadequate performance of a product may</w:t>
      </w:r>
      <w:r w:rsidR="00D844D7">
        <w:t xml:space="preserve"> result in</w:t>
      </w:r>
      <w:r w:rsidR="00D844D7" w:rsidRPr="00C97FC1">
        <w:t xml:space="preserve"> remov</w:t>
      </w:r>
      <w:r w:rsidR="00D844D7">
        <w:t>al of</w:t>
      </w:r>
      <w:r w:rsidR="00D844D7" w:rsidRPr="00C97FC1">
        <w:t xml:space="preserve"> the product from the APL.</w:t>
      </w:r>
    </w:p>
    <w:p w14:paraId="30183631" w14:textId="77777777" w:rsidR="002A5F6E" w:rsidRDefault="002A5F6E" w:rsidP="002A5F6E">
      <w:pPr>
        <w:pStyle w:val="BodyText"/>
        <w:widowControl w:val="0"/>
      </w:pPr>
      <w:r>
        <w:tab/>
      </w:r>
      <w:r>
        <w:tab/>
      </w:r>
      <w:r>
        <w:tab/>
      </w:r>
      <w:r>
        <w:tab/>
        <w:t xml:space="preserve">Manufacturers must </w:t>
      </w:r>
      <w:r w:rsidR="00335ECA" w:rsidRPr="00335ECA">
        <w:t>submit supporting documentation to the Department for a periodic review and re-approval of their</w:t>
      </w:r>
      <w:r>
        <w:t xml:space="preserve"> </w:t>
      </w:r>
      <w:r w:rsidR="002B6444">
        <w:t xml:space="preserve">APL </w:t>
      </w:r>
      <w:r>
        <w:t xml:space="preserve">products on or before the product’s original approval anniversary. </w:t>
      </w:r>
      <w:r w:rsidR="00335ECA" w:rsidRPr="00335ECA">
        <w:t>APL products that are not re-approved may be removed from the APL. Documentation requirements for the product review and re-approval, including</w:t>
      </w:r>
      <w:r>
        <w:t xml:space="preserve"> schedule and criteria are available on the Department’s website</w:t>
      </w:r>
      <w:r w:rsidR="002B6444">
        <w:t xml:space="preserve"> at the following URL: </w:t>
      </w:r>
      <w:hyperlink r:id="rId17" w:history="1">
        <w:r w:rsidR="007D23BC">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 xml:space="preserve">product that will be incorporated in the project. Submit the certification prior to utilization of the material on the project. Each </w:t>
      </w:r>
      <w:r>
        <w:lastRenderedPageBreak/>
        <w:t>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w:t>
      </w:r>
      <w:proofErr w:type="gramStart"/>
      <w:r>
        <w:t>identification</w:t>
      </w:r>
      <w:proofErr w:type="gramEnd"/>
      <w:r>
        <w:t xml:space="preserve">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1257C0">
      <w:pPr>
        <w:pStyle w:val="Article"/>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1257C0">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1257C0">
      <w:pPr>
        <w:pStyle w:val="Article"/>
      </w:pPr>
      <w:r>
        <w:lastRenderedPageBreak/>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77777777"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0D919ADD" w:rsidR="00D70617" w:rsidRPr="00FA2B63" w:rsidRDefault="00D70617" w:rsidP="00D70617">
      <w:pPr>
        <w:pStyle w:val="BodyText"/>
      </w:pPr>
      <w:r w:rsidRPr="00FA2B63">
        <w:tab/>
      </w:r>
      <w:r w:rsidRPr="00FA2B63">
        <w:tab/>
      </w:r>
      <w:r w:rsidRPr="00FA2B63">
        <w:tab/>
        <w:t>2. Any investigations performed</w:t>
      </w:r>
      <w:r w:rsidR="00F70EB2">
        <w:t>,</w:t>
      </w:r>
      <w:r w:rsidRPr="00FA2B63">
        <w:t xml:space="preserve">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7777777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 xml:space="preserve">nalysis. The Engineer will </w:t>
      </w:r>
      <w:r w:rsidRPr="00FA2B63">
        <w:lastRenderedPageBreak/>
        <w:t>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1257C0">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344443E0" w14:textId="77777777" w:rsidR="009B659D" w:rsidRPr="00C57AF8" w:rsidRDefault="009B659D" w:rsidP="009B659D">
      <w:pPr>
        <w:pStyle w:val="BodyText"/>
      </w:pPr>
      <w:r>
        <w:rPr>
          <w:b/>
          <w:bCs/>
        </w:rPr>
        <w:tab/>
        <w:t xml:space="preserve">6-5.2 Source of Supply: </w:t>
      </w:r>
      <w:r w:rsidRPr="00532E03">
        <w:t xml:space="preserve">Comply with </w:t>
      </w:r>
      <w:r>
        <w:t>S</w:t>
      </w:r>
      <w:r w:rsidRPr="00967549">
        <w:t>ection</w:t>
      </w:r>
      <w:r>
        <w:t> </w:t>
      </w:r>
      <w:r w:rsidRPr="00967549">
        <w:t>70914 of Public Law No.</w:t>
      </w:r>
      <w:r>
        <w:t> </w:t>
      </w:r>
      <w:r w:rsidRPr="00967549">
        <w:t>117-58, §§</w:t>
      </w:r>
      <w:r>
        <w:t> </w:t>
      </w:r>
      <w:r w:rsidRPr="00967549">
        <w:t>70901</w:t>
      </w:r>
      <w:r>
        <w:noBreakHyphen/>
      </w:r>
      <w:r w:rsidRPr="00967549">
        <w:t>52, also know</w:t>
      </w:r>
      <w:r>
        <w:t>n</w:t>
      </w:r>
      <w:r w:rsidRPr="00967549">
        <w:t xml:space="preserve"> as the Infrastructure Investment and Jobs Act</w:t>
      </w:r>
      <w:r w:rsidRPr="00532E03">
        <w:t xml:space="preserve"> (IIJA), Public Law 117</w:t>
      </w:r>
      <w:r>
        <w:noBreakHyphen/>
      </w:r>
      <w:r w:rsidRPr="00532E03">
        <w:t>58, which includes the Build America, Buy America Act (BABA).</w:t>
      </w:r>
      <w:r>
        <w:t xml:space="preserve"> Domestic compliance for all affected products will be listed on the APL.</w:t>
      </w:r>
    </w:p>
    <w:p w14:paraId="15E2BE2B" w14:textId="0B17B9B4" w:rsidR="000641AC" w:rsidRDefault="009B659D" w:rsidP="000641AC">
      <w:pPr>
        <w:pStyle w:val="BodyText"/>
      </w:pPr>
      <w:r>
        <w:rPr>
          <w:b/>
          <w:bCs/>
        </w:rPr>
        <w:tab/>
      </w:r>
      <w:r w:rsidR="000641AC">
        <w:rPr>
          <w:b/>
          <w:bCs/>
        </w:rPr>
        <w:tab/>
        <w:t>6-5.2</w:t>
      </w:r>
      <w:r>
        <w:rPr>
          <w:b/>
          <w:bCs/>
        </w:rPr>
        <w:t>.</w:t>
      </w:r>
      <w:r w:rsidRPr="1227A6E1">
        <w:rPr>
          <w:b/>
          <w:bCs/>
        </w:rPr>
        <w:t>1</w:t>
      </w:r>
      <w:r w:rsidRPr="003D28EB">
        <w:rPr>
          <w:b/>
          <w:bCs/>
        </w:rPr>
        <w:t xml:space="preserve"> Steel</w:t>
      </w:r>
      <w:r w:rsidRPr="1227A6E1">
        <w:rPr>
          <w:b/>
          <w:bCs/>
        </w:rPr>
        <w:t xml:space="preserve"> and Iron</w:t>
      </w:r>
      <w:r w:rsidR="000641AC">
        <w:rPr>
          <w:b/>
          <w:bCs/>
        </w:rPr>
        <w:t>:</w:t>
      </w:r>
      <w:r w:rsidR="000641AC">
        <w:t xml:space="preserve"> </w:t>
      </w:r>
      <w:r w:rsidR="00BA3EEB">
        <w:t>U</w:t>
      </w:r>
      <w:r w:rsidR="000641AC">
        <w:t xml:space="preserve">se steel and iron </w:t>
      </w:r>
      <w:r w:rsidR="00335ECA" w:rsidRPr="00335ECA">
        <w:t>manufactured</w:t>
      </w:r>
      <w:r w:rsidR="000641AC">
        <w:t xml:space="preserve"> in the United States, in accordance with the Buy America provisions of 23 CFR 635.410, as amended. Ensure that all manufacturing processes for this material occur in the United States.</w:t>
      </w:r>
      <w:r w:rsidR="000641AC" w:rsidRPr="00350F80">
        <w:t xml:space="preserve"> </w:t>
      </w:r>
      <w:r w:rsidR="000641AC">
        <w:t xml:space="preserve">As used in this specification, a manufacturing process is any process that modifies the chemical content, physical shape or size, or final finish of a product, beginning with the initial </w:t>
      </w:r>
      <w:r w:rsidR="00335ECA">
        <w:t xml:space="preserve">melting </w:t>
      </w:r>
      <w:r w:rsidR="000641AC">
        <w:t xml:space="preserve">and continuing through the </w:t>
      </w:r>
      <w:r w:rsidR="00335ECA" w:rsidRPr="00335ECA">
        <w:t>final shaping</w:t>
      </w:r>
      <w:r w:rsidR="000641AC">
        <w:t xml:space="preserve"> and coating. If a </w:t>
      </w:r>
      <w:r w:rsidR="00335ECA" w:rsidRPr="00335ECA">
        <w:t>steel or iron</w:t>
      </w:r>
      <w:r w:rsidR="000641AC">
        <w:t xml:space="preserve"> product is taken outside the United States for any process, it becomes foreign source material. When using steel </w:t>
      </w:r>
      <w:r w:rsidR="00335ECA">
        <w:t xml:space="preserve">or </w:t>
      </w:r>
      <w:r w:rsidR="000641AC">
        <w:t>iron as a component of any manufactured product (e.g., concrete pipe, prestressed beams, corrugated steel pipe, etc.), these same provisions apply</w:t>
      </w:r>
      <w:r w:rsidR="00335ECA">
        <w:t>. F</w:t>
      </w:r>
      <w:r w:rsidR="000641AC">
        <w:t xml:space="preserve">oreign steel and iron </w:t>
      </w:r>
      <w:r w:rsidR="00335ECA" w:rsidRPr="00335ECA">
        <w:t xml:space="preserve">may be used </w:t>
      </w:r>
      <w:r w:rsidR="000641AC">
        <w:t xml:space="preserve">when the </w:t>
      </w:r>
      <w:r w:rsidR="00335ECA" w:rsidRPr="00335ECA">
        <w:t xml:space="preserve">total actual </w:t>
      </w:r>
      <w:r w:rsidR="000641AC">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sidR="000641AC">
        <w:rPr>
          <w:b/>
          <w:bCs/>
        </w:rPr>
        <w:t xml:space="preserve"> </w:t>
      </w:r>
      <w:r w:rsidR="00EC0990" w:rsidRPr="00EC0990">
        <w:t>Submit</w:t>
      </w:r>
      <w:r w:rsidR="000641AC">
        <w:t xml:space="preserve"> a certification from the </w:t>
      </w:r>
      <w:r w:rsidR="002B6444">
        <w:t xml:space="preserve">manufacturer </w:t>
      </w:r>
      <w:r w:rsidR="000641AC">
        <w:t xml:space="preserve">of steel or iron, or any product containing steel or iron, stating that all steel or iron furnished or incorporated into the furnished product was </w:t>
      </w:r>
      <w:r w:rsidR="00335ECA" w:rsidRPr="00335ECA">
        <w:t xml:space="preserve">produced and </w:t>
      </w:r>
      <w:r w:rsidR="000641AC">
        <w:t>manufactured in the United States or a statement that the product was produced within the United States except for minimal quantities of foreign steel and iron valued at $ </w:t>
      </w:r>
      <w:r w:rsidR="000641AC" w:rsidRPr="00C4169C">
        <w:t xml:space="preserve">(actual </w:t>
      </w:r>
      <w:r w:rsidR="00EC0990">
        <w:t>cost</w:t>
      </w:r>
      <w:r w:rsidR="000641AC" w:rsidRPr="00C4169C">
        <w:t>)</w:t>
      </w:r>
      <w:r w:rsidR="000641AC">
        <w:t xml:space="preserve">. </w:t>
      </w:r>
      <w:r w:rsidR="00EC0990" w:rsidRPr="00EC0990">
        <w:t>Submit</w:t>
      </w:r>
      <w:r w:rsidR="000641AC">
        <w:t xml:space="preserve"> each such certification to the Engineer prior to incorporating the material </w:t>
      </w:r>
      <w:r w:rsidR="00EC0990">
        <w:t xml:space="preserve">or product </w:t>
      </w:r>
      <w:r w:rsidR="000641AC">
        <w:t>into the project.</w:t>
      </w:r>
      <w:r w:rsidR="000641AC">
        <w:rPr>
          <w:b/>
          <w:bCs/>
        </w:rPr>
        <w:t xml:space="preserve"> </w:t>
      </w:r>
      <w:r w:rsidR="00BA3EEB">
        <w:t>Prior to</w:t>
      </w:r>
      <w:r w:rsidR="000641AC">
        <w:t xml:space="preserve"> the use of foreign steel </w:t>
      </w:r>
      <w:r w:rsidR="00EC0990" w:rsidRPr="00EC0990">
        <w:t xml:space="preserve">or iron materials </w:t>
      </w:r>
      <w:r w:rsidR="000641AC">
        <w:t xml:space="preserve">on a project, </w:t>
      </w:r>
      <w:r w:rsidR="00EC0990">
        <w:t>s</w:t>
      </w:r>
      <w:r w:rsidR="00EC0990" w:rsidRPr="00EC0990">
        <w:t>ubmit</w:t>
      </w:r>
      <w:r w:rsidR="000641AC">
        <w:t xml:space="preserve"> invoices to document the </w:t>
      </w:r>
      <w:r w:rsidR="00EC0990">
        <w:t xml:space="preserve">actual </w:t>
      </w:r>
      <w:r w:rsidR="000641AC">
        <w:t>cost of such material, and obtain the Engineer’s written approval prior to incorporating the material into the project.</w:t>
      </w:r>
      <w:r w:rsidR="0092635E">
        <w:t xml:space="preserve"> </w:t>
      </w:r>
      <w:r w:rsidR="0092635E" w:rsidRPr="0092635E">
        <w:t xml:space="preserve">For work involving relocation of utilities within the Department’s </w:t>
      </w:r>
      <w:r w:rsidR="00F61970">
        <w:t>r</w:t>
      </w:r>
      <w:r w:rsidR="0092635E" w:rsidRPr="0092635E">
        <w:t>ight</w:t>
      </w:r>
      <w:r w:rsidR="00827EC7">
        <w:t>-</w:t>
      </w:r>
      <w:r w:rsidR="0092635E" w:rsidRPr="0092635E">
        <w:t>of</w:t>
      </w:r>
      <w:r w:rsidR="00F61970">
        <w:t>-w</w:t>
      </w:r>
      <w:r w:rsidR="0092635E" w:rsidRPr="0092635E">
        <w:t xml:space="preserve">ay in which the Utility Agency/Owner (UAO) is performing the relocation, </w:t>
      </w:r>
      <w:r w:rsidR="007C4C22">
        <w:t>r</w:t>
      </w:r>
      <w:r w:rsidR="0092635E">
        <w:t>equire the UAO to</w:t>
      </w:r>
      <w:r w:rsidR="0092635E" w:rsidRPr="0092635E">
        <w:t xml:space="preserve"> </w:t>
      </w:r>
      <w:r w:rsidR="00D013AE">
        <w:t>comply with this subarticle</w:t>
      </w:r>
      <w:r w:rsidR="006F5E07">
        <w:t>.</w:t>
      </w:r>
    </w:p>
    <w:p w14:paraId="5A7BEF1A" w14:textId="77777777" w:rsidR="00226D04" w:rsidRDefault="00226D04" w:rsidP="00226D04">
      <w:pPr>
        <w:pStyle w:val="BodyText"/>
      </w:pPr>
      <w:r>
        <w:lastRenderedPageBreak/>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5F90A983" w14:textId="77777777" w:rsidR="00226D04" w:rsidRPr="003D28EB" w:rsidRDefault="00226D04" w:rsidP="00226D04">
      <w:pPr>
        <w:pStyle w:val="BodyText"/>
      </w:pPr>
      <w:r>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4BC3E41A" w14:textId="77777777" w:rsidR="00226D04" w:rsidRDefault="00226D04" w:rsidP="00226D04">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BABA funding eligibility requirements. Aggregates, cementitious materials, and aggregate binding agents or additives are exempted from BABA funding eligibility requirements.</w:t>
      </w:r>
    </w:p>
    <w:p w14:paraId="36A62DB8" w14:textId="77777777" w:rsidR="000641AC" w:rsidRDefault="000641AC" w:rsidP="000641AC">
      <w:pPr>
        <w:pStyle w:val="BodyText"/>
      </w:pPr>
      <w:r>
        <w:tab/>
      </w:r>
      <w:r>
        <w:rPr>
          <w:b/>
          <w:bCs/>
        </w:rPr>
        <w:t xml:space="preserve">6-5.3 </w:t>
      </w:r>
      <w:r w:rsidR="008D03EE">
        <w:rPr>
          <w:b/>
          <w:bCs/>
        </w:rPr>
        <w:t xml:space="preserve">Contaminated, </w:t>
      </w:r>
      <w:r>
        <w:rPr>
          <w:b/>
          <w:bCs/>
        </w:rPr>
        <w:t>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w:t>
      </w:r>
      <w:r w:rsidR="00EE0FE5">
        <w:t xml:space="preserve"> Agency (EPA)</w:t>
      </w:r>
      <w:r>
        <w:t>. Provide workplaces free from serious recognized hazards and to comply with occupational safety and health standards, as determined by the U.S. Department of Labor Occupational Safety and Hea</w:t>
      </w:r>
      <w:r w:rsidR="00472E9D">
        <w:t>l</w:t>
      </w:r>
      <w:r>
        <w:t>th Administration</w:t>
      </w:r>
      <w:r w:rsidR="00EE0FE5">
        <w:t xml:space="preserve"> (OSHA)</w:t>
      </w:r>
      <w:r>
        <w:t>.</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37AE4B48" w:rsidR="00BE7D94" w:rsidRDefault="00BE7D94" w:rsidP="00C77162">
      <w:pPr>
        <w:pStyle w:val="SectionHeading"/>
      </w:pPr>
      <w:bookmarkStart w:id="14" w:name="_Toc491766069"/>
      <w:r>
        <w:t>SECTION 7</w:t>
      </w:r>
      <w:r w:rsidR="00453C38">
        <w:br/>
      </w:r>
      <w:r>
        <w:t>LEGAL REQUIREMENTS AND</w:t>
      </w:r>
      <w:r w:rsidR="00453C38">
        <w:br/>
      </w:r>
      <w:r>
        <w:rPr>
          <w:bCs/>
        </w:rPr>
        <w:t>RESPONSIBILITY TO THE PUBLIC</w:t>
      </w:r>
      <w:bookmarkEnd w:id="14"/>
    </w:p>
    <w:p w14:paraId="48F1FF06" w14:textId="77777777" w:rsidR="00BE7D94" w:rsidRDefault="00BE7D94" w:rsidP="001257C0">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address">
        <w:smartTag w:uri="urn:schemas-microsoft-com:office:smarttags" w:element="Street">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lastRenderedPageBreak/>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State">
        <w:smartTag w:uri="urn:schemas-microsoft-com:office:smarttags" w:element="plac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w:t>
      </w:r>
      <w:proofErr w:type="gramStart"/>
      <w:r>
        <w:t>all of</w:t>
      </w:r>
      <w:proofErr w:type="gramEnd"/>
      <w:r>
        <w:t xml:space="preserve">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 xml:space="preserve">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w:t>
      </w:r>
      <w:proofErr w:type="gramStart"/>
      <w:r>
        <w:t>subcontracts, and</w:t>
      </w:r>
      <w:proofErr w:type="gramEnd"/>
      <w:r>
        <w:t xml:space="preserve"> require all subcontractors to include it in their subcontracts with others. However, do not interpret or enforce this provision </w:t>
      </w:r>
      <w:proofErr w:type="gramStart"/>
      <w:r>
        <w:t>so as to</w:t>
      </w:r>
      <w:proofErr w:type="gramEnd"/>
      <w:r>
        <w:t xml:space="preserve">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8"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73B272A4" w14:textId="77777777" w:rsidR="00DC5509" w:rsidRDefault="00DC5509">
      <w:pPr>
        <w:pStyle w:val="BodyText"/>
      </w:pPr>
      <w:r>
        <w:tab/>
      </w:r>
      <w:r>
        <w:tab/>
        <w:t xml:space="preserve">The FHWA-1273 Electronic version, dated </w:t>
      </w:r>
      <w:r w:rsidR="00292EBD">
        <w:t>May1,</w:t>
      </w:r>
      <w:r w:rsidR="00A64F69">
        <w:t> </w:t>
      </w:r>
      <w:r w:rsidR="00292EBD">
        <w:t>2012</w:t>
      </w:r>
      <w:r>
        <w:t xml:space="preserve"> is posted on the Department’s website at the following URL address</w:t>
      </w:r>
      <w:r w:rsidR="00A5430E">
        <w:t>:</w:t>
      </w:r>
      <w:r>
        <w:t xml:space="preserve"> </w:t>
      </w:r>
    </w:p>
    <w:bookmarkStart w:id="15" w:name="_Hlk2607088"/>
    <w:p w14:paraId="1FE4F803"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https://fdotwww.blob.core.windows.net/sitefinity/docs/default-source/programmanagement/implemented/urlinspecs/files/fhwa1273.pdf?sfvrsn=a8c7d8c8_2</w:t>
      </w:r>
      <w:r>
        <w:fldChar w:fldCharType="end"/>
      </w:r>
      <w:bookmarkEnd w:id="15"/>
      <w:r w:rsidR="00DC5509">
        <w:t>. Take responsibility to obtain this information and comply with all requirements posted on this website up through five calendar days before the opening of bids.</w:t>
      </w:r>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lastRenderedPageBreak/>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country-region">
        <w:smartTag w:uri="urn:schemas-microsoft-com:office:smarttags" w:element="place">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address">
        <w:smartTag w:uri="urn:schemas-microsoft-com:office:smarttags" w:element="Street">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w:t>
      </w:r>
      <w:proofErr w:type="gramStart"/>
      <w:r>
        <w:t>as a result of</w:t>
      </w:r>
      <w:proofErr w:type="gramEnd"/>
      <w:r>
        <w:t xml:space="preserve">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976E6E" w:rsidRDefault="00AD4C13" w:rsidP="00216A01">
      <w:pPr>
        <w:pStyle w:val="BodyText"/>
      </w:pPr>
      <w:r w:rsidRPr="00135FA5">
        <w:tab/>
      </w:r>
      <w:r w:rsidRPr="00135FA5">
        <w:tab/>
      </w:r>
      <w:r w:rsidRPr="00976E6E">
        <w:t xml:space="preserve">In addition, in cases where certain protected, </w:t>
      </w:r>
      <w:proofErr w:type="gramStart"/>
      <w:r w:rsidRPr="00976E6E">
        <w:t>threatened</w:t>
      </w:r>
      <w:proofErr w:type="gramEnd"/>
      <w:r w:rsidRPr="00976E6E">
        <w:t xml:space="preserve"> or endangered species </w:t>
      </w:r>
      <w:r w:rsidR="000C7A90" w:rsidRPr="00976E6E">
        <w:t>are</w:t>
      </w:r>
      <w:r w:rsidRPr="00976E6E">
        <w:t xml:space="preserve"> found or appear within close proximity to the project boundaries, the Department has established guidelines that will apply when interaction with certain species occurs, absent of any special mitigation measures or permit conditions otherwise identified for the project.</w:t>
      </w:r>
    </w:p>
    <w:p w14:paraId="1DF65C03" w14:textId="77777777" w:rsidR="00AC74DE" w:rsidRPr="00976E6E" w:rsidRDefault="00AD4C13" w:rsidP="00216A01">
      <w:pPr>
        <w:pStyle w:val="BodyText"/>
      </w:pPr>
      <w:r w:rsidRPr="00216A01">
        <w:lastRenderedPageBreak/>
        <w:tab/>
      </w:r>
      <w:r w:rsidRPr="00216A01">
        <w:tab/>
        <w:t xml:space="preserve">These guidelines are posted at the following URL address: </w:t>
      </w:r>
      <w:hyperlink r:id="rId19" w:history="1">
        <w:r w:rsidR="00C90C8F" w:rsidRPr="00E853AC">
          <w:rPr>
            <w:color w:val="0000FF"/>
            <w:u w:val="single"/>
          </w:rPr>
          <w:t>https://fdotwww.blob.core.windows.net/sitefinity/docs/default-source/programmanagement/implemented/urlinspecs/files/endangeredwildlifeguidelines.pdf?sfvrsn=e27baf3f_4</w:t>
        </w:r>
      </w:hyperlink>
      <w:r w:rsidR="003F267F" w:rsidRPr="00DD0DBB">
        <w:t>.</w:t>
      </w:r>
    </w:p>
    <w:p w14:paraId="0F349E42" w14:textId="77777777" w:rsidR="00AD4C13" w:rsidRPr="00976E6E" w:rsidRDefault="00AD4C13" w:rsidP="00216A01">
      <w:pPr>
        <w:pStyle w:val="BodyText"/>
      </w:pPr>
      <w:r w:rsidRPr="00976E6E">
        <w:tab/>
      </w:r>
      <w:r w:rsidRPr="00976E6E">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 xml:space="preserve">to </w:t>
      </w:r>
      <w:proofErr w:type="gramStart"/>
      <w:r w:rsidRPr="00135FA5">
        <w:rPr>
          <w:szCs w:val="24"/>
        </w:rPr>
        <w:t>conduct an investigation</w:t>
      </w:r>
      <w:proofErr w:type="gramEnd"/>
      <w:r w:rsidRPr="00135FA5">
        <w:rPr>
          <w:szCs w:val="24"/>
        </w:rPr>
        <w:t xml:space="preserve"> without delaying job progress.</w:t>
      </w:r>
    </w:p>
    <w:p w14:paraId="786834A9" w14:textId="77777777" w:rsidR="00AD4C13" w:rsidRDefault="00AD4C13" w:rsidP="00976E6E">
      <w:pPr>
        <w:pStyle w:val="BodyText"/>
      </w:pPr>
      <w:r w:rsidRPr="00135FA5">
        <w:tab/>
      </w:r>
      <w:r w:rsidRPr="00135FA5">
        <w:tab/>
        <w:t>Do not perform any off-project activity without obtaining written clearance from the Engineer. In the event the Department’s investigation determines a potential impact to a protected</w:t>
      </w:r>
      <w:r>
        <w:t xml:space="preserve">, </w:t>
      </w:r>
      <w:proofErr w:type="gramStart"/>
      <w:r>
        <w:t>threatened</w:t>
      </w:r>
      <w:proofErr w:type="gramEnd"/>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r>
      <w:proofErr w:type="gramStart"/>
      <w:r>
        <w:t>Comply at all times</w:t>
      </w:r>
      <w:proofErr w:type="gramEnd"/>
      <w:r>
        <w:t xml:space="preserve">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0"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lastRenderedPageBreak/>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State">
        <w:smartTag w:uri="urn:schemas-microsoft-com:office:smarttags" w:element="plac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 xml:space="preserve">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w:t>
      </w:r>
      <w:proofErr w:type="gramStart"/>
      <w:r>
        <w:t>Engineer</w:t>
      </w:r>
      <w:proofErr w:type="gramEnd"/>
      <w:r>
        <w:t xml:space="preserve">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w:t>
      </w:r>
      <w:proofErr w:type="gramStart"/>
      <w:r>
        <w:t>conduct an investigation</w:t>
      </w:r>
      <w:proofErr w:type="gramEnd"/>
      <w:r>
        <w:t xml:space="preserve">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State">
        <w:smartTag w:uri="urn:schemas-microsoft-com:office:smarttags" w:element="plac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w:t>
      </w:r>
      <w:proofErr w:type="gramStart"/>
      <w:r w:rsidRPr="00484590">
        <w:t>Statutes, and</w:t>
      </w:r>
      <w:proofErr w:type="gramEnd"/>
      <w:r w:rsidRPr="00484590">
        <w:t xml:space="preserve">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 xml:space="preserve">All prime Contractor vendors shall be required to incorporate the designated loan mobilization payment procedures in subcontract agreements with minority business enterprise vendors participating in this program and to cooperate in the release of designated loan </w:t>
      </w:r>
      <w:r>
        <w:lastRenderedPageBreak/>
        <w:t>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1257C0">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1"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 xml:space="preserve">In carrying out the work in the Contract, when under the jurisdiction of any environmental regulatory agency, comply with all regulations issued by such agencies and with all general, special, and </w:t>
      </w:r>
      <w:proofErr w:type="gramStart"/>
      <w:r>
        <w:t>particular conditions</w:t>
      </w:r>
      <w:proofErr w:type="gramEnd"/>
      <w:r>
        <w:t xml:space="preserve">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w:t>
      </w:r>
      <w:r>
        <w:lastRenderedPageBreak/>
        <w:t>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country-region">
        <w:smartTag w:uri="urn:schemas-microsoft-com:office:smarttags" w:element="place">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 xml:space="preserve">In carrying out the work in the Contract, when under the jurisdiction of any environmental regulatory agency, comply with all regulations issued by such agencies and with all general, special, and </w:t>
      </w:r>
      <w:proofErr w:type="gramStart"/>
      <w:r>
        <w:t>particular conditions</w:t>
      </w:r>
      <w:proofErr w:type="gramEnd"/>
      <w:r>
        <w:t xml:space="preserve">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2"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w:t>
      </w:r>
      <w:proofErr w:type="gramStart"/>
      <w:r>
        <w:t>execution</w:t>
      </w:r>
      <w:proofErr w:type="gramEnd"/>
      <w:r>
        <w:t xml:space="preserve">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w:t>
      </w:r>
      <w:proofErr w:type="gramStart"/>
      <w:r>
        <w:t>execution</w:t>
      </w:r>
      <w:proofErr w:type="gramEnd"/>
      <w:r>
        <w:t xml:space="preserve"> and submission of Notice of Termination (NOT) of the DEP Generic Permit coverage.</w:t>
      </w:r>
    </w:p>
    <w:p w14:paraId="69D0ECCB" w14:textId="77777777" w:rsidR="00BE7D94" w:rsidRDefault="00BE7D94" w:rsidP="00BE78BF">
      <w:pPr>
        <w:pStyle w:val="BodyText"/>
      </w:pPr>
      <w:r>
        <w:tab/>
      </w:r>
      <w:r>
        <w:tab/>
        <w:t xml:space="preserve">Use the SWPPP Construction Inspection Form provided by the Engineer to report all inspection findings and to document all corrective actions taken </w:t>
      </w:r>
      <w:proofErr w:type="gramStart"/>
      <w:r>
        <w:t>as a result of</w:t>
      </w:r>
      <w:proofErr w:type="gramEnd"/>
      <w:r>
        <w:t xml:space="preserve">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lastRenderedPageBreak/>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 xml:space="preserve">by </w:t>
      </w:r>
      <w:proofErr w:type="gramStart"/>
      <w:r w:rsidR="00144FE4" w:rsidRPr="00144FE4">
        <w:rPr>
          <w:iCs/>
          <w:szCs w:val="24"/>
        </w:rPr>
        <w:t>17</w:t>
      </w:r>
      <w:r w:rsidR="00A64F69">
        <w:rPr>
          <w:iCs/>
          <w:szCs w:val="24"/>
        </w:rPr>
        <w:t> </w:t>
      </w:r>
      <w:r w:rsidR="00144FE4" w:rsidRPr="00144FE4">
        <w:rPr>
          <w:iCs/>
          <w:szCs w:val="24"/>
        </w:rPr>
        <w:t>inch</w:t>
      </w:r>
      <w:proofErr w:type="gramEnd"/>
      <w:r w:rsidR="00144FE4" w:rsidRPr="00144FE4">
        <w:rPr>
          <w:iCs/>
          <w:szCs w:val="24"/>
        </w:rPr>
        <w:t xml:space="preserve">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 xml:space="preserve">locations, </w:t>
      </w:r>
      <w:proofErr w:type="gramStart"/>
      <w:r w:rsidRPr="00C57BE8">
        <w:t>dimensions</w:t>
      </w:r>
      <w:proofErr w:type="gramEnd"/>
      <w:r w:rsidRPr="00C57BE8">
        <w:t xml:space="preserve">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 xml:space="preserve">storage area identification number, dimensions, elevations, </w:t>
      </w:r>
      <w:proofErr w:type="gramStart"/>
      <w:r w:rsidRPr="00C57BE8">
        <w:t>contours</w:t>
      </w:r>
      <w:proofErr w:type="gramEnd"/>
      <w:r w:rsidRPr="00C57BE8">
        <w:t xml:space="preserve">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 xml:space="preserve">dimensions, elevations, contours, final </w:t>
      </w:r>
      <w:proofErr w:type="gramStart"/>
      <w:r w:rsidRPr="00C57BE8">
        <w:t>grades</w:t>
      </w:r>
      <w:proofErr w:type="gramEnd"/>
      <w:r w:rsidRPr="00C57BE8">
        <w:t xml:space="preserve">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 xml:space="preserve">dimensions, elevations, contours, final </w:t>
      </w:r>
      <w:proofErr w:type="gramStart"/>
      <w:r w:rsidRPr="00C57BE8">
        <w:t>grades</w:t>
      </w:r>
      <w:proofErr w:type="gramEnd"/>
      <w:r w:rsidRPr="00C57BE8">
        <w:t xml:space="preserve">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976E6E">
      <w:pPr>
        <w:pStyle w:val="BodyText"/>
      </w:pPr>
      <w:r>
        <w:tab/>
      </w:r>
      <w:r>
        <w:tab/>
      </w:r>
      <w:r w:rsidRPr="000237F8">
        <w:rPr>
          <w:b/>
        </w:rPr>
        <w:t>7-2.3.2</w:t>
      </w:r>
      <w:r>
        <w:t xml:space="preserve"> </w:t>
      </w:r>
      <w:r>
        <w:rPr>
          <w:b/>
        </w:rPr>
        <w:t xml:space="preserve">Bridge Clearances for Projects </w:t>
      </w:r>
      <w:r w:rsidRPr="00063C0F">
        <w:rPr>
          <w:b/>
        </w:rPr>
        <w:t xml:space="preserve">under </w:t>
      </w:r>
      <w:r>
        <w:rPr>
          <w:b/>
        </w:rPr>
        <w:t xml:space="preserve">the </w:t>
      </w:r>
      <w:r w:rsidRPr="00063C0F">
        <w:rPr>
          <w:b/>
        </w:rPr>
        <w:t>Authority of a U</w:t>
      </w:r>
      <w:r>
        <w:rPr>
          <w:b/>
        </w:rPr>
        <w:t>.</w:t>
      </w:r>
      <w:r w:rsidRPr="00063C0F">
        <w:rPr>
          <w:b/>
        </w:rPr>
        <w:t>S</w:t>
      </w:r>
      <w:r>
        <w:rPr>
          <w:b/>
        </w:rPr>
        <w:t>. Coast Guard</w:t>
      </w:r>
      <w:r w:rsidRPr="00063C0F">
        <w:rPr>
          <w:b/>
        </w:rPr>
        <w:t xml:space="preserve"> Permit:</w:t>
      </w:r>
      <w:r w:rsidRPr="00063C0F">
        <w:t xml:space="preserve"> </w:t>
      </w:r>
      <w:r>
        <w:t>As a condition precedent</w:t>
      </w:r>
      <w:r w:rsidRPr="00063C0F">
        <w:t xml:space="preserve"> to final acceptance of the project</w:t>
      </w:r>
      <w:r>
        <w:t>,</w:t>
      </w:r>
      <w:r w:rsidRPr="00063C0F">
        <w:t xml:space="preserve"> submit to the Engineer a certified survey verifying the as-built clearances described in the U.S. Coast Guard Owner’s Certification of Bridge Completion.</w:t>
      </w:r>
      <w:r w:rsidRPr="00063C0F">
        <w:rPr>
          <w:rFonts w:ascii="Arial" w:hAnsi="Arial" w:cs="Arial"/>
          <w:i/>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 xml:space="preserve">inch by </w:t>
      </w:r>
      <w:proofErr w:type="gramStart"/>
      <w:r w:rsidR="00144FE4" w:rsidRPr="00144FE4">
        <w:rPr>
          <w:iCs/>
        </w:rPr>
        <w:t>17</w:t>
      </w:r>
      <w:r w:rsidR="00A64F69">
        <w:rPr>
          <w:iCs/>
        </w:rPr>
        <w:t> </w:t>
      </w:r>
      <w:r w:rsidR="00144FE4" w:rsidRPr="00144FE4">
        <w:rPr>
          <w:iCs/>
        </w:rPr>
        <w:t>inch</w:t>
      </w:r>
      <w:proofErr w:type="gramEnd"/>
      <w:r w:rsidR="00144FE4" w:rsidRPr="00144FE4">
        <w:rPr>
          <w:iCs/>
        </w:rPr>
        <w:t xml:space="preserve">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1257C0">
      <w:pPr>
        <w:pStyle w:val="Article"/>
      </w:pPr>
      <w:r>
        <w:t>7-3 Patented Devices, Materials and Processes.</w:t>
      </w:r>
    </w:p>
    <w:p w14:paraId="641D8A42" w14:textId="77777777" w:rsidR="00BE7D94" w:rsidRDefault="00BE7D94" w:rsidP="00270CF2">
      <w:pPr>
        <w:pStyle w:val="BodyText"/>
      </w:pPr>
      <w:r>
        <w:tab/>
        <w:t xml:space="preserve">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w:t>
      </w:r>
      <w:r>
        <w:lastRenderedPageBreak/>
        <w:t>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1257C0">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 xml:space="preserve">Use of Department owned right-of-way for the purpose of equipment or material storage, lay-down facilities, pre-cast material fabrication sites, batch plants </w:t>
      </w:r>
      <w:proofErr w:type="gramStart"/>
      <w:r>
        <w:t>for the production of</w:t>
      </w:r>
      <w:proofErr w:type="gramEnd"/>
      <w:r>
        <w:t xml:space="preserve">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976E6E">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Should Department-furnished areas for obtaining borrow material, contain limerock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 xml:space="preserve">must: maintain reasonable access; maintain utility services; not cause any excessive vibration, </w:t>
      </w:r>
      <w:proofErr w:type="gramStart"/>
      <w:r>
        <w:t>dust</w:t>
      </w:r>
      <w:proofErr w:type="gramEnd"/>
      <w:r>
        <w:t xml:space="preserve"> or noise; or have any open burning within 1,000</w:t>
      </w:r>
      <w:r w:rsidR="00762C45">
        <w:t> </w:t>
      </w:r>
      <w:r>
        <w:t xml:space="preserve">feet. The Department’s Project Manager will </w:t>
      </w:r>
      <w:proofErr w:type="gramStart"/>
      <w:r>
        <w:t>make a decision</w:t>
      </w:r>
      <w:proofErr w:type="gramEnd"/>
      <w:r>
        <w:t xml:space="preserve">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lastRenderedPageBreak/>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1257C0">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1257C0">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1257C0">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proofErr w:type="gramStart"/>
      <w:r>
        <w:t>street</w:t>
      </w:r>
      <w:proofErr w:type="gramEnd"/>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 xml:space="preserve">This restriction applies to all roads and bridges inside and outside the Contract limits </w:t>
      </w:r>
      <w:proofErr w:type="gramStart"/>
      <w:r w:rsidR="00BE7D94">
        <w:t>as long as</w:t>
      </w:r>
      <w:proofErr w:type="gramEnd"/>
      <w:r w:rsidR="00BE7D94">
        <w:t xml:space="preserve">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lastRenderedPageBreak/>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 xml:space="preserve">a. In excess of 90,000lbs crossing bridge </w:t>
      </w:r>
      <w:proofErr w:type="gramStart"/>
      <w:r>
        <w:t>structures</w:t>
      </w:r>
      <w:proofErr w:type="gramEnd"/>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3"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w:t>
      </w:r>
      <w:proofErr w:type="gramStart"/>
      <w:r>
        <w:t>a distance of 50</w:t>
      </w:r>
      <w:proofErr w:type="gramEnd"/>
      <w:r>
        <w:t> feet.</w:t>
      </w:r>
    </w:p>
    <w:p w14:paraId="6A8B1A09" w14:textId="77777777" w:rsidR="00BE7D94" w:rsidRDefault="00BE7D94" w:rsidP="001257C0">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 xml:space="preserve">structures in, adjacent to, or over, navigable waters, observe all regulations and instructions of Federal and other authorities having control over such waters. Do not obstruct navigation channels without permission from the proper </w:t>
      </w:r>
      <w:proofErr w:type="gramStart"/>
      <w:r>
        <w:t>authority, and</w:t>
      </w:r>
      <w:proofErr w:type="gramEnd"/>
      <w:r>
        <w:t xml:space="preserve"> provide and maintain navigation lights and signals in </w:t>
      </w:r>
      <w:r>
        <w:lastRenderedPageBreak/>
        <w:t>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1257C0">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1257C0">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w:t>
      </w:r>
      <w:proofErr w:type="gramStart"/>
      <w:r>
        <w:t>all of</w:t>
      </w:r>
      <w:proofErr w:type="gramEnd"/>
      <w:r>
        <w:t xml:space="preserve">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w:t>
      </w:r>
      <w:proofErr w:type="gramStart"/>
      <w:r>
        <w:t>fires, and</w:t>
      </w:r>
      <w:proofErr w:type="gramEnd"/>
      <w:r>
        <w:t xml:space="preserve"> make every possible effort to </w:t>
      </w:r>
      <w:r>
        <w:lastRenderedPageBreak/>
        <w:t>notify a forest official at the earliest possible moment of the location and extent of all fires. Extinguish the fire if practicable.</w:t>
      </w:r>
    </w:p>
    <w:p w14:paraId="234FF897" w14:textId="77777777" w:rsidR="00BE7D94" w:rsidRDefault="00BE7D94" w:rsidP="001257C0">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77777777"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w:t>
      </w:r>
      <w:proofErr w:type="gramStart"/>
      <w:r w:rsidRPr="0064654B">
        <w:rPr>
          <w:sz w:val="24"/>
          <w:szCs w:val="24"/>
        </w:rPr>
        <w:t>third party</w:t>
      </w:r>
      <w:proofErr w:type="gramEnd"/>
      <w:r w:rsidRPr="0064654B">
        <w:rPr>
          <w:sz w:val="24"/>
          <w:szCs w:val="24"/>
        </w:rPr>
        <w:t xml:space="preserve">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 xml:space="preserve">lans, that is made necessary by alteration of grade or alignment. The Engineer will authorize such work, </w:t>
      </w:r>
      <w:r>
        <w:lastRenderedPageBreak/>
        <w:t>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w:t>
      </w:r>
      <w:proofErr w:type="gramStart"/>
      <w:r>
        <w:t>in excess of</w:t>
      </w:r>
      <w:proofErr w:type="gramEnd"/>
      <w:r>
        <w:t xml:space="preserve">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976E6E">
      <w:pPr>
        <w:pStyle w:val="BodyText"/>
      </w:pPr>
      <w:r w:rsidRPr="00AC6C5E">
        <w:rPr>
          <w:b/>
          <w:bCs/>
        </w:rPr>
        <w:tab/>
      </w:r>
      <w:r w:rsidRPr="00AC6C5E">
        <w:rPr>
          <w:b/>
        </w:rPr>
        <w:t>7-11.4 Operations within Railroad Right-of-Way:</w:t>
      </w:r>
      <w:r w:rsidRPr="00AC6C5E">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976E6E">
      <w:pPr>
        <w:pStyle w:val="BodyText"/>
      </w:pPr>
      <w:r w:rsidRPr="00AC6C5E">
        <w:tab/>
      </w:r>
      <w:r w:rsidRPr="00AC6C5E">
        <w:tab/>
        <w:t>No operations shall be conducted that affect railroad operations and property without written approval from the railroad.</w:t>
      </w:r>
    </w:p>
    <w:p w14:paraId="24B5C6C8" w14:textId="3C789778" w:rsidR="00AC6C5E" w:rsidRPr="00AC6C5E" w:rsidRDefault="00AC6C5E" w:rsidP="00976E6E">
      <w:pPr>
        <w:pStyle w:val="BodyText"/>
      </w:pPr>
      <w:r w:rsidRPr="00AC6C5E">
        <w:tab/>
      </w:r>
      <w:r w:rsidRPr="00AC6C5E">
        <w:tab/>
      </w:r>
      <w:r w:rsidRPr="00AC6C5E">
        <w:rPr>
          <w:b/>
          <w:bCs/>
        </w:rPr>
        <w:t>7-11.4.1 Notification to the Railroad Company:</w:t>
      </w:r>
      <w:r w:rsidRPr="00AC6C5E">
        <w:rPr>
          <w:rFonts w:cs="Calibri"/>
          <w:color w:val="0000FF"/>
          <w:u w:val="single" w:color="B5082D"/>
        </w:rPr>
        <w:t xml:space="preserve"> </w:t>
      </w:r>
      <w:r w:rsidRPr="00AC6C5E">
        <w:t xml:space="preserve">Submit written notification to the Engineer, District Rail </w:t>
      </w:r>
      <w:proofErr w:type="gramStart"/>
      <w:r w:rsidRPr="00AC6C5E">
        <w:t>Office</w:t>
      </w:r>
      <w:proofErr w:type="gramEnd"/>
      <w:r w:rsidRPr="00AC6C5E">
        <w:t xml:space="preserv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976E6E">
      <w:pPr>
        <w:pStyle w:val="BodyText"/>
      </w:pPr>
      <w:bookmarkStart w:id="16" w:name="_Hlk36033286"/>
      <w:r w:rsidRPr="00AC6C5E">
        <w:lastRenderedPageBreak/>
        <w:tab/>
      </w:r>
      <w:r w:rsidRPr="00AC6C5E">
        <w:tab/>
      </w:r>
      <w:r w:rsidRPr="00AC6C5E">
        <w:tab/>
      </w:r>
      <w:r w:rsidRPr="00AC6C5E">
        <w:rPr>
          <w:b/>
          <w:bCs/>
        </w:rPr>
        <w:t>7-11.4.1.1 Florida East Coast Railway (FEC):</w:t>
      </w:r>
      <w:r w:rsidRPr="00AC6C5E">
        <w:t xml:space="preserve"> Contact the FEC Signal Office at 904-279-3182 and FEC Railway at 1-800-342-1131, ext. 2377 </w:t>
      </w:r>
      <w:bookmarkStart w:id="17" w:name="_Hlk46323116"/>
      <w:r w:rsidRPr="00AC6C5E">
        <w:t>in addition to the requirements in Section 7-11.4.1.</w:t>
      </w:r>
      <w:bookmarkEnd w:id="17"/>
    </w:p>
    <w:p w14:paraId="106DEB9A" w14:textId="0AB4223F" w:rsidR="00AC6C5E" w:rsidRPr="00AC6C5E" w:rsidRDefault="00AC6C5E" w:rsidP="00976E6E">
      <w:pPr>
        <w:pStyle w:val="BodyText"/>
      </w:pPr>
      <w:bookmarkStart w:id="18" w:name="_Hlk45881503"/>
      <w:bookmarkEnd w:id="16"/>
      <w:r w:rsidRPr="00AC6C5E">
        <w:rPr>
          <w:bCs/>
        </w:rPr>
        <w:tab/>
      </w:r>
      <w:r w:rsidRPr="00AC6C5E">
        <w:rPr>
          <w:bCs/>
        </w:rPr>
        <w:tab/>
      </w:r>
      <w:r w:rsidRPr="00AC6C5E">
        <w:rPr>
          <w:bCs/>
        </w:rPr>
        <w:tab/>
      </w:r>
      <w:bookmarkEnd w:id="18"/>
      <w:r w:rsidRPr="00AC6C5E">
        <w:rPr>
          <w:b/>
          <w:bCs/>
        </w:rPr>
        <w:t>7-11.4.1.2 Florida Gulf and Atlantic Railroad (FGA):</w:t>
      </w:r>
      <w:r w:rsidRPr="00AC6C5E">
        <w:t xml:space="preserve"> Contact FGA at 615-791-0630 in addition to the requirements in Section 7-11.4.1.</w:t>
      </w:r>
    </w:p>
    <w:p w14:paraId="63F433C2" w14:textId="53E3881F" w:rsidR="00AC6C5E" w:rsidRPr="00AC6C5E" w:rsidRDefault="00AC6C5E" w:rsidP="00976E6E">
      <w:pPr>
        <w:pStyle w:val="BodyText"/>
      </w:pPr>
      <w:r w:rsidRPr="00AC6C5E">
        <w:rPr>
          <w:b/>
          <w:bCs/>
        </w:rPr>
        <w:tab/>
      </w:r>
      <w:r w:rsidRPr="00AC6C5E">
        <w:rPr>
          <w:b/>
          <w:bCs/>
        </w:rPr>
        <w:tab/>
        <w:t>7-11.4.2 Contractor’s Responsibilities:</w:t>
      </w:r>
      <w:r w:rsidRPr="00AC6C5E">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976E6E">
      <w:pPr>
        <w:pStyle w:val="BodyText"/>
      </w:pPr>
      <w:r w:rsidRPr="00AC6C5E">
        <w:tab/>
      </w:r>
      <w:r w:rsidRPr="00AC6C5E">
        <w:tab/>
      </w:r>
      <w:r w:rsidRPr="00AC6C5E">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976E6E">
      <w:pPr>
        <w:pStyle w:val="BodyText"/>
        <w:rPr>
          <w:b/>
        </w:rPr>
      </w:pPr>
      <w:r w:rsidRPr="00AC6C5E">
        <w:tab/>
      </w:r>
      <w:r w:rsidRPr="00AC6C5E">
        <w:tab/>
      </w:r>
      <w:r w:rsidRPr="00AC6C5E">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7-11.4.2.1 CSXT:</w:t>
      </w:r>
      <w:r w:rsidRPr="00AC6C5E">
        <w:t xml:space="preserve"> 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4" w:history="1">
        <w:r w:rsidRPr="00AC6C5E">
          <w:rPr>
            <w:color w:val="0000FF"/>
            <w:u w:val="single"/>
          </w:rPr>
          <w:t>https://www.fdot.gov/programmanagement/Implemented/URLinSpecs/CSXT.shtm</w:t>
        </w:r>
      </w:hyperlink>
      <w:r w:rsidRPr="00976E6E">
        <w:t>.</w:t>
      </w:r>
    </w:p>
    <w:p w14:paraId="3572E08D" w14:textId="77777777" w:rsidR="00AC6C5E" w:rsidRPr="00AC6C5E" w:rsidRDefault="00AC6C5E" w:rsidP="00976E6E">
      <w:pPr>
        <w:pStyle w:val="BodyText"/>
      </w:pPr>
      <w:r w:rsidRPr="00AC6C5E">
        <w:tab/>
      </w:r>
      <w:r w:rsidRPr="00AC6C5E">
        <w:tab/>
      </w:r>
      <w:r w:rsidRPr="00AC6C5E">
        <w:tab/>
      </w:r>
      <w:r w:rsidRPr="00AC6C5E">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976E6E">
      <w:pPr>
        <w:pStyle w:val="BodyText"/>
      </w:pPr>
      <w:r w:rsidRPr="00AC6C5E">
        <w:tab/>
      </w:r>
      <w:r w:rsidRPr="00AC6C5E">
        <w:tab/>
      </w:r>
      <w:r w:rsidRPr="00AC6C5E">
        <w:tab/>
      </w:r>
      <w:r w:rsidRPr="00AC6C5E">
        <w:rPr>
          <w:b/>
          <w:bCs/>
        </w:rPr>
        <w:t xml:space="preserve">7-11.4.2.2 </w:t>
      </w:r>
      <w:proofErr w:type="spellStart"/>
      <w:r w:rsidRPr="00AC6C5E">
        <w:rPr>
          <w:b/>
          <w:bCs/>
        </w:rPr>
        <w:t>Northfolk</w:t>
      </w:r>
      <w:proofErr w:type="spellEnd"/>
      <w:r w:rsidRPr="00AC6C5E">
        <w:rPr>
          <w:b/>
          <w:bCs/>
        </w:rPr>
        <w:t xml:space="preserve"> Southern (NS):</w:t>
      </w:r>
      <w:r w:rsidRPr="00AC6C5E">
        <w:t xml:space="preserve"> 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5" w:history="1">
        <w:r w:rsidRPr="00AC6C5E">
          <w:rPr>
            <w:color w:val="0000FF"/>
            <w:u w:val="single"/>
          </w:rPr>
          <w:t>http://www.nscorp.com/content/dam/nscorp/ship/shipping-tools/Public_Projects_Manual.pdf</w:t>
        </w:r>
      </w:hyperlink>
      <w:r w:rsidRPr="00976E6E">
        <w:t>.</w:t>
      </w:r>
    </w:p>
    <w:p w14:paraId="686C2449" w14:textId="77777777" w:rsidR="00AC6C5E" w:rsidRPr="00AC6C5E" w:rsidRDefault="00AC6C5E" w:rsidP="00976E6E">
      <w:pPr>
        <w:pStyle w:val="BodyText"/>
      </w:pPr>
      <w:r w:rsidRPr="00AC6C5E">
        <w:tab/>
      </w:r>
      <w:r w:rsidRPr="00AC6C5E">
        <w:tab/>
      </w:r>
      <w:r w:rsidRPr="00AC6C5E">
        <w:tab/>
      </w:r>
      <w:r w:rsidRPr="00AC6C5E">
        <w:rPr>
          <w:b/>
          <w:bCs/>
        </w:rPr>
        <w:t>7-11.4.2.3 FEC:</w:t>
      </w:r>
      <w:r w:rsidRPr="00AC6C5E">
        <w:t xml:space="preserve"> Complete the On-Track Contractor Roadway Worker Training Course for FEC Railway. Contact FEC Railway at 1-800-342-1131 for training information.</w:t>
      </w:r>
    </w:p>
    <w:p w14:paraId="17B8E495"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7-11.4.2.4 FGA:</w:t>
      </w:r>
      <w:r w:rsidRPr="00AC6C5E">
        <w:t xml:space="preserve"> Complete the On-Track Contractor Roadway Worker Training Course for FGA Railroad. Contact FGA Railroad at 1-615-791-0630 for training information.</w:t>
      </w:r>
    </w:p>
    <w:p w14:paraId="2B25D65C" w14:textId="77777777" w:rsidR="00AC6C5E" w:rsidRPr="00AC6C5E" w:rsidRDefault="00AC6C5E" w:rsidP="00976E6E">
      <w:pPr>
        <w:pStyle w:val="BodyText"/>
        <w:rPr>
          <w:rFonts w:eastAsia="Calibri"/>
        </w:rPr>
      </w:pPr>
      <w:r w:rsidRPr="00AC6C5E">
        <w:tab/>
      </w:r>
      <w:r w:rsidRPr="00AC6C5E">
        <w:tab/>
      </w:r>
      <w:r w:rsidRPr="00AC6C5E">
        <w:tab/>
      </w:r>
      <w:r w:rsidRPr="00AC6C5E">
        <w:rPr>
          <w:b/>
          <w:bCs/>
        </w:rPr>
        <w:t>7-11.4.2.5 South Florida Rail Corridor (SFRC):</w:t>
      </w:r>
      <w:r w:rsidRPr="00AC6C5E">
        <w:rPr>
          <w:rFonts w:eastAsia="Calibri"/>
          <w:b/>
        </w:rPr>
        <w:t xml:space="preserve"> </w:t>
      </w:r>
      <w:r w:rsidRPr="00AC6C5E">
        <w:rPr>
          <w:rFonts w:eastAsia="Calibri"/>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976E6E">
      <w:pPr>
        <w:pStyle w:val="BodyText"/>
      </w:pPr>
      <w:r w:rsidRPr="00AC6C5E">
        <w:tab/>
      </w:r>
      <w:r w:rsidRPr="00AC6C5E">
        <w:tab/>
      </w:r>
      <w:r w:rsidRPr="00AC6C5E">
        <w:rPr>
          <w:b/>
          <w:bCs/>
        </w:rPr>
        <w:t>7-11.4.3 Watchman or Flagging Services:</w:t>
      </w:r>
      <w:r w:rsidRPr="00AC6C5E">
        <w:t xml:space="preserve"> The railroad company will furnish protective services (i.e., watchman or flagging services) to ensure the safety of railroad operations during certain periods of the project. The Department will reimburse the railroad </w:t>
      </w:r>
      <w:r w:rsidRPr="00AC6C5E">
        <w:lastRenderedPageBreak/>
        <w:t xml:space="preserve">company for the cost thereof. Schedule work that affects railroad operations </w:t>
      </w:r>
      <w:proofErr w:type="gramStart"/>
      <w:r w:rsidRPr="00AC6C5E">
        <w:t>so as to</w:t>
      </w:r>
      <w:proofErr w:type="gramEnd"/>
      <w:r w:rsidRPr="00AC6C5E">
        <w:t xml:space="preserve"> minimize the need for protective services by the railroad company.</w:t>
      </w:r>
    </w:p>
    <w:p w14:paraId="6213743A" w14:textId="77777777" w:rsidR="00AC6C5E" w:rsidRPr="00AC6C5E" w:rsidRDefault="00AC6C5E" w:rsidP="00976E6E">
      <w:pPr>
        <w:pStyle w:val="BodyText"/>
      </w:pPr>
      <w:r w:rsidRPr="00AC6C5E">
        <w:tab/>
      </w:r>
      <w:r w:rsidRPr="00AC6C5E">
        <w:tab/>
      </w:r>
      <w:r w:rsidRPr="00AC6C5E">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976E6E">
      <w:pPr>
        <w:pStyle w:val="BodyText"/>
        <w:rPr>
          <w:b/>
          <w:iCs/>
        </w:rPr>
      </w:pPr>
      <w:r w:rsidRPr="00AC6C5E">
        <w:rPr>
          <w:bCs/>
        </w:rPr>
        <w:tab/>
      </w:r>
      <w:r w:rsidRPr="00AC6C5E">
        <w:rPr>
          <w:b/>
        </w:rPr>
        <w:tab/>
      </w:r>
      <w:r w:rsidRPr="00AC6C5E">
        <w:rPr>
          <w:b/>
        </w:rPr>
        <w:tab/>
      </w:r>
      <w:r w:rsidRPr="00AC6C5E">
        <w:rPr>
          <w:b/>
          <w:bCs/>
        </w:rPr>
        <w:t>7-11.4.3.1 Central Florida Rail Corridor (CFRC) and SFRC:</w:t>
      </w:r>
      <w:r w:rsidRPr="00AC6C5E">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w:t>
      </w:r>
      <w:proofErr w:type="gramStart"/>
      <w:r w:rsidR="002B15B3" w:rsidRPr="009803AD">
        <w:t>deactivation</w:t>
      </w:r>
      <w:proofErr w:type="gramEnd"/>
      <w:r w:rsidR="002B15B3" w:rsidRPr="009803AD">
        <w:t xml:space="preserve">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 xml:space="preserve">Do not commence work until the agreement in 7-11.5.5 is executed and copy provided to the Department and if the protection, removal, temporary removal, relocation, de-energizing, </w:t>
      </w:r>
      <w:proofErr w:type="gramStart"/>
      <w:r w:rsidR="002B15B3" w:rsidRPr="009803AD">
        <w:t>deactivation</w:t>
      </w:r>
      <w:proofErr w:type="gramEnd"/>
      <w:r w:rsidR="002B15B3" w:rsidRPr="009803AD">
        <w:t xml:space="preserve">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 xml:space="preserve">In the event of interruption of water or other utility services </w:t>
      </w:r>
      <w:proofErr w:type="gramStart"/>
      <w:r w:rsidR="002B15B3" w:rsidRPr="009803AD">
        <w:t>as a result of</w:t>
      </w:r>
      <w:proofErr w:type="gramEnd"/>
      <w:r w:rsidR="002B15B3" w:rsidRPr="009803AD">
        <w:t xml:space="preserve">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w:t>
      </w:r>
      <w:r>
        <w:lastRenderedPageBreak/>
        <w:t xml:space="preserve">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 xml:space="preserve">Build Firm must be executed </w:t>
      </w:r>
      <w:proofErr w:type="gramStart"/>
      <w:r w:rsidR="00B84CFE" w:rsidRPr="00ED3562">
        <w:t>in order to</w:t>
      </w:r>
      <w:proofErr w:type="gramEnd"/>
      <w:r w:rsidR="00B84CFE" w:rsidRPr="00ED3562">
        <w:t xml:space="preserve"> comply with this statutory requirement.</w:t>
      </w:r>
    </w:p>
    <w:p w14:paraId="7CA6641B" w14:textId="77777777" w:rsidR="005D5223" w:rsidRPr="00ED3562" w:rsidRDefault="009803AD" w:rsidP="00ED3562">
      <w:pPr>
        <w:pStyle w:val="BodyText"/>
      </w:pPr>
      <w:r>
        <w:tab/>
      </w:r>
      <w:r>
        <w:tab/>
      </w:r>
      <w:r>
        <w:tab/>
      </w:r>
      <w:r w:rsidR="005D5223">
        <w:t xml:space="preserve">The agreement executed by the </w:t>
      </w:r>
      <w:proofErr w:type="gramStart"/>
      <w:r w:rsidR="005D5223">
        <w:t>UAO</w:t>
      </w:r>
      <w:proofErr w:type="gramEnd"/>
      <w:r w:rsidR="005D5223">
        <w:t xml:space="preserve">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4161F">
      <w:pPr>
        <w:pStyle w:val="BodyText"/>
      </w:pPr>
      <w:r>
        <w:tab/>
      </w:r>
      <w:r>
        <w:tab/>
      </w:r>
      <w:r w:rsidRPr="00E4161F">
        <w:rPr>
          <w:b/>
          <w:bCs/>
        </w:rPr>
        <w:t>7-11.</w:t>
      </w:r>
      <w:r w:rsidR="00454019" w:rsidRPr="00E4161F">
        <w:rPr>
          <w:b/>
          <w:bCs/>
        </w:rPr>
        <w:t>5</w:t>
      </w:r>
      <w:r w:rsidRPr="00E4161F">
        <w:rPr>
          <w:b/>
          <w:bCs/>
        </w:rPr>
        <w:t>.</w:t>
      </w:r>
      <w:r w:rsidR="00FB6047" w:rsidRPr="00E4161F">
        <w:rPr>
          <w:b/>
          <w:bCs/>
        </w:rPr>
        <w:t>6</w:t>
      </w:r>
      <w:r w:rsidRPr="00E4161F">
        <w:rPr>
          <w:b/>
          <w:bCs/>
        </w:rPr>
        <w:t xml:space="preserve"> </w:t>
      </w:r>
      <w:r w:rsidR="008A2C40" w:rsidRPr="00E4161F">
        <w:rPr>
          <w:b/>
          <w:bCs/>
        </w:rPr>
        <w:t xml:space="preserve">Utility </w:t>
      </w:r>
      <w:r w:rsidRPr="00E4161F">
        <w:rPr>
          <w:b/>
          <w:bCs/>
        </w:rPr>
        <w:t>Agreements</w:t>
      </w:r>
      <w:r w:rsidR="008A2C40" w:rsidRPr="00E4161F">
        <w:rPr>
          <w:b/>
          <w:bCs/>
        </w:rPr>
        <w:t xml:space="preserve"> for Design-Build</w:t>
      </w:r>
      <w:r w:rsidRPr="00E4161F">
        <w:rPr>
          <w:b/>
          <w:bCs/>
        </w:rPr>
        <w:t>:</w:t>
      </w:r>
      <w:r>
        <w:t xml:space="preserve"> The Department has entered into </w:t>
      </w:r>
      <w:r w:rsidR="008A2C40" w:rsidRPr="00E4161F">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w:t>
      </w:r>
      <w:proofErr w:type="gramStart"/>
      <w:r>
        <w:t>entered into</w:t>
      </w:r>
      <w:proofErr w:type="gramEnd"/>
      <w:r>
        <w:t xml:space="preserve">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 xml:space="preserve">337.11(1), Florida Statutes, it being agreed by the Design-Build Firm and the Department that said statutory provision prohibits a non-party hereto from claiming incidental third party beneficiary </w:t>
      </w:r>
      <w:proofErr w:type="gramStart"/>
      <w:r>
        <w:t>rights, but</w:t>
      </w:r>
      <w:proofErr w:type="gramEnd"/>
      <w:r>
        <w:t xml:space="preserve">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xml:space="preserve">. Design </w:t>
      </w:r>
      <w:proofErr w:type="gramStart"/>
      <w:r>
        <w:t>around</w:t>
      </w:r>
      <w:proofErr w:type="gramEnd"/>
      <w:r>
        <w:t xml:space="preserve">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lastRenderedPageBreak/>
        <w:tab/>
      </w:r>
      <w:r>
        <w:tab/>
      </w:r>
      <w:r>
        <w:tab/>
      </w:r>
      <w:r w:rsidR="006F3EB4">
        <w:t>4</w:t>
      </w:r>
      <w:r>
        <w:t xml:space="preserve">. </w:t>
      </w:r>
      <w:proofErr w:type="gramStart"/>
      <w:r>
        <w:t>Make arrangements</w:t>
      </w:r>
      <w:proofErr w:type="gramEnd"/>
      <w:r>
        <w:t xml:space="preserve">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xml:space="preserve">. Coordinate the issuance of utility permits within the project limits for new utility work not necessarily related to the Project </w:t>
      </w:r>
      <w:proofErr w:type="gramStart"/>
      <w:r>
        <w:t>in order to</w:t>
      </w:r>
      <w:proofErr w:type="gramEnd"/>
      <w:r>
        <w:t xml:space="preserve">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6"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lastRenderedPageBreak/>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1257C0">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w:t>
      </w:r>
      <w:proofErr w:type="gramStart"/>
      <w:r>
        <w:t>losses</w:t>
      </w:r>
      <w:proofErr w:type="gramEnd"/>
      <w:r>
        <w:t xml:space="preserve">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 xml:space="preserve">It is specifically agreed between the parties executing this Contract that it is not intended by any of the provisions of any part of the Contract to create in the public or any member thereof, a </w:t>
      </w:r>
      <w:proofErr w:type="gramStart"/>
      <w:r>
        <w:t>third party</w:t>
      </w:r>
      <w:proofErr w:type="gramEnd"/>
      <w:r>
        <w:t xml:space="preserve">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1257C0">
      <w:pPr>
        <w:pStyle w:val="Article"/>
      </w:pPr>
      <w:r>
        <w:t>7-13 Insurance.</w:t>
      </w:r>
    </w:p>
    <w:p w14:paraId="5249284E" w14:textId="77777777" w:rsidR="00FA601D" w:rsidRPr="00976E6E" w:rsidRDefault="00FA601D" w:rsidP="00FA601D">
      <w:pPr>
        <w:pStyle w:val="BodyText"/>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lastRenderedPageBreak/>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w:t>
      </w:r>
      <w:proofErr w:type="gramStart"/>
      <w:r>
        <w:t>Contract, and</w:t>
      </w:r>
      <w:proofErr w:type="gramEnd"/>
      <w:r>
        <w:t xml:space="preserve">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492AF8CD" w14:textId="77777777" w:rsidR="00BE7D94" w:rsidRDefault="00BE7D94" w:rsidP="00BF072B">
      <w:pPr>
        <w:pStyle w:val="BodyText"/>
      </w:pPr>
      <w:r>
        <w:rPr>
          <w:b/>
          <w:bCs/>
        </w:rPr>
        <w:lastRenderedPageBreak/>
        <w:tab/>
        <w:t>7-13.</w:t>
      </w:r>
      <w:r w:rsidR="00FA601D">
        <w:rPr>
          <w:b/>
          <w:bCs/>
        </w:rPr>
        <w:t xml:space="preserve">5 </w:t>
      </w:r>
      <w:r>
        <w:rPr>
          <w:b/>
          <w:bCs/>
        </w:rPr>
        <w:t xml:space="preserve">Professional Liability: </w:t>
      </w:r>
      <w:r>
        <w:t xml:space="preserve">The </w:t>
      </w:r>
      <w:bookmarkStart w:id="19" w:name="_Hlk128638308"/>
      <w:r>
        <w:t>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coverage for the professional services to be rendered in accordance with this Agreement </w:t>
      </w:r>
      <w:bookmarkEnd w:id="19"/>
      <w:r>
        <w:t>in the following amounts:</w:t>
      </w:r>
    </w:p>
    <w:p w14:paraId="1097B21C" w14:textId="77777777" w:rsidR="00BE7D94" w:rsidRDefault="00BE7D94" w:rsidP="00976E6E">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bookmarkStart w:id="20" w:name="_Hlk128639250"/>
            <w:bookmarkStart w:id="21" w:name="_Hlk128638549"/>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bookmarkEnd w:id="20"/>
    <w:p w14:paraId="6CBF7531" w14:textId="0F916913" w:rsidR="006530DA" w:rsidRDefault="006530DA" w:rsidP="001F0CF7">
      <w:pPr>
        <w:pStyle w:val="BodyText"/>
      </w:pPr>
      <w:r>
        <w:tab/>
      </w:r>
      <w:r>
        <w:tab/>
      </w:r>
      <w:bookmarkStart w:id="22" w:name="_Hlk128640018"/>
      <w:r>
        <w:t>This requirement maybe satisfied by the Design-Build Firm’s professional team member qualified under Rule</w:t>
      </w:r>
      <w:r w:rsidR="00A64F69">
        <w:t> </w:t>
      </w:r>
      <w:r>
        <w:t>14-75,</w:t>
      </w:r>
      <w:r w:rsidR="00A64F69">
        <w:t> </w:t>
      </w:r>
      <w:r>
        <w:t>FAC.</w:t>
      </w:r>
      <w:bookmarkEnd w:id="22"/>
    </w:p>
    <w:bookmarkEnd w:id="21"/>
    <w:p w14:paraId="5878B44D" w14:textId="6DD064DD" w:rsidR="00EB0527" w:rsidRDefault="00EB0527" w:rsidP="001F0CF7">
      <w:pPr>
        <w:pStyle w:val="BodyText"/>
      </w:pPr>
      <w:r>
        <w:tab/>
      </w:r>
      <w:r w:rsidRPr="00976E6E">
        <w:rPr>
          <w:b/>
          <w:bCs/>
        </w:rPr>
        <w:t xml:space="preserve">7-13.6 Project Specific Professional Liability </w:t>
      </w:r>
      <w:r w:rsidR="00971156">
        <w:rPr>
          <w:b/>
          <w:bCs/>
        </w:rPr>
        <w:t xml:space="preserve">(PSPL) </w:t>
      </w:r>
      <w:r w:rsidRPr="00976E6E">
        <w:rPr>
          <w:b/>
          <w:bCs/>
        </w:rPr>
        <w:t>Insurance:</w:t>
      </w:r>
      <w:r>
        <w:t xml:space="preserve"> As required by the RFP, the </w:t>
      </w:r>
      <w:r w:rsidRPr="00EB0527">
        <w:t xml:space="preserve">Design-Build Firm shall have and maintain during the period of this Contract, a </w:t>
      </w:r>
      <w:r w:rsidR="001E4070">
        <w:t xml:space="preserve">project specific </w:t>
      </w:r>
      <w:r w:rsidRPr="00EB0527">
        <w:t>professional liability insurance policy or policies with a company or companies authorized to do business in the State of Florida, affording professional liability coverage for the professional services to be rendered in accordance with this Agreement</w:t>
      </w:r>
      <w:r>
        <w:t>.</w:t>
      </w:r>
    </w:p>
    <w:p w14:paraId="775E08E6" w14:textId="3F1B4B08" w:rsidR="00EB0527" w:rsidRDefault="00EB0527" w:rsidP="00EB0527">
      <w:pPr>
        <w:pStyle w:val="BodyText"/>
      </w:pPr>
      <w:r>
        <w:tab/>
      </w:r>
      <w:r>
        <w:tab/>
      </w:r>
      <w:bookmarkStart w:id="23" w:name="_Hlk128640229"/>
      <w:r w:rsidRPr="00976E6E">
        <w:rPr>
          <w:b/>
          <w:bCs/>
        </w:rPr>
        <w:t>7-13.6.1 Low-Complexity Project Coverage:</w:t>
      </w:r>
      <w:r>
        <w:rPr>
          <w:b/>
          <w:bCs/>
        </w:rPr>
        <w:t xml:space="preserve">  </w:t>
      </w:r>
      <w:r w:rsidRPr="00976E6E">
        <w:t>Provide</w:t>
      </w:r>
      <w:r>
        <w:t xml:space="preserve"> </w:t>
      </w:r>
      <w:r w:rsidR="001E4070">
        <w:t>PSPL</w:t>
      </w:r>
      <w:r>
        <w:t xml:space="preserve"> insurance coverage in the following amounts:</w:t>
      </w:r>
    </w:p>
    <w:p w14:paraId="556FE8FF" w14:textId="77777777" w:rsidR="00E7266A" w:rsidRDefault="00E7266A" w:rsidP="00EB0527">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E7266A" w14:paraId="69C9857F" w14:textId="77777777" w:rsidTr="00976E6E">
        <w:trPr>
          <w:tblHeader/>
          <w:jc w:val="center"/>
        </w:trPr>
        <w:tc>
          <w:tcPr>
            <w:tcW w:w="2500" w:type="pct"/>
            <w:vAlign w:val="center"/>
          </w:tcPr>
          <w:p w14:paraId="268469D3" w14:textId="230BA7FD" w:rsidR="00E7266A" w:rsidRDefault="00E7266A" w:rsidP="00FE471E">
            <w:pPr>
              <w:pStyle w:val="BodyText"/>
              <w:jc w:val="center"/>
            </w:pPr>
            <w:r>
              <w:t xml:space="preserve">Total D-B </w:t>
            </w:r>
            <w:r w:rsidR="00971156">
              <w:t xml:space="preserve">Original </w:t>
            </w:r>
            <w:r>
              <w:t>Contract Price</w:t>
            </w:r>
          </w:p>
        </w:tc>
        <w:tc>
          <w:tcPr>
            <w:tcW w:w="2500" w:type="pct"/>
            <w:vAlign w:val="center"/>
          </w:tcPr>
          <w:p w14:paraId="40DC983F" w14:textId="77777777" w:rsidR="00E7266A" w:rsidRDefault="00E7266A" w:rsidP="00FE471E">
            <w:pPr>
              <w:pStyle w:val="BodyText"/>
              <w:jc w:val="center"/>
            </w:pPr>
            <w:r>
              <w:t>Minimum Coverage Limits</w:t>
            </w:r>
          </w:p>
        </w:tc>
      </w:tr>
      <w:tr w:rsidR="00E7266A" w14:paraId="4693B0E3" w14:textId="77777777" w:rsidTr="00976E6E">
        <w:trPr>
          <w:jc w:val="center"/>
        </w:trPr>
        <w:tc>
          <w:tcPr>
            <w:tcW w:w="2500" w:type="pct"/>
            <w:vAlign w:val="center"/>
          </w:tcPr>
          <w:p w14:paraId="73134674" w14:textId="57235DDB" w:rsidR="00E7266A" w:rsidRDefault="00E7266A" w:rsidP="00FE471E">
            <w:pPr>
              <w:pStyle w:val="BodyText"/>
              <w:jc w:val="center"/>
            </w:pPr>
            <w:r>
              <w:t>Up to $</w:t>
            </w:r>
            <w:r w:rsidR="00971156">
              <w:t>10</w:t>
            </w:r>
            <w:r>
              <w:t>0 Million</w:t>
            </w:r>
          </w:p>
        </w:tc>
        <w:tc>
          <w:tcPr>
            <w:tcW w:w="2500" w:type="pct"/>
            <w:vAlign w:val="center"/>
          </w:tcPr>
          <w:p w14:paraId="4582D0DE" w14:textId="7E8D9B72" w:rsidR="00E7266A" w:rsidRDefault="00971156" w:rsidP="00FE471E">
            <w:pPr>
              <w:pStyle w:val="BodyText"/>
              <w:jc w:val="center"/>
            </w:pPr>
            <w:r>
              <w:t>At Design-Build Firm’s Option</w:t>
            </w:r>
          </w:p>
        </w:tc>
      </w:tr>
      <w:tr w:rsidR="00E7266A" w14:paraId="2DF25288" w14:textId="77777777" w:rsidTr="00976E6E">
        <w:trPr>
          <w:jc w:val="center"/>
        </w:trPr>
        <w:tc>
          <w:tcPr>
            <w:tcW w:w="2500" w:type="pct"/>
            <w:vAlign w:val="center"/>
          </w:tcPr>
          <w:p w14:paraId="2AF5BEF2" w14:textId="40CF6467" w:rsidR="00E7266A" w:rsidRDefault="00E7266A" w:rsidP="00FE471E">
            <w:pPr>
              <w:pStyle w:val="BodyText"/>
              <w:jc w:val="center"/>
            </w:pPr>
            <w:r>
              <w:t>$</w:t>
            </w:r>
            <w:r w:rsidR="00971156">
              <w:t>10</w:t>
            </w:r>
            <w:r>
              <w:t>0 to $</w:t>
            </w:r>
            <w:r w:rsidR="00971156">
              <w:t>2</w:t>
            </w:r>
            <w:r>
              <w:t>5</w:t>
            </w:r>
            <w:r w:rsidR="00971156">
              <w:t>0</w:t>
            </w:r>
            <w:r>
              <w:t xml:space="preserve"> Million</w:t>
            </w:r>
          </w:p>
        </w:tc>
        <w:tc>
          <w:tcPr>
            <w:tcW w:w="2500" w:type="pct"/>
            <w:vAlign w:val="center"/>
          </w:tcPr>
          <w:p w14:paraId="30AB1285" w14:textId="1DCE007F" w:rsidR="00E7266A" w:rsidRDefault="00E7266A" w:rsidP="00FE471E">
            <w:pPr>
              <w:pStyle w:val="BodyText"/>
              <w:jc w:val="center"/>
            </w:pPr>
            <w:r>
              <w:t>$</w:t>
            </w:r>
            <w:r w:rsidR="00971156">
              <w:t>10</w:t>
            </w:r>
            <w:r>
              <w:t xml:space="preserve"> Million </w:t>
            </w:r>
            <w:r w:rsidR="00971156">
              <w:t xml:space="preserve">PSPL </w:t>
            </w:r>
            <w:r>
              <w:t>coverage</w:t>
            </w:r>
          </w:p>
        </w:tc>
      </w:tr>
      <w:tr w:rsidR="00971156" w14:paraId="59198B99" w14:textId="77777777" w:rsidTr="00291565">
        <w:trPr>
          <w:jc w:val="center"/>
        </w:trPr>
        <w:tc>
          <w:tcPr>
            <w:tcW w:w="2500" w:type="pct"/>
            <w:vAlign w:val="center"/>
          </w:tcPr>
          <w:p w14:paraId="6A62284A" w14:textId="171B7E6D" w:rsidR="00971156" w:rsidRDefault="00971156" w:rsidP="00FE471E">
            <w:pPr>
              <w:pStyle w:val="BodyText"/>
              <w:jc w:val="center"/>
            </w:pPr>
            <w:r>
              <w:t>$250 to $500 Million</w:t>
            </w:r>
          </w:p>
        </w:tc>
        <w:tc>
          <w:tcPr>
            <w:tcW w:w="2500" w:type="pct"/>
            <w:vAlign w:val="center"/>
          </w:tcPr>
          <w:p w14:paraId="52B08635" w14:textId="1D3DAA8C" w:rsidR="00971156" w:rsidRDefault="00971156" w:rsidP="00FE471E">
            <w:pPr>
              <w:pStyle w:val="BodyText"/>
              <w:jc w:val="center"/>
            </w:pPr>
            <w:r>
              <w:t>$20 Million PSPL coverage</w:t>
            </w:r>
          </w:p>
        </w:tc>
      </w:tr>
      <w:tr w:rsidR="00E7266A" w14:paraId="338DA765" w14:textId="77777777" w:rsidTr="00976E6E">
        <w:trPr>
          <w:jc w:val="center"/>
        </w:trPr>
        <w:tc>
          <w:tcPr>
            <w:tcW w:w="2500" w:type="pct"/>
            <w:vAlign w:val="center"/>
          </w:tcPr>
          <w:p w14:paraId="4454F98E" w14:textId="73E45F18" w:rsidR="00E7266A" w:rsidRDefault="00E7266A" w:rsidP="00FE471E">
            <w:pPr>
              <w:pStyle w:val="BodyText"/>
              <w:jc w:val="center"/>
            </w:pPr>
            <w:r>
              <w:t>More than $</w:t>
            </w:r>
            <w:r w:rsidR="001E4070">
              <w:t>500</w:t>
            </w:r>
            <w:r>
              <w:t xml:space="preserve"> Million</w:t>
            </w:r>
          </w:p>
        </w:tc>
        <w:tc>
          <w:tcPr>
            <w:tcW w:w="2500" w:type="pct"/>
            <w:vAlign w:val="center"/>
          </w:tcPr>
          <w:p w14:paraId="0AF6A7BD" w14:textId="14B55338" w:rsidR="00E7266A" w:rsidRDefault="00971156" w:rsidP="00FE471E">
            <w:pPr>
              <w:pStyle w:val="BodyText"/>
              <w:jc w:val="center"/>
            </w:pPr>
            <w:r>
              <w:t>$30 Million PSPL coverage</w:t>
            </w:r>
          </w:p>
        </w:tc>
      </w:tr>
    </w:tbl>
    <w:p w14:paraId="1F2A530F" w14:textId="653E15DC" w:rsidR="001E4070" w:rsidRDefault="001E4070" w:rsidP="00EB0527">
      <w:pPr>
        <w:pStyle w:val="BodyText"/>
      </w:pPr>
    </w:p>
    <w:p w14:paraId="501B2C1E" w14:textId="533A0972" w:rsidR="00E7266A"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bookmarkEnd w:id="23"/>
    </w:p>
    <w:p w14:paraId="0CEF6B9F" w14:textId="45F3BCEA" w:rsidR="001E4070" w:rsidRDefault="001E4070" w:rsidP="001E4070">
      <w:pPr>
        <w:pStyle w:val="BodyText"/>
      </w:pPr>
      <w:r>
        <w:tab/>
      </w:r>
      <w:r>
        <w:tab/>
      </w:r>
      <w:r w:rsidRPr="00FE471E">
        <w:rPr>
          <w:b/>
          <w:bCs/>
        </w:rPr>
        <w:t>7-13.6.</w:t>
      </w:r>
      <w:r>
        <w:rPr>
          <w:b/>
          <w:bCs/>
        </w:rPr>
        <w:t>2</w:t>
      </w:r>
      <w:r w:rsidRPr="00FE471E">
        <w:rPr>
          <w:b/>
          <w:bCs/>
        </w:rPr>
        <w:t xml:space="preserve"> </w:t>
      </w:r>
      <w:r>
        <w:rPr>
          <w:b/>
          <w:bCs/>
        </w:rPr>
        <w:t>High</w:t>
      </w:r>
      <w:r w:rsidRPr="00FE471E">
        <w:rPr>
          <w:b/>
          <w:bCs/>
        </w:rPr>
        <w:t>-Complexity Project Coverage:</w:t>
      </w:r>
      <w:r>
        <w:rPr>
          <w:b/>
          <w:bCs/>
        </w:rPr>
        <w:t xml:space="preserve"> </w:t>
      </w:r>
      <w:r w:rsidRPr="00FE471E">
        <w:t>Provide</w:t>
      </w:r>
      <w:r>
        <w:t xml:space="preserve"> PSPL insurance coverage in the following amounts:</w:t>
      </w:r>
    </w:p>
    <w:p w14:paraId="5800749F" w14:textId="77777777" w:rsidR="001E4070" w:rsidRDefault="001E4070" w:rsidP="001E4070">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1E4070" w14:paraId="779209B8" w14:textId="77777777" w:rsidTr="00291565">
        <w:trPr>
          <w:tblHeader/>
          <w:jc w:val="center"/>
        </w:trPr>
        <w:tc>
          <w:tcPr>
            <w:tcW w:w="2500" w:type="pct"/>
            <w:vAlign w:val="center"/>
          </w:tcPr>
          <w:p w14:paraId="2486EB01" w14:textId="77777777" w:rsidR="001E4070" w:rsidRDefault="001E4070" w:rsidP="00FE471E">
            <w:pPr>
              <w:pStyle w:val="BodyText"/>
              <w:jc w:val="center"/>
            </w:pPr>
            <w:r>
              <w:t>Total D-B Original Contract Price</w:t>
            </w:r>
          </w:p>
        </w:tc>
        <w:tc>
          <w:tcPr>
            <w:tcW w:w="2500" w:type="pct"/>
            <w:vAlign w:val="center"/>
          </w:tcPr>
          <w:p w14:paraId="66F246C6" w14:textId="77777777" w:rsidR="001E4070" w:rsidRDefault="001E4070" w:rsidP="00FE471E">
            <w:pPr>
              <w:pStyle w:val="BodyText"/>
              <w:jc w:val="center"/>
            </w:pPr>
            <w:r>
              <w:t>Minimum Coverage Limits</w:t>
            </w:r>
          </w:p>
        </w:tc>
      </w:tr>
      <w:tr w:rsidR="001E4070" w14:paraId="203291BB" w14:textId="77777777" w:rsidTr="00291565">
        <w:trPr>
          <w:jc w:val="center"/>
        </w:trPr>
        <w:tc>
          <w:tcPr>
            <w:tcW w:w="2500" w:type="pct"/>
            <w:vAlign w:val="center"/>
          </w:tcPr>
          <w:p w14:paraId="388BD859" w14:textId="77777777" w:rsidR="001E4070" w:rsidRDefault="001E4070" w:rsidP="00FE471E">
            <w:pPr>
              <w:pStyle w:val="BodyText"/>
              <w:jc w:val="center"/>
            </w:pPr>
            <w:r>
              <w:t>Up to $100 Million</w:t>
            </w:r>
          </w:p>
        </w:tc>
        <w:tc>
          <w:tcPr>
            <w:tcW w:w="2500" w:type="pct"/>
            <w:vAlign w:val="center"/>
          </w:tcPr>
          <w:p w14:paraId="67F79596" w14:textId="0A8867A9" w:rsidR="001E4070" w:rsidRDefault="001E4070" w:rsidP="00FE471E">
            <w:pPr>
              <w:pStyle w:val="BodyText"/>
              <w:jc w:val="center"/>
            </w:pPr>
            <w:r>
              <w:t>$10 Million PSPL coverage</w:t>
            </w:r>
          </w:p>
        </w:tc>
      </w:tr>
      <w:tr w:rsidR="001E4070" w14:paraId="75DDAB1B" w14:textId="77777777" w:rsidTr="00291565">
        <w:trPr>
          <w:jc w:val="center"/>
        </w:trPr>
        <w:tc>
          <w:tcPr>
            <w:tcW w:w="2500" w:type="pct"/>
            <w:vAlign w:val="center"/>
          </w:tcPr>
          <w:p w14:paraId="4F0D7E89" w14:textId="77777777" w:rsidR="001E4070" w:rsidRDefault="001E4070" w:rsidP="00FE471E">
            <w:pPr>
              <w:pStyle w:val="BodyText"/>
              <w:jc w:val="center"/>
            </w:pPr>
            <w:r>
              <w:t>$100 to $250 Million</w:t>
            </w:r>
          </w:p>
        </w:tc>
        <w:tc>
          <w:tcPr>
            <w:tcW w:w="2500" w:type="pct"/>
            <w:vAlign w:val="center"/>
          </w:tcPr>
          <w:p w14:paraId="53BC322C" w14:textId="5FB22B6D" w:rsidR="001E4070" w:rsidRDefault="001E4070" w:rsidP="00FE471E">
            <w:pPr>
              <w:pStyle w:val="BodyText"/>
              <w:jc w:val="center"/>
            </w:pPr>
            <w:r>
              <w:t>$25 Million PSPL coverage</w:t>
            </w:r>
          </w:p>
        </w:tc>
      </w:tr>
      <w:tr w:rsidR="001E4070" w14:paraId="38FCC7D4" w14:textId="77777777" w:rsidTr="00291565">
        <w:trPr>
          <w:jc w:val="center"/>
        </w:trPr>
        <w:tc>
          <w:tcPr>
            <w:tcW w:w="2500" w:type="pct"/>
            <w:vAlign w:val="center"/>
          </w:tcPr>
          <w:p w14:paraId="53FA24F1" w14:textId="77777777" w:rsidR="001E4070" w:rsidRDefault="001E4070" w:rsidP="00FE471E">
            <w:pPr>
              <w:pStyle w:val="BodyText"/>
              <w:jc w:val="center"/>
            </w:pPr>
            <w:r>
              <w:t>$250 to $500 Million</w:t>
            </w:r>
          </w:p>
        </w:tc>
        <w:tc>
          <w:tcPr>
            <w:tcW w:w="2500" w:type="pct"/>
            <w:vAlign w:val="center"/>
          </w:tcPr>
          <w:p w14:paraId="3E680E63" w14:textId="0BF520FD" w:rsidR="001E4070" w:rsidRDefault="001E4070" w:rsidP="00FE471E">
            <w:pPr>
              <w:pStyle w:val="BodyText"/>
              <w:jc w:val="center"/>
            </w:pPr>
            <w:r>
              <w:t>$40 Million PSPL coverage</w:t>
            </w:r>
          </w:p>
        </w:tc>
      </w:tr>
      <w:tr w:rsidR="001E4070" w14:paraId="777C7E18" w14:textId="77777777" w:rsidTr="00291565">
        <w:trPr>
          <w:jc w:val="center"/>
        </w:trPr>
        <w:tc>
          <w:tcPr>
            <w:tcW w:w="2500" w:type="pct"/>
            <w:vAlign w:val="center"/>
          </w:tcPr>
          <w:p w14:paraId="548ADE04" w14:textId="77777777" w:rsidR="001E4070" w:rsidRDefault="001E4070" w:rsidP="00FE471E">
            <w:pPr>
              <w:pStyle w:val="BodyText"/>
              <w:jc w:val="center"/>
            </w:pPr>
            <w:r>
              <w:t>More than $500 Million</w:t>
            </w:r>
          </w:p>
        </w:tc>
        <w:tc>
          <w:tcPr>
            <w:tcW w:w="2500" w:type="pct"/>
            <w:vAlign w:val="center"/>
          </w:tcPr>
          <w:p w14:paraId="6E741CA9" w14:textId="73699214" w:rsidR="001E4070" w:rsidRDefault="001E4070" w:rsidP="00FE471E">
            <w:pPr>
              <w:pStyle w:val="BodyText"/>
              <w:jc w:val="center"/>
            </w:pPr>
            <w:r>
              <w:t>$50 Million PSPL coverage</w:t>
            </w:r>
          </w:p>
        </w:tc>
      </w:tr>
    </w:tbl>
    <w:p w14:paraId="0D5E354A" w14:textId="2C308B33" w:rsidR="001E4070" w:rsidRDefault="001E4070" w:rsidP="00EB0527">
      <w:pPr>
        <w:pStyle w:val="BodyText"/>
      </w:pPr>
    </w:p>
    <w:p w14:paraId="365F24A1" w14:textId="7E2E7E0A" w:rsidR="00EB0527"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p>
    <w:p w14:paraId="07FFC573" w14:textId="77777777" w:rsidR="00BE7D94" w:rsidRDefault="00BE7D94" w:rsidP="001257C0">
      <w:pPr>
        <w:pStyle w:val="Article"/>
      </w:pPr>
      <w:r>
        <w:t>7-14 Contractor’s Responsibility for Work.</w:t>
      </w:r>
    </w:p>
    <w:p w14:paraId="7A468EF0" w14:textId="77777777" w:rsidR="00454019" w:rsidRDefault="00454019" w:rsidP="00454019">
      <w:pPr>
        <w:pStyle w:val="BodyText"/>
      </w:pPr>
      <w:r>
        <w:tab/>
        <w:t xml:space="preserve">The Contractor will take charge and custody of the </w:t>
      </w:r>
      <w:proofErr w:type="gramStart"/>
      <w:r>
        <w:t>Work, and</w:t>
      </w:r>
      <w:proofErr w:type="gramEnd"/>
      <w:r>
        <w:t xml:space="preserve"> take every necessary precaution against damage to the Work, by the action of the elements or from any other cause </w:t>
      </w:r>
      <w:r>
        <w:lastRenderedPageBreak/>
        <w:t>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58C0DB7A"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w:t>
      </w:r>
      <w:r w:rsidR="001257C0">
        <w:t>,</w:t>
      </w:r>
      <w:r w:rsidRPr="00676915">
        <w:t>000.00 deductible for each occurrence, borne solely by the Contractor. If the Department is successful in recovery, the Contractor may be reimbursed proportionally, up to the amount of the deductible.</w:t>
      </w:r>
    </w:p>
    <w:p w14:paraId="15C6AC6E" w14:textId="4F2D8025" w:rsidR="00B65771" w:rsidRDefault="0079417B" w:rsidP="00676915">
      <w:pPr>
        <w:pStyle w:val="BodyText"/>
      </w:pPr>
      <w:r>
        <w:tab/>
      </w:r>
      <w:r w:rsidR="00454019" w:rsidRPr="00676915">
        <w:t xml:space="preserve"> If damage to installed material </w:t>
      </w:r>
      <w:r>
        <w:t xml:space="preserve">other than temporary crash cushion </w:t>
      </w:r>
      <w:r w:rsidR="00454019" w:rsidRPr="00676915">
        <w:t>is caused by an unknown third party, the Department will reimburse the contractor for 50% of the cost of the repair after reducing the amount of the repair cost by a $2</w:t>
      </w:r>
      <w:r w:rsidR="001257C0">
        <w:t>,</w:t>
      </w:r>
      <w:r w:rsidR="00392044">
        <w:t>.6</w:t>
      </w:r>
      <w:r w:rsidR="00454019" w:rsidRPr="00676915">
        <w:t xml:space="preserve">000.00 deductible for each occurrence, borne solely by the Contractor. </w:t>
      </w:r>
      <w:r w:rsidR="00B65771">
        <w:t xml:space="preserve">Repair costs for damage to temporary crash cushions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Payment for any additional MOT required for the repair of temporary crash cushions 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1257C0">
      <w:pPr>
        <w:pStyle w:val="Article"/>
      </w:pPr>
      <w:r>
        <w:t xml:space="preserve">7-15 Opening Sections of </w:t>
      </w:r>
      <w:bookmarkStart w:id="24" w:name="_Hlk2593627"/>
      <w:r w:rsidR="00DC4691">
        <w:t>the Project</w:t>
      </w:r>
      <w:bookmarkEnd w:id="24"/>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1257C0">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lastRenderedPageBreak/>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1257C0">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1257C0">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1257C0">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1257C0">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w:t>
      </w:r>
      <w:proofErr w:type="gramStart"/>
      <w:r>
        <w:t>In particular, pay</w:t>
      </w:r>
      <w:proofErr w:type="gramEnd"/>
      <w:r>
        <w:t xml:space="preserve">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lastRenderedPageBreak/>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xml:space="preserve">. Store and handle asphalt materials and components </w:t>
      </w:r>
      <w:proofErr w:type="gramStart"/>
      <w:r>
        <w:t>so as to</w:t>
      </w:r>
      <w:proofErr w:type="gramEnd"/>
      <w:r>
        <w:t xml:space="preserve">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1257C0">
      <w:pPr>
        <w:pStyle w:val="Article"/>
      </w:pPr>
      <w:r>
        <w:t>7-21 Dredging and Filling.</w:t>
      </w:r>
    </w:p>
    <w:p w14:paraId="30B7D16D" w14:textId="77777777" w:rsidR="00BE7D94" w:rsidRDefault="00BE7D94" w:rsidP="00BF072B">
      <w:pPr>
        <w:pStyle w:val="BodyText"/>
      </w:pPr>
      <w:r>
        <w:tab/>
      </w:r>
      <w:proofErr w:type="gramStart"/>
      <w:r>
        <w:t>Section</w:t>
      </w:r>
      <w:r w:rsidR="00B70808">
        <w:t> </w:t>
      </w:r>
      <w:r>
        <w:t>370.033 of the Florida Statutes,</w:t>
      </w:r>
      <w:proofErr w:type="gramEnd"/>
      <w:r>
        <w:t xml:space="preserve">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1257C0">
      <w:pPr>
        <w:pStyle w:val="Article"/>
      </w:pPr>
      <w:r>
        <w:t>7-22 Available Funds.</w:t>
      </w:r>
    </w:p>
    <w:p w14:paraId="2A8ED1AF" w14:textId="77777777" w:rsidR="00BE7D94" w:rsidRDefault="00BE7D94" w:rsidP="00BF072B">
      <w:pPr>
        <w:pStyle w:val="BodyText"/>
      </w:pPr>
      <w:r>
        <w:tab/>
        <w:t xml:space="preserve">For Contracts </w:t>
      </w:r>
      <w:proofErr w:type="gramStart"/>
      <w:r>
        <w:t>in excess of</w:t>
      </w:r>
      <w:proofErr w:type="gramEnd"/>
      <w:r>
        <w:t xml:space="preserve">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 xml:space="preserve">The Department will not, during any fiscal year, expend money, incur any liability, or </w:t>
      </w:r>
      <w:proofErr w:type="gramStart"/>
      <w:r>
        <w:t>enter into</w:t>
      </w:r>
      <w:proofErr w:type="gramEnd"/>
      <w:r>
        <w:t xml:space="preserve"> any Contract that, by its terms, involves the expenditures of money in excess of the amounts budgeted as available for expenditure during such fiscal year. If the Department </w:t>
      </w:r>
      <w:proofErr w:type="gramStart"/>
      <w:r>
        <w:t>enters into</w:t>
      </w:r>
      <w:proofErr w:type="gramEnd"/>
      <w:r>
        <w:t xml:space="preserve">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w:t>
      </w:r>
      <w:proofErr w:type="gramStart"/>
      <w:r>
        <w:t>in excess of</w:t>
      </w:r>
      <w:proofErr w:type="gramEnd"/>
      <w:r>
        <w:t xml:space="preserve"> $25,000 or having a term for more than one year.</w:t>
      </w:r>
    </w:p>
    <w:p w14:paraId="0E6A55DD" w14:textId="77777777" w:rsidR="00BE7D94" w:rsidRDefault="00BE7D94" w:rsidP="001257C0">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State">
        <w:smartTag w:uri="urn:schemas-microsoft-com:office:smarttags" w:element="plac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1257C0">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lastRenderedPageBreak/>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w:t>
      </w:r>
      <w:proofErr w:type="gramStart"/>
      <w:r w:rsidRPr="001A3651">
        <w:t>on the basis of</w:t>
      </w:r>
      <w:proofErr w:type="gramEnd"/>
      <w:r w:rsidRPr="001A3651">
        <w:t xml:space="preserve">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 xml:space="preserve">1. Withholding monthly progress </w:t>
      </w:r>
      <w:proofErr w:type="gramStart"/>
      <w:r>
        <w:t>payments;</w:t>
      </w:r>
      <w:proofErr w:type="gramEnd"/>
    </w:p>
    <w:p w14:paraId="6D97F632" w14:textId="77777777" w:rsidR="000A50FE" w:rsidRDefault="000A50FE" w:rsidP="000A50FE">
      <w:pPr>
        <w:pStyle w:val="BodyText"/>
      </w:pPr>
      <w:r>
        <w:tab/>
      </w:r>
      <w:r>
        <w:tab/>
        <w:t xml:space="preserve">2. Assessing </w:t>
      </w:r>
      <w:proofErr w:type="gramStart"/>
      <w:r>
        <w:t>sanctions;</w:t>
      </w:r>
      <w:proofErr w:type="gramEnd"/>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xml:space="preserve">. </w:t>
      </w:r>
      <w:proofErr w:type="gramStart"/>
      <w:r>
        <w:t>Providing assistance to</w:t>
      </w:r>
      <w:proofErr w:type="gramEnd"/>
      <w:r>
        <w:t xml:space="preserve">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lastRenderedPageBreak/>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 xml:space="preserve">procedures adopted to comply with these </w:t>
      </w:r>
      <w:proofErr w:type="gramStart"/>
      <w:r>
        <w:t>Specifications;</w:t>
      </w:r>
      <w:proofErr w:type="gramEnd"/>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 xml:space="preserve">number of subordinated Contracts on Department projects awarded to </w:t>
      </w:r>
      <w:proofErr w:type="gramStart"/>
      <w:r>
        <w:t>DBEs;</w:t>
      </w:r>
      <w:proofErr w:type="gramEnd"/>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 xml:space="preserve">dollar value of the Contracts awarded to </w:t>
      </w:r>
      <w:proofErr w:type="gramStart"/>
      <w:r>
        <w:t>DBEs;</w:t>
      </w:r>
      <w:proofErr w:type="gramEnd"/>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 xml:space="preserve">percentage of the dollar value of all subordinated Contracts awarded to DBEs as a percentage of the total Contract </w:t>
      </w:r>
      <w:proofErr w:type="gramStart"/>
      <w:r>
        <w:t>amount;</w:t>
      </w:r>
      <w:proofErr w:type="gramEnd"/>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w:t>
      </w:r>
      <w:proofErr w:type="gramStart"/>
      <w:r w:rsidRPr="006F663D">
        <w:t>actually performed</w:t>
      </w:r>
      <w:proofErr w:type="gramEnd"/>
      <w:r w:rsidRPr="006F663D">
        <w:t xml:space="preserve">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976E6E">
      <w:pPr>
        <w:pStyle w:val="BodyText"/>
      </w:pPr>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976E6E">
      <w:pPr>
        <w:pStyle w:val="BodyText"/>
      </w:pPr>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976E6E">
      <w:pPr>
        <w:pStyle w:val="BodyText"/>
      </w:pPr>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976E6E">
      <w:pPr>
        <w:pStyle w:val="BodyText"/>
      </w:pPr>
      <w:r w:rsidRPr="006F663D">
        <w:lastRenderedPageBreak/>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976E6E">
      <w:pPr>
        <w:pStyle w:val="BodyText"/>
      </w:pPr>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976E6E">
      <w:pPr>
        <w:pStyle w:val="BodyText"/>
      </w:pPr>
      <w:r w:rsidRPr="006F663D">
        <w:tab/>
      </w:r>
      <w:r w:rsidRPr="006F663D">
        <w:tab/>
      </w:r>
      <w:r w:rsidRPr="006F663D">
        <w:tab/>
      </w:r>
      <w:r w:rsidR="00072DBE">
        <w:t>6</w:t>
      </w:r>
      <w:r w:rsidR="00600EED">
        <w:t>.</w:t>
      </w:r>
      <w:r>
        <w:t xml:space="preserve"> </w:t>
      </w:r>
      <w:r w:rsidRPr="006F663D">
        <w:t xml:space="preserve">A DBE performs a commercially useful function when it is responsible for execution of the work of the contract and is carrying out its responsibilities by </w:t>
      </w:r>
      <w:proofErr w:type="gramStart"/>
      <w:r w:rsidRPr="006F663D">
        <w:t>actually performing</w:t>
      </w:r>
      <w:proofErr w:type="gramEnd"/>
      <w:r w:rsidRPr="006F663D">
        <w:t>,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976E6E">
      <w:pPr>
        <w:pStyle w:val="BodyText"/>
      </w:pPr>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976E6E">
      <w:pPr>
        <w:pStyle w:val="BodyText"/>
      </w:pPr>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w:t>
      </w:r>
      <w:proofErr w:type="gramStart"/>
      <w:r w:rsidRPr="006F663D">
        <w:t>performing</w:t>
      </w:r>
      <w:proofErr w:type="gramEnd"/>
      <w:r w:rsidRPr="006F663D">
        <w:t xml:space="preserve"> and the DBE credit claimed for its performance of the work, and other relevant factors.</w:t>
      </w:r>
    </w:p>
    <w:p w14:paraId="360B4DC4" w14:textId="77777777" w:rsidR="003E68CE" w:rsidRPr="006F663D" w:rsidRDefault="003E68CE" w:rsidP="00976E6E">
      <w:pPr>
        <w:pStyle w:val="BodyText"/>
      </w:pPr>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w:t>
      </w:r>
      <w:proofErr w:type="gramStart"/>
      <w:r w:rsidRPr="006F663D">
        <w:t>in order to</w:t>
      </w:r>
      <w:proofErr w:type="gramEnd"/>
      <w:r w:rsidRPr="006F663D">
        <w:t xml:space="preserve"> obtain the appearance of DBE participation.</w:t>
      </w:r>
    </w:p>
    <w:p w14:paraId="6AB32E85" w14:textId="77777777" w:rsidR="003E68CE" w:rsidRPr="007C06E3" w:rsidRDefault="003E68CE" w:rsidP="00976E6E">
      <w:pPr>
        <w:pStyle w:val="BodyText"/>
      </w:pPr>
      <w:r w:rsidRPr="006F663D">
        <w:tab/>
      </w:r>
      <w:r w:rsidRPr="006F663D">
        <w:tab/>
      </w:r>
      <w:r w:rsidRPr="006F663D">
        <w:tab/>
      </w:r>
      <w:r w:rsidR="00072DBE">
        <w:t>10</w:t>
      </w:r>
      <w:r w:rsidR="00600EED">
        <w:t>.</w:t>
      </w:r>
      <w:r>
        <w:t xml:space="preserve"> </w:t>
      </w:r>
      <w:r w:rsidRPr="006F663D">
        <w:t xml:space="preserve">If a DBE does not perform or exercise responsibility for at least 30 percent of the total cost of its contract with its own workforce, or if the DBE subcontracts a greater portion of the work of a contract than would be expected </w:t>
      </w:r>
      <w:proofErr w:type="gramStart"/>
      <w:r w:rsidRPr="006F663D">
        <w:t>on the basis of</w:t>
      </w:r>
      <w:proofErr w:type="gramEnd"/>
      <w:r w:rsidRPr="006F663D">
        <w:t xml:space="preserve">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1257C0">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lastRenderedPageBreak/>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37"/>
        <w:gridCol w:w="2313"/>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lastRenderedPageBreak/>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 xml:space="preserve">The following criteria will be used in determining </w:t>
      </w:r>
      <w:proofErr w:type="gramStart"/>
      <w:r>
        <w:t>whether or not</w:t>
      </w:r>
      <w:proofErr w:type="gramEnd"/>
      <w:r>
        <w:t xml:space="preserve">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t>
      </w:r>
      <w:proofErr w:type="gramStart"/>
      <w:r>
        <w:t>whether or not</w:t>
      </w:r>
      <w:proofErr w:type="gramEnd"/>
      <w:r>
        <w:t xml:space="preserve">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976E6E">
      <w:pPr>
        <w:pStyle w:val="BodyText"/>
      </w:pPr>
      <w:r>
        <w:tab/>
      </w:r>
      <w:r w:rsidR="002A7FE8">
        <w:t xml:space="preserve">Training and upgrading of minorities, women and </w:t>
      </w:r>
      <w:proofErr w:type="gramStart"/>
      <w:r w:rsidR="002A7FE8">
        <w:t>economically disadvantaged</w:t>
      </w:r>
      <w:proofErr w:type="gramEnd"/>
      <w:r w:rsidR="002A7FE8">
        <w:t xml:space="preserve">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w:t>
      </w:r>
      <w:proofErr w:type="gramStart"/>
      <w:r w:rsidR="002A7FE8">
        <w:t>is in compliance with</w:t>
      </w:r>
      <w:proofErr w:type="gramEnd"/>
      <w:r w:rsidR="002A7FE8">
        <w:t xml:space="preserve"> this Training Special Provision. This training is not intended, and shall not be used, to discriminate against any applicant for training, whether a minority, </w:t>
      </w:r>
      <w:proofErr w:type="gramStart"/>
      <w:r w:rsidR="002A7FE8">
        <w:t>woman</w:t>
      </w:r>
      <w:proofErr w:type="gramEnd"/>
      <w:r w:rsidR="002A7FE8">
        <w:t xml:space="preserve"> or disadvantaged person. </w:t>
      </w:r>
    </w:p>
    <w:p w14:paraId="14A37A8B" w14:textId="77777777" w:rsidR="007A3361" w:rsidRDefault="007A3361" w:rsidP="00976E6E">
      <w:pPr>
        <w:pStyle w:val="BodyText"/>
      </w:pPr>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EA0EBBA" w14:textId="77777777" w:rsidR="002A7FE8" w:rsidRDefault="007A3361" w:rsidP="00976E6E">
      <w:pPr>
        <w:pStyle w:val="BodyText"/>
      </w:pPr>
      <w:r>
        <w:tab/>
      </w:r>
      <w:r w:rsidR="002A7FE8">
        <w:t xml:space="preserve">The minimum length and type of training for each classification will be as established at the Post-Preconstruction Trainee Evaluation Meeting and approved by the Department. </w:t>
      </w:r>
      <w:r>
        <w:t xml:space="preserve">Graduation to journeyman status will be based upon satisfactory completion of a Proficiency Demonstration set up at the completion of training and established for the specific training </w:t>
      </w:r>
      <w:r>
        <w:lastRenderedPageBreak/>
        <w:t>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976E6E">
      <w:pPr>
        <w:pStyle w:val="BodyText"/>
      </w:pPr>
      <w:r>
        <w:tab/>
      </w:r>
      <w:r>
        <w:tab/>
      </w:r>
      <w:r w:rsidR="00072DBE">
        <w:t xml:space="preserve">1. </w:t>
      </w:r>
      <w:r>
        <w:t>Trainee Enrollment and Personnel Action Form</w:t>
      </w:r>
    </w:p>
    <w:p w14:paraId="78038E76" w14:textId="77777777" w:rsidR="007A3361" w:rsidRDefault="007A3361" w:rsidP="00976E6E">
      <w:pPr>
        <w:pStyle w:val="BodyText"/>
      </w:pPr>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proofErr w:type="gramStart"/>
      <w:r w:rsidR="00570222">
        <w:t>lower level</w:t>
      </w:r>
      <w:proofErr w:type="gramEnd"/>
      <w:r w:rsidR="00570222">
        <w:t xml:space="preserve">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w:t>
      </w:r>
      <w:proofErr w:type="gramStart"/>
      <w:r>
        <w:t>in excess of</w:t>
      </w:r>
      <w:proofErr w:type="gramEnd"/>
      <w:r>
        <w:t xml:space="preserve">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 xml:space="preserve">Offsite training is permissible </w:t>
      </w:r>
      <w:proofErr w:type="gramStart"/>
      <w:r w:rsidR="00570222">
        <w:t>as long as</w:t>
      </w:r>
      <w:proofErr w:type="gramEnd"/>
      <w:r w:rsidR="00570222">
        <w:t xml:space="preserve">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lastRenderedPageBreak/>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 xml:space="preserve">The number of trainees may be distributed among the work classifications </w:t>
      </w:r>
      <w:proofErr w:type="gramStart"/>
      <w:r w:rsidR="00D9782F">
        <w:t>on the basis of</w:t>
      </w:r>
      <w:proofErr w:type="gramEnd"/>
      <w:r w:rsidR="00D9782F">
        <w:t xml:space="preserve">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14F06267" w14:textId="77777777" w:rsidR="003C388E" w:rsidRDefault="003C388E" w:rsidP="00702F0B">
      <w:pPr>
        <w:pStyle w:val="BodyText"/>
      </w:pPr>
    </w:p>
    <w:p w14:paraId="64FBD65E" w14:textId="77777777" w:rsidR="003C388E" w:rsidRDefault="003C388E" w:rsidP="00BE78BF">
      <w:pPr>
        <w:pStyle w:val="BodyText"/>
      </w:pPr>
    </w:p>
    <w:p w14:paraId="2C5BC2E5" w14:textId="4D848154" w:rsidR="00BE7D94" w:rsidRDefault="00BE7D94" w:rsidP="00C77162">
      <w:pPr>
        <w:pStyle w:val="SectionHeading"/>
      </w:pPr>
      <w:bookmarkStart w:id="25" w:name="_Toc491766070"/>
      <w:r>
        <w:t>SECTION 8</w:t>
      </w:r>
      <w:r w:rsidR="00713973">
        <w:br/>
      </w:r>
      <w:r>
        <w:t>PROSECUTION AND PROGRESS</w:t>
      </w:r>
      <w:bookmarkEnd w:id="25"/>
    </w:p>
    <w:p w14:paraId="57509080" w14:textId="77777777" w:rsidR="0061529E" w:rsidRDefault="0061529E" w:rsidP="001257C0">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lastRenderedPageBreak/>
        <w:tab/>
        <w:t xml:space="preserve">Include in the total Contract amount the cost of materials and manufactured component products, and their transportation to the project site. </w:t>
      </w:r>
      <w:proofErr w:type="gramStart"/>
      <w:r>
        <w:t>For the purpose of</w:t>
      </w:r>
      <w:proofErr w:type="gramEnd"/>
      <w:r>
        <w:t xml:space="preserve">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1257C0">
      <w:pPr>
        <w:pStyle w:val="Article"/>
      </w:pPr>
      <w:r>
        <w:t>8-2 Work Performed by Equipment-Rental Agreement.</w:t>
      </w:r>
    </w:p>
    <w:p w14:paraId="5BB41A21" w14:textId="77777777" w:rsidR="00BE7D94" w:rsidRDefault="00BE7D94" w:rsidP="00B86F0B">
      <w:pPr>
        <w:pStyle w:val="BodyText"/>
      </w:pPr>
      <w:r>
        <w:tab/>
        <w:t xml:space="preserve">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w:t>
      </w:r>
      <w:proofErr w:type="gramStart"/>
      <w:r>
        <w:t>particular work</w:t>
      </w:r>
      <w:proofErr w:type="gramEnd"/>
      <w:r>
        <w:t xml:space="preserve">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1257C0">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 xml:space="preserve">working schedule and provide sufficient labor, </w:t>
      </w:r>
      <w:proofErr w:type="gramStart"/>
      <w:r>
        <w:t>materials</w:t>
      </w:r>
      <w:proofErr w:type="gramEnd"/>
      <w:r>
        <w:t xml:space="preserve">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976E6E">
      <w:pPr>
        <w:pStyle w:val="BodyText"/>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t xml:space="preserve">Submit to the Engineer for acceptance a Critical Path Method (CPM) Contract Schedule for the first 20% of Contract Time (design and construction) of the project within 30 calendar days after execution of the Contract or at the preconstruction conference, whichever is earlier. Prior to completion of the first 20% of the original Contract </w:t>
      </w:r>
      <w:r w:rsidR="005A4BD0" w:rsidRPr="00781C86">
        <w:lastRenderedPageBreak/>
        <w:t>Time, submit to the Engineer for acceptance a CPM Contract Schedule for the remaining Contract Time.</w:t>
      </w:r>
    </w:p>
    <w:p w14:paraId="76FFC5CE" w14:textId="77777777" w:rsidR="005A4BD0" w:rsidRPr="00781C86" w:rsidRDefault="005A4BD0" w:rsidP="00976E6E">
      <w:pPr>
        <w:pStyle w:val="BodyText"/>
      </w:pPr>
      <w:r w:rsidRPr="00781C86">
        <w:tab/>
      </w:r>
      <w:r w:rsidRPr="00781C86">
        <w:tab/>
      </w:r>
      <w:r w:rsidRPr="00781C86">
        <w:tab/>
        <w:t xml:space="preserve">The Contract Schedule shall include detailed schedule diagrams and schedule data as described below that shows how the Contractor intends to complete the work within the Contract Time. 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Include activities for deliverables and reviews in the schedule. Sufficient liaison shall be </w:t>
      </w:r>
      <w:proofErr w:type="gramStart"/>
      <w:r w:rsidRPr="00781C86">
        <w:t>conducted</w:t>
      </w:r>
      <w:proofErr w:type="gramEnd"/>
      <w:r w:rsidRPr="00781C86">
        <w:t xml:space="preserve"> and information provided to indicate coordination with utility owners having facilities within the project limits. The schedule must incorporate the utility work schedules included in the Contract Documents, unless changed by mutual agreement of the utility company, the </w:t>
      </w:r>
      <w:proofErr w:type="gramStart"/>
      <w:r w:rsidRPr="00781C86">
        <w:t>Contractor</w:t>
      </w:r>
      <w:proofErr w:type="gramEnd"/>
      <w:r w:rsidRPr="00781C86">
        <w:t xml:space="preserve">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976E6E">
      <w:pPr>
        <w:pStyle w:val="BodyText"/>
      </w:pPr>
      <w:r w:rsidRPr="00781C86">
        <w:tab/>
      </w:r>
      <w:r w:rsidRPr="00781C86">
        <w:tab/>
      </w:r>
      <w:r w:rsidRPr="00781C86">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976E6E">
      <w:pPr>
        <w:pStyle w:val="BodyText"/>
      </w:pPr>
      <w:r w:rsidRPr="00781C86">
        <w:tab/>
      </w:r>
      <w:r w:rsidRPr="00781C86">
        <w:tab/>
      </w:r>
      <w:r w:rsidRPr="00781C86">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976E6E">
      <w:pPr>
        <w:pStyle w:val="BodyText"/>
      </w:pPr>
      <w:r w:rsidRPr="00781C86">
        <w:tab/>
      </w:r>
      <w:r w:rsidRPr="00781C86">
        <w:tab/>
      </w:r>
      <w:r w:rsidRPr="00781C86">
        <w:tab/>
        <w:t xml:space="preserve">Acceptance by the Engineer of the Contract Schedule or any updates shall not be construed as approval of any </w:t>
      </w:r>
      <w:proofErr w:type="gramStart"/>
      <w:r w:rsidRPr="00781C86">
        <w:t>particular construction</w:t>
      </w:r>
      <w:proofErr w:type="gramEnd"/>
      <w:r w:rsidRPr="00781C86">
        <w:t xml:space="preserve">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976E6E">
      <w:pPr>
        <w:pStyle w:val="BodyText"/>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t>Develop the schedule in Precedence Diagram Method (PDM) format.</w:t>
      </w:r>
    </w:p>
    <w:p w14:paraId="45EB1E72" w14:textId="77777777" w:rsidR="00C30197" w:rsidRPr="00781C86" w:rsidRDefault="00C30197" w:rsidP="00976E6E">
      <w:pPr>
        <w:pStyle w:val="BodyText"/>
      </w:pPr>
      <w:r w:rsidRPr="00781C86">
        <w:tab/>
      </w:r>
      <w:r w:rsidRPr="00781C86">
        <w:tab/>
      </w:r>
      <w:r w:rsidRPr="00781C86">
        <w:tab/>
        <w:t>Each schedule submission and monthly update shall include a minimum of the following seven items:</w:t>
      </w:r>
    </w:p>
    <w:p w14:paraId="67FBD76D" w14:textId="77777777" w:rsidR="00C30197" w:rsidRPr="00781C86" w:rsidRDefault="001425B8" w:rsidP="00976E6E">
      <w:pPr>
        <w:pStyle w:val="BodyText"/>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976E6E">
      <w:pPr>
        <w:pStyle w:val="BodyText"/>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lastRenderedPageBreak/>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26" w:name="_Hlk514160150"/>
    </w:p>
    <w:bookmarkEnd w:id="26"/>
    <w:p w14:paraId="720EDF42" w14:textId="77777777" w:rsidR="00C30197" w:rsidRPr="00781C86" w:rsidRDefault="00C30197" w:rsidP="00C30197">
      <w:pPr>
        <w:pStyle w:val="BodyText"/>
      </w:pPr>
      <w:r w:rsidRPr="00781C86">
        <w:tab/>
      </w:r>
      <w:r w:rsidRPr="00781C86">
        <w:tab/>
      </w:r>
      <w:r w:rsidRPr="00781C86">
        <w:tab/>
      </w:r>
      <w:r w:rsidRPr="00781C86">
        <w:tab/>
      </w:r>
      <w:r w:rsidRPr="00781C86">
        <w:tab/>
        <w:t xml:space="preserve">The chart shall also include activity bars using the Oracle Primavera P6 default color coding for the bars. The chart shall be submitted as a Portable Document Format (.pdf) file and formatted on 11 inch by </w:t>
      </w:r>
      <w:proofErr w:type="gramStart"/>
      <w:r w:rsidRPr="00781C86">
        <w:t>17 inch</w:t>
      </w:r>
      <w:proofErr w:type="gramEnd"/>
      <w:r w:rsidRPr="00781C86">
        <w:t xml:space="preserve">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27"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28" w:name="_Hlk514413356"/>
      <w:r w:rsidR="003360BA" w:rsidRPr="00781C86">
        <w:t>.pdf</w:t>
      </w:r>
      <w:bookmarkEnd w:id="28"/>
      <w:r w:rsidR="003360BA" w:rsidRPr="00781C86">
        <w:t xml:space="preserve"> file and formatted on 11 inch by </w:t>
      </w:r>
      <w:proofErr w:type="gramStart"/>
      <w:r w:rsidR="003360BA" w:rsidRPr="00781C86">
        <w:t>17 inch</w:t>
      </w:r>
      <w:proofErr w:type="gramEnd"/>
      <w:r w:rsidR="003360BA" w:rsidRPr="00781C86">
        <w:t xml:space="preserve"> landscape oriented sheets, with the activity table and bars.</w:t>
      </w:r>
      <w:bookmarkEnd w:id="27"/>
    </w:p>
    <w:p w14:paraId="429DB53F" w14:textId="77777777" w:rsidR="004575A0" w:rsidRPr="004575A0" w:rsidRDefault="004575A0" w:rsidP="00976E6E">
      <w:pPr>
        <w:pStyle w:val="BodyText"/>
      </w:pPr>
      <w:r w:rsidRPr="004575A0">
        <w:tab/>
      </w:r>
      <w:r w:rsidRPr="004575A0">
        <w:tab/>
      </w:r>
      <w:r w:rsidRPr="004575A0">
        <w:tab/>
      </w:r>
      <w:r w:rsidRPr="004575A0">
        <w:tab/>
        <w:t>4. The Schedule log for the calculated schedule, submitted as a</w:t>
      </w:r>
      <w:bookmarkStart w:id="29" w:name="_Hlk513360332"/>
      <w:r w:rsidRPr="004575A0">
        <w:t xml:space="preserve">.pdf file and formatted on 8-1/2 inch by </w:t>
      </w:r>
      <w:proofErr w:type="gramStart"/>
      <w:r w:rsidRPr="004575A0">
        <w:t>11 inch</w:t>
      </w:r>
      <w:proofErr w:type="gramEnd"/>
      <w:r w:rsidRPr="004575A0">
        <w:t xml:space="preserve"> portrait oriented sheets.</w:t>
      </w:r>
      <w:bookmarkEnd w:id="29"/>
    </w:p>
    <w:p w14:paraId="373F1159" w14:textId="77777777" w:rsidR="004575A0" w:rsidRPr="004575A0" w:rsidRDefault="004575A0" w:rsidP="00976E6E">
      <w:pPr>
        <w:pStyle w:val="BodyText"/>
      </w:pPr>
      <w:r w:rsidRPr="004575A0">
        <w:tab/>
      </w:r>
      <w:r w:rsidRPr="004575A0">
        <w:tab/>
      </w:r>
      <w:r w:rsidRPr="004575A0">
        <w:tab/>
      </w:r>
      <w:r w:rsidRPr="004575A0">
        <w:tab/>
        <w:t>5. A schedule narrative report with the following information:</w:t>
      </w:r>
    </w:p>
    <w:p w14:paraId="0989468C" w14:textId="77777777" w:rsidR="004575A0" w:rsidRPr="004575A0" w:rsidRDefault="004575A0" w:rsidP="00976E6E">
      <w:pPr>
        <w:pStyle w:val="BodyText"/>
      </w:pPr>
      <w:r w:rsidRPr="004575A0">
        <w:tab/>
      </w:r>
      <w:r w:rsidRPr="004575A0">
        <w:tab/>
      </w:r>
      <w:r w:rsidRPr="004575A0">
        <w:tab/>
      </w:r>
      <w:r w:rsidRPr="004575A0">
        <w:tab/>
      </w:r>
      <w:r w:rsidRPr="004575A0">
        <w:tab/>
        <w:t xml:space="preserve">a. Current project schedule status and identify potential </w:t>
      </w:r>
      <w:proofErr w:type="gramStart"/>
      <w:r w:rsidRPr="004575A0">
        <w:t>delays</w:t>
      </w:r>
      <w:proofErr w:type="gramEnd"/>
    </w:p>
    <w:p w14:paraId="726419B6" w14:textId="77777777" w:rsidR="004575A0" w:rsidRPr="004575A0" w:rsidRDefault="004575A0" w:rsidP="00976E6E">
      <w:pPr>
        <w:pStyle w:val="BodyText"/>
      </w:pPr>
      <w:r w:rsidRPr="004575A0">
        <w:tab/>
      </w:r>
      <w:r w:rsidRPr="004575A0">
        <w:tab/>
      </w:r>
      <w:r w:rsidRPr="004575A0">
        <w:tab/>
      </w:r>
      <w:r w:rsidRPr="004575A0">
        <w:tab/>
      </w:r>
      <w:r w:rsidRPr="004575A0">
        <w:tab/>
        <w:t xml:space="preserve">b. A description of the progress made since the previous schedule </w:t>
      </w:r>
      <w:proofErr w:type="gramStart"/>
      <w:r w:rsidRPr="004575A0">
        <w:t>submission</w:t>
      </w:r>
      <w:proofErr w:type="gramEnd"/>
    </w:p>
    <w:p w14:paraId="053B4572" w14:textId="77777777" w:rsidR="004575A0" w:rsidRPr="004575A0" w:rsidRDefault="00533649" w:rsidP="00976E6E">
      <w:pPr>
        <w:pStyle w:val="BodyText"/>
      </w:pPr>
      <w:r w:rsidRPr="004575A0">
        <w:tab/>
      </w:r>
      <w:r w:rsidRPr="004575A0">
        <w:tab/>
      </w:r>
      <w:r w:rsidRPr="004575A0">
        <w:tab/>
      </w:r>
      <w:r w:rsidRPr="004575A0">
        <w:tab/>
      </w:r>
      <w:r w:rsidRPr="004575A0">
        <w:tab/>
      </w:r>
      <w: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976E6E">
        <w:t>identify the alleged delay event for which a preliminary</w:t>
      </w:r>
      <w:r w:rsidR="006F6853" w:rsidRPr="00781C86">
        <w:rPr>
          <w:szCs w:val="24"/>
        </w:rPr>
        <w:t xml:space="preserve"> request for </w:t>
      </w:r>
      <w:r w:rsidR="006F6853" w:rsidRPr="00976E6E">
        <w:t>an</w:t>
      </w:r>
      <w:r w:rsidR="006F6853" w:rsidRPr="00781C86">
        <w:rPr>
          <w:szCs w:val="24"/>
        </w:rPr>
        <w:t xml:space="preserve"> extension </w:t>
      </w:r>
      <w:r w:rsidR="006F6853" w:rsidRPr="00976E6E">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976E6E">
        <w:t xml:space="preserve">a Contract </w:t>
      </w:r>
      <w:r w:rsidR="006F6853" w:rsidRPr="00781C86">
        <w:rPr>
          <w:szCs w:val="24"/>
        </w:rPr>
        <w:t xml:space="preserve">Time extension, </w:t>
      </w:r>
      <w:r w:rsidR="006F6853" w:rsidRPr="00976E6E">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976E6E">
      <w:pPr>
        <w:pStyle w:val="BodyText"/>
      </w:pPr>
      <w:r w:rsidRPr="00781C86">
        <w:tab/>
      </w:r>
      <w:r w:rsidRPr="00781C86">
        <w:tab/>
      </w:r>
      <w:r w:rsidRPr="00781C86">
        <w:tab/>
      </w:r>
      <w:r w:rsidRPr="00781C86">
        <w:tab/>
      </w:r>
      <w:r w:rsidRPr="00781C86">
        <w:tab/>
        <w:t>f.</w:t>
      </w:r>
      <w:r w:rsidR="001425B8" w:rsidRPr="006E164A">
        <w:t xml:space="preserve"> </w:t>
      </w:r>
      <w:r w:rsidRPr="00781C86">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976E6E">
        <w:t>, calendars, calendar assignments, activity types, activity names, changes to constraints, added activities</w:t>
      </w:r>
      <w:r w:rsidR="003E20EA" w:rsidRPr="003E20EA">
        <w:t xml:space="preserve"> or duration changes </w:t>
      </w:r>
      <w:r w:rsidR="003E20EA" w:rsidRPr="00976E6E">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lastRenderedPageBreak/>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 xml:space="preserve">Identify </w:t>
      </w:r>
      <w:proofErr w:type="gramStart"/>
      <w:r w:rsidRPr="006E164A">
        <w:t>any and all</w:t>
      </w:r>
      <w:proofErr w:type="gramEnd"/>
      <w:r w:rsidRPr="006E164A">
        <w:t xml:space="preserve">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 xml:space="preserve">A detailed logic report that provides a list of activities in the schedule sorted by activity ID, no grouping and submitted as a .pdf file and formatted on 8-1/2 inch by 11inch </w:t>
      </w:r>
      <w:proofErr w:type="gramStart"/>
      <w:r w:rsidR="00244D25" w:rsidRPr="00781C86">
        <w:t>portrait oriented</w:t>
      </w:r>
      <w:proofErr w:type="gramEnd"/>
      <w:r w:rsidR="00244D25" w:rsidRPr="00781C86">
        <w:t xml:space="preserve"> sheets. For each activity listed, the report shall include the activity’s predecessors and successors, including the relationship type and lag</w:t>
      </w:r>
      <w:r w:rsidRPr="006E164A">
        <w:t>.</w:t>
      </w:r>
    </w:p>
    <w:p w14:paraId="2104D77A" w14:textId="77777777" w:rsidR="00244D25" w:rsidRDefault="00244D25" w:rsidP="00976E6E">
      <w:pPr>
        <w:pStyle w:val="BodyText"/>
      </w:pPr>
      <w:r>
        <w:tab/>
      </w:r>
      <w:r>
        <w:tab/>
      </w:r>
      <w:r>
        <w:tab/>
      </w:r>
      <w:r>
        <w:tab/>
        <w:t xml:space="preserve">7. </w:t>
      </w:r>
      <w:r w:rsidRPr="00244D25">
        <w:t xml:space="preserve">A chart showing the budgeted total cost versus time shall be submitted as a pdf file and formatted on 8-1/2 inch by </w:t>
      </w:r>
      <w:proofErr w:type="gramStart"/>
      <w:r w:rsidRPr="00244D25">
        <w:t>11 inch</w:t>
      </w:r>
      <w:proofErr w:type="gramEnd"/>
      <w:r w:rsidRPr="00244D25">
        <w:t xml:space="preserve"> landscape oriented sheets. The chart shall include the following two curves:</w:t>
      </w:r>
    </w:p>
    <w:p w14:paraId="51CB14D9" w14:textId="77777777" w:rsidR="00244D25" w:rsidRPr="00244D25" w:rsidRDefault="00244D25" w:rsidP="00976E6E">
      <w:pPr>
        <w:pStyle w:val="BodyText"/>
      </w:pPr>
      <w:r>
        <w:tab/>
      </w:r>
      <w:r>
        <w:tab/>
      </w:r>
      <w:r>
        <w:tab/>
      </w:r>
      <w:r>
        <w:tab/>
      </w:r>
      <w:r>
        <w:tab/>
      </w:r>
      <w:r w:rsidRPr="00244D25">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 xml:space="preserve">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w:t>
      </w:r>
      <w:proofErr w:type="gramStart"/>
      <w:r w:rsidR="00244D25" w:rsidRPr="00781C86">
        <w:t>Engineer, and</w:t>
      </w:r>
      <w:proofErr w:type="gramEnd"/>
      <w:r w:rsidR="00244D25" w:rsidRPr="00781C86">
        <w:t xml:space="preserve">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 xml:space="preserve">Show the sequence, order, and interdependence of activities in which the work is to be accomplished. Include allowance for Department review, acceptance and return of submittals, </w:t>
      </w:r>
      <w:proofErr w:type="gramStart"/>
      <w:r w:rsidR="00085F23" w:rsidRPr="00781C86">
        <w:rPr>
          <w:szCs w:val="24"/>
        </w:rPr>
        <w:t>samples</w:t>
      </w:r>
      <w:proofErr w:type="gramEnd"/>
      <w:r w:rsidR="00085F23" w:rsidRPr="00781C86">
        <w:rPr>
          <w:szCs w:val="24"/>
        </w:rPr>
        <w:t xml:space="preserve">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 xml:space="preserve">Procurement activities shall include all project specific materials and equipment that require submittals and are not readily available, receipt of materials with </w:t>
      </w:r>
      <w:r w:rsidR="00085F23" w:rsidRPr="00781C86">
        <w:lastRenderedPageBreak/>
        <w:t>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 xml:space="preserve">All activities shall be assigned to a specific project calendar within the software. Specific project calendars will be defined within the software to include planned </w:t>
      </w:r>
      <w:proofErr w:type="gramStart"/>
      <w:r w:rsidR="00085F23" w:rsidRPr="00781C86">
        <w:t>work days</w:t>
      </w:r>
      <w:proofErr w:type="gramEnd"/>
      <w:r w:rsidR="00085F23" w:rsidRPr="00781C86">
        <w:t xml:space="preserve">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Each schedule activity shall be cost loaded. Activity cost loading shall be consistent with the bid breakdown. The </w:t>
      </w:r>
      <w:proofErr w:type="gramStart"/>
      <w:r w:rsidRPr="006E164A">
        <w:t>sum total</w:t>
      </w:r>
      <w:proofErr w:type="gramEnd"/>
      <w:r w:rsidRPr="006E164A">
        <w:t xml:space="preserve">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77777777"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Responsibility: including, but not be limited to, Department, Utility, Contractor/subcontractor, supplier/vendor, consultant, </w:t>
      </w:r>
      <w:proofErr w:type="spellStart"/>
      <w:proofErr w:type="gramStart"/>
      <w:r w:rsidR="00085F23" w:rsidRPr="00781C86">
        <w:t>etc</w:t>
      </w:r>
      <w:proofErr w:type="spellEnd"/>
      <w:proofErr w:type="gramEnd"/>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lastRenderedPageBreak/>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30" w:name="_Hlk527552738"/>
      <w:r w:rsidR="00DB3CD8" w:rsidRPr="00781C86">
        <w:t xml:space="preserve"> entry</w:t>
      </w:r>
      <w:bookmarkEnd w:id="30"/>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976E6E">
      <w:pPr>
        <w:pStyle w:val="BodyText"/>
      </w:pPr>
      <w:r>
        <w:tab/>
      </w:r>
      <w:r>
        <w:tab/>
      </w:r>
      <w:r>
        <w:tab/>
      </w:r>
      <w:r>
        <w:tab/>
      </w:r>
      <w:r w:rsidRPr="00DB3CD8">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 xml:space="preserve">14. Activity names shall only be changed to reflect changes to the scope of the work element represented by the activity, not </w:t>
      </w:r>
      <w:proofErr w:type="gramStart"/>
      <w:r w:rsidRPr="00DB3CD8">
        <w:t>as a way to</w:t>
      </w:r>
      <w:proofErr w:type="gramEnd"/>
      <w:r w:rsidRPr="00DB3CD8">
        <w:t xml:space="preserve">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 xml:space="preserve">Attend weekly meetings scheduled by the Engineer to discuss Contract progress, near term scheduled activities, including utility relocations, </w:t>
      </w:r>
      <w:proofErr w:type="gramStart"/>
      <w:r w:rsidR="000B3983" w:rsidRPr="00781C86">
        <w:t>problems</w:t>
      </w:r>
      <w:proofErr w:type="gramEnd"/>
      <w:r w:rsidR="000B3983" w:rsidRPr="00781C86">
        <w:t xml:space="preserve">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w:t>
      </w:r>
      <w:proofErr w:type="gramStart"/>
      <w:r w:rsidR="000B3983" w:rsidRPr="00781C86">
        <w:t>schedule</w:t>
      </w:r>
      <w:proofErr w:type="gramEnd"/>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 xml:space="preserve">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w:t>
      </w:r>
      <w:r w:rsidR="00882BA4" w:rsidRPr="00781C86">
        <w:lastRenderedPageBreak/>
        <w:t>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31"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w:t>
      </w:r>
      <w:proofErr w:type="gramStart"/>
      <w:r w:rsidR="00760996" w:rsidRPr="00781C86">
        <w:t>event</w:t>
      </w:r>
      <w:bookmarkEnd w:id="31"/>
      <w:proofErr w:type="gramEnd"/>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216A01">
      <w:pPr>
        <w:pStyle w:val="BodyText"/>
      </w:pPr>
      <w:r w:rsidRPr="006E164A">
        <w:tab/>
      </w:r>
      <w:r w:rsidRPr="006E164A">
        <w:tab/>
      </w:r>
      <w:r w:rsidRPr="006E164A">
        <w:tab/>
      </w:r>
      <w:r>
        <w:tab/>
      </w:r>
      <w:r w:rsidR="00072DBE">
        <w:t>2</w:t>
      </w:r>
      <w:r w:rsidRPr="006E164A">
        <w:t xml:space="preserve">. </w:t>
      </w:r>
      <w:r w:rsidR="00751A70" w:rsidRPr="00781C86">
        <w:t>A written analysis supported by a:</w:t>
      </w:r>
    </w:p>
    <w:p w14:paraId="3C1F87BC" w14:textId="77777777" w:rsidR="00751A70" w:rsidRPr="00781C86" w:rsidRDefault="00751A70" w:rsidP="00216A01">
      <w:pPr>
        <w:pStyle w:val="BodyText"/>
      </w:pPr>
      <w:r>
        <w:tab/>
      </w:r>
      <w:r>
        <w:tab/>
      </w:r>
      <w:r>
        <w:tab/>
      </w:r>
      <w:r>
        <w:tab/>
      </w:r>
      <w:r>
        <w:tab/>
      </w:r>
      <w:r w:rsidRPr="00781C86">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32" w:name="_Hlk527552996"/>
      <w:r w:rsidR="00751A70" w:rsidRPr="00781C86">
        <w:t>S</w:t>
      </w:r>
      <w:bookmarkEnd w:id="32"/>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w:t>
      </w:r>
      <w:proofErr w:type="gramStart"/>
      <w:r w:rsidR="00B27569" w:rsidRPr="00B27569">
        <w:t>Sundays</w:t>
      </w:r>
      <w:proofErr w:type="gramEnd"/>
      <w:r w:rsidR="00B27569" w:rsidRPr="00B27569">
        <w:t xml:space="preserve">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lastRenderedPageBreak/>
        <w:tab/>
      </w:r>
      <w:r w:rsidRPr="00F62F1B">
        <w:rPr>
          <w:b/>
        </w:rPr>
        <w:t>8-3.4 Provisions for Convenience of Public:</w:t>
      </w:r>
      <w:r>
        <w:t xml:space="preserve"> Schedule construction operations </w:t>
      </w:r>
      <w:proofErr w:type="gramStart"/>
      <w:r>
        <w:t>so as to</w:t>
      </w:r>
      <w:proofErr w:type="gramEnd"/>
      <w:r>
        <w:t xml:space="preserve">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976E6E" w:rsidRDefault="0062628A" w:rsidP="00976E6E">
      <w:pPr>
        <w:pStyle w:val="BodyText"/>
        <w:rPr>
          <w:b/>
          <w:bCs/>
        </w:rPr>
      </w:pPr>
      <w:r w:rsidRPr="0062628A">
        <w:tab/>
      </w:r>
      <w:r w:rsidRPr="00976E6E">
        <w:rPr>
          <w:b/>
          <w:bCs/>
        </w:rPr>
        <w:t>8-3.6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 xml:space="preserve">claims between the Department and the Contractor </w:t>
      </w:r>
      <w:proofErr w:type="gramStart"/>
      <w:r>
        <w:t>in an effort to</w:t>
      </w:r>
      <w:proofErr w:type="gramEnd"/>
      <w:r>
        <w:t xml:space="preserve">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w:t>
      </w:r>
      <w:proofErr w:type="gramStart"/>
      <w:r>
        <w:t>not succeeding</w:t>
      </w:r>
      <w:proofErr w:type="gramEnd"/>
      <w:r>
        <w:t xml:space="preserve">.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85728A">
        <w:t>be in compliance with</w:t>
      </w:r>
      <w:proofErr w:type="gramEnd"/>
      <w:r w:rsidR="0085728A">
        <w:t xml:space="preserve">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w:t>
      </w:r>
      <w:proofErr w:type="gramStart"/>
      <w:r>
        <w:t>order, and</w:t>
      </w:r>
      <w:proofErr w:type="gramEnd"/>
      <w:r>
        <w:t xml:space="preserve"> will be governed by all applicable provisions of the Contract. Throughout any protested work, the Contractor will keep complete records of extra costs and time incurred. The Contractor will </w:t>
      </w:r>
      <w:r>
        <w:lastRenderedPageBreak/>
        <w:t xml:space="preserve">permit the Engineer and Board access to </w:t>
      </w:r>
      <w:proofErr w:type="gramStart"/>
      <w:r>
        <w:t>these</w:t>
      </w:r>
      <w:proofErr w:type="gramEnd"/>
      <w:r>
        <w:t xml:space="preserv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w:t>
      </w:r>
      <w:proofErr w:type="gramStart"/>
      <w:r>
        <w:t>in the area of</w:t>
      </w:r>
      <w:proofErr w:type="gramEnd"/>
      <w:r>
        <w:t xml:space="preserve">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tab/>
      </w:r>
      <w:r>
        <w:tab/>
      </w:r>
      <w:r>
        <w:tab/>
      </w:r>
      <w:r>
        <w:tab/>
      </w:r>
      <w:r w:rsidR="00072DBE">
        <w:t>5</w:t>
      </w:r>
      <w:r>
        <w:t xml:space="preserve">. Within the </w:t>
      </w:r>
      <w:proofErr w:type="gramStart"/>
      <w:r>
        <w:t>two year</w:t>
      </w:r>
      <w:proofErr w:type="gramEnd"/>
      <w:r>
        <w:t xml:space="preserve">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lastRenderedPageBreak/>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t>
      </w:r>
      <w:proofErr w:type="gramStart"/>
      <w:r>
        <w:t>whether or not</w:t>
      </w:r>
      <w:proofErr w:type="gramEnd"/>
      <w:r>
        <w:t xml:space="preserve">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 xml:space="preserve">Within ten days of receiving the notice of selection of a Board member, the Department and the Contractor shall review the accompanying resume and disclosure statement, make such inquires as each deems necessary and notify the other party in writing as to </w:t>
      </w:r>
      <w:proofErr w:type="gramStart"/>
      <w:r>
        <w:t>whether or not</w:t>
      </w:r>
      <w:proofErr w:type="gramEnd"/>
      <w:r>
        <w:t xml:space="preserve">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 xml:space="preserve">Once the Contractor and the Department have agreed upon the first two members of the </w:t>
      </w:r>
      <w:proofErr w:type="gramStart"/>
      <w:r>
        <w:t>Board</w:t>
      </w:r>
      <w:proofErr w:type="gramEnd"/>
      <w:r>
        <w:t xml:space="preserve">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 xml:space="preserve">Within ten days of receiving the notice of selection of a third member of the Board, the Department and the Contractor shall review the accompanying resume and disclosure statement, make such inquires as each deems necessary and notify the first two members in writing as to </w:t>
      </w:r>
      <w:proofErr w:type="gramStart"/>
      <w:r>
        <w:t>whether or not</w:t>
      </w:r>
      <w:proofErr w:type="gramEnd"/>
      <w:r>
        <w:t xml:space="preserve"> the person selected is acceptable. If a person selected is </w:t>
      </w:r>
      <w:r>
        <w:lastRenderedPageBreak/>
        <w:t>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 xml:space="preserve">Immediately after agreement is reached on all members of the Board the Contractor, the Department and the members of the Board shall proceed with execution of a </w:t>
      </w:r>
      <w:proofErr w:type="gramStart"/>
      <w:r>
        <w:t>Three Party</w:t>
      </w:r>
      <w:proofErr w:type="gramEnd"/>
      <w:r>
        <w:t xml:space="preserve"> Agreement as provided on the Department’s web site. The execution of this agreement will not modify the requirements, </w:t>
      </w:r>
      <w:proofErr w:type="gramStart"/>
      <w:r>
        <w:t>terms</w:t>
      </w:r>
      <w:proofErr w:type="gramEnd"/>
      <w:r>
        <w:t xml:space="preserve">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w:t>
      </w:r>
      <w:proofErr w:type="gramStart"/>
      <w:r>
        <w:t>aforementioned timeframe</w:t>
      </w:r>
      <w:proofErr w:type="gramEnd"/>
      <w:r>
        <w:t xml:space="preserv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 xml:space="preserve">00.00. Such payment will be full compensation to the Board member for salary and all travel expenses (air fare, rental or personal automobile, motel room, meals, etc.) related to membership on the Board. Do not pay prior to the execution of the </w:t>
      </w:r>
      <w:proofErr w:type="gramStart"/>
      <w:r>
        <w:t>Three Party</w:t>
      </w:r>
      <w:proofErr w:type="gramEnd"/>
      <w:r>
        <w:t xml:space="preserve"> Agreement.</w:t>
      </w:r>
      <w:r w:rsidR="00AD70BF">
        <w:t xml:space="preserve"> </w:t>
      </w:r>
    </w:p>
    <w:p w14:paraId="20F7BA1F" w14:textId="77777777" w:rsidR="006B609F" w:rsidRDefault="006B609F" w:rsidP="006B609F">
      <w:pPr>
        <w:pStyle w:val="BodyText"/>
      </w:pPr>
      <w:r>
        <w:tab/>
      </w:r>
      <w:r>
        <w:tab/>
      </w:r>
      <w:r>
        <w:tab/>
        <w:t>A per hearing cost of $</w:t>
      </w:r>
      <w:r w:rsidR="00E85DB4">
        <w:t>9</w:t>
      </w:r>
      <w:r>
        <w:t xml:space="preserve">,000 has been established by the Department for providing compensation for all members of the Dispute Review Board for participation in an </w:t>
      </w:r>
      <w:r>
        <w:lastRenderedPageBreak/>
        <w:t>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w:t>
      </w:r>
      <w:proofErr w:type="gramStart"/>
      <w:r>
        <w:t>not succeeding</w:t>
      </w:r>
      <w:proofErr w:type="gramEnd"/>
      <w:r>
        <w:t xml:space="preserve">.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375336">
        <w:t>be in compliance with</w:t>
      </w:r>
      <w:proofErr w:type="gramEnd"/>
      <w:r w:rsidR="00375336">
        <w:t xml:space="preserve">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lastRenderedPageBreak/>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w:t>
      </w:r>
      <w:proofErr w:type="gramStart"/>
      <w:r>
        <w:rPr>
          <w:szCs w:val="22"/>
        </w:rPr>
        <w:t>), and</w:t>
      </w:r>
      <w:proofErr w:type="gramEnd"/>
      <w:r>
        <w:rPr>
          <w:szCs w:val="22"/>
        </w:rPr>
        <w:t xml:space="preserve">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Pr="00976E6E" w:rsidRDefault="006418E0" w:rsidP="006418E0">
      <w:pPr>
        <w:pStyle w:val="BodyText"/>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 xml:space="preserve">will be considered as quickly as possible, taking into consideration the </w:t>
      </w:r>
      <w:proofErr w:type="gramStart"/>
      <w:r>
        <w:rPr>
          <w:szCs w:val="22"/>
        </w:rPr>
        <w:t>particular circumstances</w:t>
      </w:r>
      <w:proofErr w:type="gramEnd"/>
      <w:r>
        <w:rPr>
          <w:szCs w:val="22"/>
        </w:rPr>
        <w:t xml:space="preserve"> and the time required to prepare detailed documentation. Steps may be omitted as agreed by the Department and the Contractor and the time periods stated below may be shortened </w:t>
      </w:r>
      <w:proofErr w:type="gramStart"/>
      <w:r>
        <w:rPr>
          <w:szCs w:val="22"/>
        </w:rPr>
        <w:t>in order to</w:t>
      </w:r>
      <w:proofErr w:type="gramEnd"/>
      <w:r>
        <w:rPr>
          <w:szCs w:val="22"/>
        </w:rPr>
        <w:t xml:space="preserve">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xml:space="preserve">. The Engineer will consider the written protest and make his decision </w:t>
      </w:r>
      <w:proofErr w:type="gramStart"/>
      <w:r>
        <w:t>on the basis of</w:t>
      </w:r>
      <w:proofErr w:type="gramEnd"/>
      <w:r>
        <w:t xml:space="preserve">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xml:space="preserve">. The Engineer’s decision will be final and conclusive on the </w:t>
      </w:r>
      <w:proofErr w:type="gramStart"/>
      <w:r>
        <w:t>subject, unless</w:t>
      </w:r>
      <w:proofErr w:type="gramEnd"/>
      <w:r>
        <w:t xml:space="preserve">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xml:space="preserve">. The Contractor and the Department will each be afforded an opportunity to be heard by the Board and to offer evidence. Neither the Department nor the </w:t>
      </w:r>
      <w:r>
        <w:lastRenderedPageBreak/>
        <w:t>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 xml:space="preserve">will be given in writing to both the Department and the Contractor, within 15 days of completion of the hearings. The Board will focus its attention </w:t>
      </w:r>
      <w:proofErr w:type="gramStart"/>
      <w:r>
        <w:t>in</w:t>
      </w:r>
      <w:proofErr w:type="gramEnd"/>
      <w:r>
        <w:t xml:space="preserve">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Pr="00216A01" w:rsidRDefault="006418E0" w:rsidP="006418E0">
      <w:pPr>
        <w:pStyle w:val="BodyText"/>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w:t>
      </w:r>
      <w:r>
        <w:rPr>
          <w:szCs w:val="22"/>
        </w:rPr>
        <w:lastRenderedPageBreak/>
        <w:t>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1257C0">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w:t>
      </w:r>
      <w:proofErr w:type="gramStart"/>
      <w:r w:rsidR="00AD4C13">
        <w:t>place</w:t>
      </w:r>
      <w:proofErr w:type="gramEnd"/>
      <w:r w:rsidR="00AD4C13">
        <w:t xml:space="preserv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 xml:space="preserve">Lighting may be accomplished by the use of portable floodlights, standard equipment lights, existing </w:t>
      </w:r>
      <w:proofErr w:type="gramStart"/>
      <w:r>
        <w:t>street lights</w:t>
      </w:r>
      <w:proofErr w:type="gramEnd"/>
      <w:r>
        <w:t>, temporary street lights, or other lighting methods approved by the Engineer.</w:t>
      </w:r>
    </w:p>
    <w:p w14:paraId="5E8FAEC0" w14:textId="77777777" w:rsidR="00AD4C13" w:rsidRDefault="00AD4C13" w:rsidP="00AD4C13">
      <w:pPr>
        <w:pStyle w:val="BodyText"/>
      </w:pPr>
      <w:r>
        <w:tab/>
      </w:r>
      <w:r>
        <w:tab/>
        <w:t xml:space="preserve">During active nighttime operations, furnish, </w:t>
      </w:r>
      <w:proofErr w:type="gramStart"/>
      <w:r>
        <w:t>place</w:t>
      </w:r>
      <w:proofErr w:type="gramEnd"/>
      <w:r>
        <w:t xml:space="preserv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w:t>
      </w:r>
      <w:proofErr w:type="gramStart"/>
      <w:r>
        <w:t>open up</w:t>
      </w:r>
      <w:proofErr w:type="gramEnd"/>
      <w:r>
        <w:t xml:space="preserve">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w:t>
      </w:r>
      <w:proofErr w:type="gramStart"/>
      <w:r>
        <w:t>At all times</w:t>
      </w:r>
      <w:proofErr w:type="gramEnd"/>
      <w:r>
        <w:t xml:space="preserve">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w:t>
      </w:r>
      <w:proofErr w:type="gramStart"/>
      <w:r>
        <w:t>so as to</w:t>
      </w:r>
      <w:proofErr w:type="gramEnd"/>
      <w:r>
        <w:t xml:space="preserve">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t>
      </w:r>
      <w:proofErr w:type="gramStart"/>
      <w:r>
        <w:t>where</w:t>
      </w:r>
      <w:proofErr w:type="gramEnd"/>
      <w:r>
        <w:t xml:space="preserv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lastRenderedPageBreak/>
        <w:tab/>
      </w:r>
      <w:r w:rsidRPr="00FA7885">
        <w:rPr>
          <w:b/>
        </w:rPr>
        <w:t>8-4.5 Drainage:</w:t>
      </w:r>
      <w:r>
        <w:t xml:space="preserve"> Conduct the operations and maintain the work in such condition to </w:t>
      </w:r>
      <w:proofErr w:type="gramStart"/>
      <w:r>
        <w:t>provide adequate drainage at all times</w:t>
      </w:r>
      <w:proofErr w:type="gramEnd"/>
      <w:r>
        <w:t>.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 xml:space="preserve">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w:t>
      </w:r>
      <w:proofErr w:type="gramStart"/>
      <w:r w:rsidR="00C46D50">
        <w:t>fence</w:t>
      </w:r>
      <w:proofErr w:type="gramEnd"/>
      <w:r w:rsidR="00C46D50">
        <w:t xml:space="preserv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1257C0">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w:t>
      </w:r>
      <w:proofErr w:type="gramStart"/>
      <w:r w:rsidRPr="00FA7885">
        <w:t>make due</w:t>
      </w:r>
      <w:proofErr w:type="gramEnd"/>
      <w:r w:rsidRPr="00FA7885">
        <w:t xml:space="preserv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lastRenderedPageBreak/>
        <w:tab/>
      </w:r>
      <w:r w:rsidRPr="000B287D">
        <w:t xml:space="preserve">The Design Build Firm is prohibited </w:t>
      </w:r>
      <w:proofErr w:type="gramStart"/>
      <w:r w:rsidRPr="000B287D">
        <w:t>on the basis of</w:t>
      </w:r>
      <w:proofErr w:type="gramEnd"/>
      <w:r w:rsidRPr="000B287D">
        <w:t xml:space="preserve">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 xml:space="preserve">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w:t>
      </w:r>
      <w:proofErr w:type="gramStart"/>
      <w:r w:rsidR="00BE7D94" w:rsidRPr="00FA7885">
        <w:t>due, or</w:t>
      </w:r>
      <w:proofErr w:type="gramEnd"/>
      <w:r w:rsidR="00BE7D94" w:rsidRPr="00FA7885">
        <w:t xml:space="preserve">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1257C0">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State">
        <w:smartTag w:uri="urn:schemas-microsoft-com:office:smarttags" w:element="plac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lastRenderedPageBreak/>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 xml:space="preserve">s written permission. Submit all requests for suspension of operations in writing to the </w:t>
      </w:r>
      <w:proofErr w:type="gramStart"/>
      <w:r w:rsidRPr="00FA7885">
        <w:t>Engineer, and</w:t>
      </w:r>
      <w:proofErr w:type="gramEnd"/>
      <w:r w:rsidRPr="00FA7885">
        <w:t xml:space="preserve">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t>
      </w:r>
      <w:proofErr w:type="gramStart"/>
      <w:r>
        <w:t>whether or not</w:t>
      </w:r>
      <w:proofErr w:type="gramEnd"/>
      <w:r>
        <w:t xml:space="preserve">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1257C0">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w:t>
      </w:r>
      <w:r>
        <w:lastRenderedPageBreak/>
        <w:t>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 xml:space="preserve">The Engineer will continually monitor the effects of weather and, when found justified, grant time extensions on either a bimonthly or monthly basis. The Engineer will not require the Contractor to submit a request for additional time </w:t>
      </w:r>
      <w:proofErr w:type="gramStart"/>
      <w:r>
        <w:t>due to the effects</w:t>
      </w:r>
      <w:proofErr w:type="gramEnd"/>
      <w:r>
        <w:t xml:space="preserve">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t>
      </w:r>
      <w:proofErr w:type="gramStart"/>
      <w:r>
        <w:t>work day</w:t>
      </w:r>
      <w:proofErr w:type="gramEnd"/>
      <w:r>
        <w:t xml:space="preserve">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lastRenderedPageBreak/>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w:t>
      </w:r>
      <w:proofErr w:type="gramStart"/>
      <w:r>
        <w:t>actually affected</w:t>
      </w:r>
      <w:proofErr w:type="gramEnd"/>
      <w:r>
        <w:t xml:space="preserve">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3C152C1A" w14:textId="77777777" w:rsidR="00AB06FA" w:rsidRPr="00F43C3B" w:rsidRDefault="00AB06FA" w:rsidP="00AB06FA">
      <w:pPr>
        <w:pStyle w:val="BodyText"/>
      </w:pPr>
      <w:r>
        <w:tab/>
      </w:r>
      <w:r>
        <w:tab/>
      </w:r>
      <w:r>
        <w:tab/>
      </w:r>
      <w:r w:rsidRPr="00F43C3B">
        <w:t xml:space="preserve">The Department will consider </w:t>
      </w:r>
      <w:r>
        <w:t xml:space="preserve">requests for time extension due to delay in work operations within the limits of the railroad right-of-way, the adjoining 15 feet, </w:t>
      </w:r>
      <w:r w:rsidRPr="00F15F77">
        <w:t>or determined by the Railroad or Department to be able to potentially foul the tracks regardless of distance from railroad right-of-way</w:t>
      </w:r>
      <w:r w:rsidRPr="00F43C3B">
        <w:t xml:space="preserve"> on job progress as the basis for granting a time extension only if all the following criteria are met:</w:t>
      </w:r>
    </w:p>
    <w:p w14:paraId="1349C21B" w14:textId="77777777" w:rsidR="00AB06FA" w:rsidRPr="00B01433" w:rsidRDefault="00AB06FA" w:rsidP="00AB06FA">
      <w:pPr>
        <w:pStyle w:val="BodyText"/>
      </w:pPr>
      <w:r w:rsidRPr="00F43C3B">
        <w:tab/>
      </w:r>
      <w:r w:rsidRPr="00F43C3B">
        <w:tab/>
      </w:r>
      <w:r w:rsidRPr="00F43C3B">
        <w:tab/>
      </w:r>
      <w:r w:rsidRPr="00F43C3B">
        <w:tab/>
      </w:r>
      <w:r w:rsidRPr="00B01433">
        <w:t xml:space="preserve">1. </w:t>
      </w:r>
      <w:r w:rsidRPr="001B3AE4">
        <w:t>Delays are due to a lack of availability of Railroad protective services as required by</w:t>
      </w:r>
      <w:r>
        <w:t> </w:t>
      </w:r>
      <w:r w:rsidRPr="001B3AE4">
        <w:t>7-11.4.</w:t>
      </w:r>
    </w:p>
    <w:p w14:paraId="0FA8456D" w14:textId="77777777" w:rsidR="00AB06FA" w:rsidRPr="00AD7EE7" w:rsidRDefault="00AB06FA" w:rsidP="00AB06FA">
      <w:pPr>
        <w:pStyle w:val="BodyText"/>
        <w:rPr>
          <w:rStyle w:val="BodyTextChar"/>
        </w:rPr>
      </w:pPr>
      <w:r w:rsidRPr="00B01433">
        <w:tab/>
      </w:r>
      <w:r w:rsidRPr="00B01433">
        <w:tab/>
      </w:r>
      <w:r w:rsidRPr="00B01433">
        <w:tab/>
      </w:r>
      <w:r w:rsidRPr="00B01433">
        <w:tab/>
        <w:t xml:space="preserve">2. </w:t>
      </w:r>
      <w:r w:rsidRPr="001B3AE4">
        <w:t>Work within the limits of the railroad right-of-way or the adjoining 15</w:t>
      </w:r>
      <w:r>
        <w:t> </w:t>
      </w:r>
      <w:r w:rsidRPr="001B3AE4">
        <w:t xml:space="preserve">feet </w:t>
      </w:r>
      <w:proofErr w:type="gramStart"/>
      <w:r w:rsidRPr="001B3AE4">
        <w:t xml:space="preserve">actually </w:t>
      </w:r>
      <w:r>
        <w:t>impacted</w:t>
      </w:r>
      <w:proofErr w:type="gramEnd"/>
      <w:r w:rsidRPr="001B3AE4">
        <w:t xml:space="preserve"> progress toward completion of controlling work items</w:t>
      </w:r>
      <w:r>
        <w:t>.</w:t>
      </w:r>
    </w:p>
    <w:p w14:paraId="457C223E" w14:textId="77777777" w:rsidR="00AB06FA" w:rsidRDefault="00AB06FA" w:rsidP="00AB06FA">
      <w:pPr>
        <w:pStyle w:val="BodyText"/>
      </w:pPr>
      <w:r w:rsidRPr="00B01433">
        <w:tab/>
      </w:r>
      <w:r w:rsidRPr="00B01433">
        <w:tab/>
      </w:r>
      <w:r w:rsidRPr="00B01433">
        <w:tab/>
      </w:r>
      <w:r w:rsidRPr="00B01433">
        <w:tab/>
        <w:t xml:space="preserve">3. </w:t>
      </w:r>
      <w:r w:rsidRPr="001B3AE4">
        <w:t>The Contractor took all reasonable measures to minimize the effect of work operations within the limits of the railroad right-of-way or the adjoining</w:t>
      </w:r>
      <w:r>
        <w:t> </w:t>
      </w:r>
      <w:r w:rsidRPr="001B3AE4">
        <w:t>15 feet on job progress, including compliance with all provisions of</w:t>
      </w:r>
      <w:r>
        <w:t> </w:t>
      </w:r>
      <w:r w:rsidRPr="001B3AE4">
        <w:t>7-11.4</w:t>
      </w:r>
      <w:r>
        <w:t xml:space="preserve"> and 5-12,</w:t>
      </w:r>
      <w:r w:rsidRPr="001B3AE4">
        <w:t xml:space="preserve"> and cooperative scheduling of the Contractor’s operations.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 xml:space="preserve">in writing to the Engineer within ten calendar days after the commencement of a delay to a controlling item of work. If the Contractor fails to submit this required preliminary request for an extension of Contract Time, the Contractor fully, completely, </w:t>
      </w:r>
      <w:proofErr w:type="gramStart"/>
      <w:r>
        <w:t>absolutely</w:t>
      </w:r>
      <w:proofErr w:type="gramEnd"/>
      <w:r>
        <w:t xml:space="preserve">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lastRenderedPageBreak/>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1257C0">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w:t>
      </w:r>
      <w:proofErr w:type="gramStart"/>
      <w:r>
        <w:t>time period</w:t>
      </w:r>
      <w:proofErr w:type="gramEnd"/>
      <w:r>
        <w:t xml:space="preserve">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lastRenderedPageBreak/>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1257C0">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 xml:space="preserve">fails to begin the work under the Contract within the time specified in the Notice to </w:t>
      </w:r>
      <w:proofErr w:type="gramStart"/>
      <w:r>
        <w:t>Proceed;</w:t>
      </w:r>
      <w:proofErr w:type="gramEnd"/>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w:t>
      </w:r>
      <w:proofErr w:type="gramStart"/>
      <w:r>
        <w:t>Contract;</w:t>
      </w:r>
      <w:proofErr w:type="gramEnd"/>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w:t>
      </w:r>
      <w:proofErr w:type="gramStart"/>
      <w:r>
        <w:t>unsuitable;</w:t>
      </w:r>
      <w:proofErr w:type="gramEnd"/>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w:t>
      </w:r>
      <w:proofErr w:type="gramStart"/>
      <w:r>
        <w:t>so;</w:t>
      </w:r>
      <w:proofErr w:type="gramEnd"/>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w:t>
      </w:r>
      <w:proofErr w:type="gramStart"/>
      <w:r>
        <w:t>involuntarily;</w:t>
      </w:r>
      <w:proofErr w:type="gramEnd"/>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w:t>
      </w:r>
      <w:proofErr w:type="gramStart"/>
      <w:r>
        <w:t>days;</w:t>
      </w:r>
      <w:proofErr w:type="gramEnd"/>
    </w:p>
    <w:p w14:paraId="3BB27699" w14:textId="77777777" w:rsidR="00BE7D94" w:rsidRDefault="00BE7D94" w:rsidP="005002A2">
      <w:pPr>
        <w:pStyle w:val="BodyText"/>
      </w:pPr>
      <w:r>
        <w:tab/>
      </w:r>
      <w:r>
        <w:tab/>
      </w:r>
      <w:r w:rsidR="00072DBE">
        <w:t>7</w:t>
      </w:r>
      <w:r w:rsidR="00ED06EF">
        <w:t>.</w:t>
      </w:r>
      <w:r>
        <w:t xml:space="preserve"> makes an assignment for the benefit of </w:t>
      </w:r>
      <w:proofErr w:type="gramStart"/>
      <w:r>
        <w:t>creditors;</w:t>
      </w:r>
      <w:proofErr w:type="gramEnd"/>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w:t>
      </w:r>
      <w:proofErr w:type="gramStart"/>
      <w:r>
        <w:t>requirements;</w:t>
      </w:r>
      <w:proofErr w:type="gramEnd"/>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xml:space="preserve">)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t>
      </w:r>
      <w:r w:rsidRPr="00334F84">
        <w:lastRenderedPageBreak/>
        <w:t>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 xml:space="preserve">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w:t>
      </w:r>
      <w:proofErr w:type="gramStart"/>
      <w:r>
        <w:t>any and all</w:t>
      </w:r>
      <w:proofErr w:type="gramEnd"/>
      <w:r>
        <w:t xml:space="preserve">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lastRenderedPageBreak/>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w:t>
      </w:r>
      <w:proofErr w:type="gramStart"/>
      <w:r>
        <w:t>Contract, or</w:t>
      </w:r>
      <w:proofErr w:type="gramEnd"/>
      <w:r>
        <w:t xml:space="preserve">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1257C0">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 xml:space="preserve">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w:t>
      </w:r>
      <w:proofErr w:type="gramStart"/>
      <w:r>
        <w:t>govern, and</w:t>
      </w:r>
      <w:proofErr w:type="gramEnd"/>
      <w:r>
        <w:t xml:space="preserve"> are herewith made a part of the Contract.</w:t>
      </w:r>
    </w:p>
    <w:p w14:paraId="3D80837E" w14:textId="77777777" w:rsidR="00880223" w:rsidRPr="0009739B" w:rsidRDefault="00CF02C5" w:rsidP="00880223">
      <w:pPr>
        <w:pStyle w:val="BodyText"/>
        <w:keepLines/>
      </w:pPr>
      <w:r>
        <w:rPr>
          <w:b/>
        </w:rPr>
        <w:tab/>
      </w:r>
      <w:r w:rsidR="00880223" w:rsidRPr="0009739B">
        <w:rPr>
          <w:b/>
        </w:rPr>
        <w:t xml:space="preserve">8-10.2 </w:t>
      </w:r>
      <w:proofErr w:type="gramStart"/>
      <w:r w:rsidR="00880223" w:rsidRPr="0009739B">
        <w:rPr>
          <w:b/>
        </w:rPr>
        <w:t>Amount</w:t>
      </w:r>
      <w:proofErr w:type="gramEnd"/>
      <w:r w:rsidR="00880223" w:rsidRPr="0009739B">
        <w:rPr>
          <w:b/>
        </w:rPr>
        <w:t xml:space="preserve"> of Liquidated Damages</w:t>
      </w:r>
      <w:r w:rsidR="00880223">
        <w:t>: Applicable liquidated damages are the amounts established in the following schedule:</w:t>
      </w:r>
    </w:p>
    <w:p w14:paraId="11985365" w14:textId="330BE2F0" w:rsidR="00E85DB4" w:rsidRPr="00F64605" w:rsidRDefault="00392044" w:rsidP="00976E6E">
      <w:pPr>
        <w:pStyle w:val="BodyText"/>
        <w:rPr>
          <w:u w:val="single"/>
        </w:rPr>
      </w:pPr>
      <w:r>
        <w:tab/>
      </w:r>
      <w:r>
        <w:tab/>
      </w:r>
      <w:r w:rsidR="00E85DB4" w:rsidRPr="00976E6E">
        <w:t>Original Contract Amount</w:t>
      </w:r>
      <w:r w:rsidR="00E85DB4" w:rsidRPr="00976E6E">
        <w:tab/>
        <w:t>Daily Charge Per Calendar Day</w:t>
      </w:r>
    </w:p>
    <w:p w14:paraId="5C3A652B" w14:textId="10761205" w:rsidR="00392044" w:rsidRPr="00323DE5" w:rsidRDefault="00392044" w:rsidP="00392044">
      <w:pPr>
        <w:keepLines/>
        <w:widowControl/>
        <w:tabs>
          <w:tab w:val="right" w:leader="dot" w:pos="7200"/>
        </w:tabs>
        <w:autoSpaceDE/>
        <w:autoSpaceDN/>
        <w:adjustRightInd/>
        <w:ind w:left="1440"/>
        <w:rPr>
          <w:rStyle w:val="BodyTextChar"/>
        </w:rPr>
      </w:pPr>
      <w:bookmarkStart w:id="33" w:name="_Hlk129072668"/>
      <w:r w:rsidRPr="00323DE5">
        <w:rPr>
          <w:rStyle w:val="BodyTextChar"/>
        </w:rPr>
        <w:t>$</w:t>
      </w:r>
      <w:r>
        <w:rPr>
          <w:rStyle w:val="BodyTextChar"/>
        </w:rPr>
        <w:t>299,999</w:t>
      </w:r>
      <w:r w:rsidRPr="00323DE5">
        <w:rPr>
          <w:rStyle w:val="BodyTextChar"/>
        </w:rPr>
        <w:t xml:space="preserve"> and under</w:t>
      </w:r>
      <w:r w:rsidRPr="00323DE5">
        <w:rPr>
          <w:rStyle w:val="BodyTextChar"/>
        </w:rPr>
        <w:tab/>
        <w:t>$</w:t>
      </w:r>
      <w:r>
        <w:rPr>
          <w:rStyle w:val="BodyTextChar"/>
        </w:rPr>
        <w:t>980</w:t>
      </w:r>
    </w:p>
    <w:p w14:paraId="474800BB" w14:textId="228F668C" w:rsidR="00392044" w:rsidRPr="00323DE5" w:rsidRDefault="00392044" w:rsidP="00392044">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1,699</w:t>
      </w:r>
    </w:p>
    <w:p w14:paraId="3050E52B" w14:textId="14AF7725" w:rsidR="00392044" w:rsidRPr="00323DE5" w:rsidRDefault="00392044" w:rsidP="00392044">
      <w:pPr>
        <w:keepLines/>
        <w:widowControl/>
        <w:tabs>
          <w:tab w:val="right" w:leader="dot" w:pos="7200"/>
        </w:tabs>
        <w:autoSpaceDE/>
        <w:autoSpaceDN/>
        <w:adjustRightInd/>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2,650</w:t>
      </w:r>
    </w:p>
    <w:p w14:paraId="51113576" w14:textId="327D95E7" w:rsidR="00392044" w:rsidRPr="00323DE5" w:rsidRDefault="00392044" w:rsidP="00392044">
      <w:pPr>
        <w:keepLines/>
        <w:widowControl/>
        <w:tabs>
          <w:tab w:val="right" w:leader="dot" w:pos="7200"/>
        </w:tabs>
        <w:autoSpaceDE/>
        <w:autoSpaceDN/>
        <w:adjustRightInd/>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,000,000</w:t>
      </w:r>
      <w:r w:rsidRPr="00323DE5">
        <w:rPr>
          <w:rStyle w:val="BodyTextChar"/>
        </w:rPr>
        <w:tab/>
        <w:t>$</w:t>
      </w:r>
      <w:r>
        <w:rPr>
          <w:rStyle w:val="BodyTextChar"/>
        </w:rPr>
        <w:t>3,819</w:t>
      </w:r>
    </w:p>
    <w:p w14:paraId="1C3CD912" w14:textId="354B0526" w:rsidR="00392044" w:rsidRPr="00323DE5" w:rsidRDefault="00392044" w:rsidP="00392044">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10</w:t>
      </w:r>
      <w:r w:rsidRPr="00323DE5">
        <w:rPr>
          <w:rStyle w:val="BodyTextChar"/>
        </w:rPr>
        <w:t>,000,000 but less than $</w:t>
      </w:r>
      <w:r>
        <w:rPr>
          <w:rStyle w:val="BodyTextChar"/>
        </w:rPr>
        <w:t>2</w:t>
      </w:r>
      <w:r w:rsidRPr="00323DE5">
        <w:rPr>
          <w:rStyle w:val="BodyTextChar"/>
        </w:rPr>
        <w:t>0,000,000</w:t>
      </w:r>
      <w:r w:rsidRPr="00323DE5">
        <w:rPr>
          <w:rStyle w:val="BodyTextChar"/>
        </w:rPr>
        <w:tab/>
        <w:t>$</w:t>
      </w:r>
      <w:r>
        <w:rPr>
          <w:rStyle w:val="BodyTextChar"/>
        </w:rPr>
        <w:t>4,687</w:t>
      </w:r>
    </w:p>
    <w:p w14:paraId="65603BE9" w14:textId="63378425" w:rsidR="00392044" w:rsidRPr="00323DE5" w:rsidRDefault="00392044" w:rsidP="00392044">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2</w:t>
      </w:r>
      <w:r w:rsidRPr="00323DE5">
        <w:rPr>
          <w:rStyle w:val="BodyTextChar"/>
        </w:rPr>
        <w:t>0,000,000 but less than $</w:t>
      </w:r>
      <w:r>
        <w:rPr>
          <w:rStyle w:val="BodyTextChar"/>
        </w:rPr>
        <w:t>40</w:t>
      </w:r>
      <w:r w:rsidRPr="00323DE5">
        <w:rPr>
          <w:rStyle w:val="BodyTextChar"/>
        </w:rPr>
        <w:t>,000,000</w:t>
      </w:r>
      <w:r w:rsidRPr="00323DE5">
        <w:rPr>
          <w:rStyle w:val="BodyTextChar"/>
        </w:rPr>
        <w:tab/>
        <w:t>$</w:t>
      </w:r>
      <w:r>
        <w:rPr>
          <w:rStyle w:val="BodyTextChar"/>
        </w:rPr>
        <w:t>7,625</w:t>
      </w:r>
    </w:p>
    <w:p w14:paraId="413DCDB4" w14:textId="6449F5A2" w:rsidR="00392044" w:rsidRPr="00F64605" w:rsidRDefault="00392044" w:rsidP="00392044">
      <w:pPr>
        <w:keepLines/>
        <w:widowControl/>
        <w:tabs>
          <w:tab w:val="right" w:leader="dot" w:pos="7200"/>
        </w:tabs>
        <w:autoSpaceDE/>
        <w:autoSpaceDN/>
        <w:adjustRightInd/>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 xml:space="preserve"> $</w:t>
      </w:r>
      <w:r>
        <w:rPr>
          <w:rStyle w:val="BodyTextChar"/>
        </w:rPr>
        <w:t>10,467</w:t>
      </w:r>
      <w:r w:rsidRPr="00A11650">
        <w:rPr>
          <w:rStyle w:val="BodyTextChar"/>
        </w:rPr>
        <w:t xml:space="preserve"> plus</w:t>
      </w:r>
      <w:r w:rsidRPr="00323DE5">
        <w:rPr>
          <w:rStyle w:val="BodyTextChar"/>
        </w:rPr>
        <w:t xml:space="preserve"> 0.00005 of any</w:t>
      </w:r>
    </w:p>
    <w:p w14:paraId="7B09451C" w14:textId="04612E22" w:rsidR="00392044" w:rsidRPr="00F64605" w:rsidRDefault="00392044" w:rsidP="00392044">
      <w:pPr>
        <w:keepLines/>
        <w:widowControl/>
        <w:tabs>
          <w:tab w:val="right" w:leader="dot" w:pos="7200"/>
        </w:tabs>
        <w:autoSpaceDE/>
        <w:autoSpaceDN/>
        <w:adjustRightInd/>
        <w:ind w:firstLine="1440"/>
        <w:rPr>
          <w:szCs w:val="20"/>
        </w:rPr>
      </w:pPr>
      <w:r w:rsidRPr="00323DE5">
        <w:rPr>
          <w:rStyle w:val="BodyTextChar"/>
        </w:rPr>
        <w:t>amount over $</w:t>
      </w:r>
      <w:r>
        <w:rPr>
          <w:rStyle w:val="BodyTextChar"/>
        </w:rPr>
        <w:t>4</w:t>
      </w:r>
      <w:r w:rsidRPr="00323DE5">
        <w:rPr>
          <w:rStyle w:val="BodyTextChar"/>
        </w:rPr>
        <w:t>0 million (Round to nearest whole dollar)</w:t>
      </w:r>
    </w:p>
    <w:bookmarkEnd w:id="33"/>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lastRenderedPageBreak/>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1257C0">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1257C0">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C77162">
      <w:pPr>
        <w:pStyle w:val="SectionHeading"/>
      </w:pPr>
      <w:bookmarkStart w:id="34" w:name="_Toc491766071"/>
      <w:r>
        <w:t>SECTION 9</w:t>
      </w:r>
      <w:r w:rsidR="00713973">
        <w:br/>
      </w:r>
      <w:r>
        <w:t>MEASUREMENT AND PAYMENT</w:t>
      </w:r>
      <w:bookmarkEnd w:id="34"/>
    </w:p>
    <w:p w14:paraId="7E1D00C4" w14:textId="77777777" w:rsidR="00BE7D94" w:rsidRDefault="00BE7D94" w:rsidP="001257C0">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 xml:space="preserve">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w:t>
      </w:r>
      <w:r w:rsidRPr="004E3F95">
        <w:rPr>
          <w:bCs/>
        </w:rPr>
        <w:lastRenderedPageBreak/>
        <w:t>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 xml:space="preserve">Failure on the part of the Contractor to construct any item of work to plan or authorized dimensions within the specification tolerances will result </w:t>
      </w:r>
      <w:proofErr w:type="gramStart"/>
      <w:r>
        <w:t>in:</w:t>
      </w:r>
      <w:proofErr w:type="gramEnd"/>
      <w:r>
        <w:t xml:space="preserve"> reconstruction to acceptable tolerances at no additional cost to the Department; acceptance at no pay; or, acceptance at reduced pay, all at the discretion of the Engineer.</w:t>
      </w:r>
    </w:p>
    <w:p w14:paraId="5ABCBDE7" w14:textId="77777777" w:rsidR="00873345" w:rsidRDefault="00873345" w:rsidP="001257C0">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w:t>
      </w:r>
      <w:proofErr w:type="gramStart"/>
      <w:r>
        <w:t>in excess of</w:t>
      </w:r>
      <w:proofErr w:type="gramEnd"/>
      <w:r>
        <w:t xml:space="preserve">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7"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lastRenderedPageBreak/>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8"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9"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35" w:name="_Hlk16860579"/>
      <w:r w:rsidR="00FB5C86">
        <w:t>The total price adjustment for the Contract is limited to the pay quantity as specified in 9-2.3.2.</w:t>
      </w:r>
      <w:bookmarkEnd w:id="35"/>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30"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lastRenderedPageBreak/>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 xml:space="preserve">When a deficiency occurs that results in the acceptance of a material at a reduced payment level as defined in these Specifications, the Engineer will apply a reduction in payment for the material in question based on the unit prices as determined using the six-month </w:t>
      </w:r>
      <w:proofErr w:type="gramStart"/>
      <w:r w:rsidRPr="0010423F">
        <w:t>State wide</w:t>
      </w:r>
      <w:proofErr w:type="gramEnd"/>
      <w:r w:rsidRPr="0010423F">
        <w:t xml:space="preserv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in 337-8.2 for FC-5</w:t>
      </w:r>
      <w:proofErr w:type="gramStart"/>
      <w:r w:rsidRPr="00B26CD8">
        <w:t>), and</w:t>
      </w:r>
      <w:proofErr w:type="gramEnd"/>
      <w:r w:rsidRPr="00B26CD8">
        <w:t xml:space="preserve">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0D4432A3"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9-2.3.1</w:t>
      </w:r>
      <w:r w:rsidRPr="00A638AF">
        <w:t xml:space="preserve"> </w:t>
      </w:r>
      <w:r>
        <w:t xml:space="preserve">The additional pay quantity shall not exceed </w:t>
      </w:r>
      <w:r w:rsidR="00B11F96">
        <w:t>10</w:t>
      </w:r>
      <w:r>
        <w:t>% of the adjusted quantity.</w:t>
      </w:r>
    </w:p>
    <w:p w14:paraId="4CA50DEB" w14:textId="77777777"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 xml:space="preserve">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w:t>
      </w:r>
      <w:r>
        <w:lastRenderedPageBreak/>
        <w:t>Adjustments in pay will be determined by subtracting the adjusted quantity from the quantity placed, then multiplying by the unit prices as determined in 9-2.3.1.</w:t>
      </w:r>
    </w:p>
    <w:p w14:paraId="58640C40" w14:textId="09A38458" w:rsidR="006E66F5" w:rsidRDefault="00BE7D94" w:rsidP="00B36031">
      <w:pPr>
        <w:pStyle w:val="BodyText"/>
      </w:pPr>
      <w:r>
        <w:tab/>
      </w:r>
      <w:r>
        <w:tab/>
      </w:r>
      <w:r>
        <w:rPr>
          <w:b/>
          <w:bCs/>
        </w:rPr>
        <w:t>9-2.</w:t>
      </w:r>
      <w:r w:rsidR="00A47A52">
        <w:rPr>
          <w:b/>
          <w:bCs/>
        </w:rPr>
        <w:t>3</w:t>
      </w:r>
      <w:r>
        <w:rPr>
          <w:b/>
          <w:bCs/>
        </w:rPr>
        <w:t>.</w:t>
      </w:r>
      <w:r w:rsidR="00903F54">
        <w:rPr>
          <w:b/>
          <w:bCs/>
        </w:rPr>
        <w:t xml:space="preserve">4 </w:t>
      </w:r>
      <w:r>
        <w:rPr>
          <w:b/>
          <w:bCs/>
        </w:rPr>
        <w:t>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w:t>
      </w:r>
      <w:r w:rsidR="008F7284">
        <w:t xml:space="preserve"> (using the dates six months prior to the letting date for this Contract)</w:t>
      </w:r>
      <w:r w:rsidR="006E66F5">
        <w:t>,</w:t>
      </w:r>
      <w:r w:rsidR="006E66F5" w:rsidRPr="006E66F5">
        <w:t xml:space="preserve"> </w:t>
      </w:r>
      <w:r w:rsidR="006E66F5">
        <w:t xml:space="preserve">or the adjustment defined in Section 346, </w:t>
      </w:r>
      <w:r w:rsidR="00507945">
        <w:t>and Special Provision</w:t>
      </w:r>
      <w:r w:rsidR="006E66F5">
        <w:t xml:space="preserve"> Section 330</w:t>
      </w:r>
      <w:r>
        <w:t>.</w:t>
      </w:r>
      <w:r w:rsidR="00BC3AD6">
        <w:t xml:space="preserve">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1257C0">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1257C0">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1257C0">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lastRenderedPageBreak/>
        <w:tab/>
      </w:r>
      <w:r>
        <w:tab/>
      </w:r>
      <w:r w:rsidRPr="00CE521E">
        <w:t xml:space="preserve">Retainage will be determined for each job on multiple job Contracts. The Department will not accept Securities, Certificates of </w:t>
      </w:r>
      <w:proofErr w:type="gramStart"/>
      <w:r w:rsidRPr="00CE521E">
        <w:t>Deposit</w:t>
      </w:r>
      <w:proofErr w:type="gramEnd"/>
      <w:r w:rsidRPr="00CE521E">
        <w:t xml:space="preserve">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 xml:space="preserve">The Department will withhold progress payments from the Contractor if he fails to comply with any or </w:t>
      </w:r>
      <w:proofErr w:type="gramStart"/>
      <w:r>
        <w:t>all of</w:t>
      </w:r>
      <w:proofErr w:type="gramEnd"/>
      <w:r>
        <w:t xml:space="preserve">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 xml:space="preserve">relating to prevailing wage rate provisions, Equal Employment Opportunity, On-The-Job-Training, and Affirmative </w:t>
      </w:r>
      <w:proofErr w:type="gramStart"/>
      <w:r>
        <w:t>Action;</w:t>
      </w:r>
      <w:proofErr w:type="gramEnd"/>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w:t>
      </w:r>
      <w:proofErr w:type="gramStart"/>
      <w:r>
        <w:t>System;</w:t>
      </w:r>
      <w:proofErr w:type="gramEnd"/>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subarticle to each separate project or job in the ratio that the Contract value of the work for the </w:t>
      </w:r>
      <w:proofErr w:type="gramStart"/>
      <w:r>
        <w:t>particular job</w:t>
      </w:r>
      <w:proofErr w:type="gramEnd"/>
      <w:r>
        <w:t xml:space="preserve">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lastRenderedPageBreak/>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w:t>
      </w:r>
      <w:r w:rsidRPr="00B36031">
        <w:lastRenderedPageBreak/>
        <w:t xml:space="preserve">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1257C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w:t>
      </w:r>
      <w:proofErr w:type="gramStart"/>
      <w:r>
        <w:t>materials, and</w:t>
      </w:r>
      <w:proofErr w:type="gramEnd"/>
      <w:r>
        <w:t xml:space="preserve">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1257C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w:t>
      </w:r>
      <w:r w:rsidR="00BE33EE">
        <w:lastRenderedPageBreak/>
        <w:t xml:space="preserve">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proofErr w:type="gramStart"/>
      <w:r w:rsidR="00D37DBD">
        <w:t>submitted</w:t>
      </w:r>
      <w:proofErr w:type="gramEnd"/>
      <w:r w:rsidR="00D37DBD">
        <w:t xml:space="preserve">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830D8F">
      <w:pPr>
        <w:pStyle w:val="BodyText"/>
      </w:pPr>
      <w:r w:rsidRPr="00983154">
        <w:lastRenderedPageBreak/>
        <w:tab/>
      </w:r>
      <w:r w:rsidRPr="00983154">
        <w:tab/>
        <w:t>9. The Contractor has furnished all required manufacturers’ warranties to the Engineer.</w:t>
      </w:r>
    </w:p>
    <w:p w14:paraId="340FEFA5" w14:textId="77777777" w:rsidR="00E53605" w:rsidRDefault="00E53605" w:rsidP="00830D8F">
      <w:pPr>
        <w:pStyle w:val="BodyText"/>
      </w:pPr>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w:t>
      </w:r>
      <w:proofErr w:type="gramStart"/>
      <w:r>
        <w:t>review, and</w:t>
      </w:r>
      <w:proofErr w:type="gramEnd"/>
      <w:r>
        <w:t xml:space="preserve">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1257C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1257C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1257C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proofErr w:type="gramStart"/>
      <w:r>
        <w:rPr>
          <w:szCs w:val="22"/>
        </w:rPr>
        <w:t>Date</w:t>
      </w:r>
      <w:proofErr w:type="gramEnd"/>
      <w:r>
        <w:rPr>
          <w:szCs w:val="22"/>
        </w:rPr>
        <w:t xml:space="preserv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lastRenderedPageBreak/>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31"/>
      <w:footerReference w:type="default" r:id="rId3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DBFC" w14:textId="77777777" w:rsidR="00F9784E" w:rsidRDefault="00F9784E">
      <w:r>
        <w:separator/>
      </w:r>
    </w:p>
  </w:endnote>
  <w:endnote w:type="continuationSeparator" w:id="0">
    <w:p w14:paraId="50BBC399" w14:textId="77777777" w:rsidR="00F9784E" w:rsidRDefault="00F97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fldSimple w:instr=" NUMPAGES ">
      <w:r>
        <w:rPr>
          <w:noProof/>
        </w:rPr>
        <w:t>119</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5ED39" w14:textId="77777777" w:rsidR="00F9784E" w:rsidRDefault="00F9784E">
      <w:r>
        <w:separator/>
      </w:r>
    </w:p>
  </w:footnote>
  <w:footnote w:type="continuationSeparator" w:id="0">
    <w:p w14:paraId="0F0AD620" w14:textId="77777777" w:rsidR="00F9784E" w:rsidRDefault="00F978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1"/>
  </w:num>
  <w:num w:numId="2" w16cid:durableId="610861378">
    <w:abstractNumId w:val="3"/>
  </w:num>
  <w:num w:numId="3" w16cid:durableId="290135935">
    <w:abstractNumId w:val="6"/>
  </w:num>
  <w:num w:numId="4" w16cid:durableId="1908685990">
    <w:abstractNumId w:val="4"/>
  </w:num>
  <w:num w:numId="5" w16cid:durableId="7989579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5"/>
  </w:num>
  <w:num w:numId="7" w16cid:durableId="229972130">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7"/>
  </w:num>
  <w:num w:numId="10" w16cid:durableId="15666497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383"/>
    <w:rsid w:val="00004812"/>
    <w:rsid w:val="000064A4"/>
    <w:rsid w:val="00007C3C"/>
    <w:rsid w:val="00012B32"/>
    <w:rsid w:val="000141DB"/>
    <w:rsid w:val="000176AA"/>
    <w:rsid w:val="00020A66"/>
    <w:rsid w:val="000217DC"/>
    <w:rsid w:val="00022C0B"/>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37AD"/>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5B56"/>
    <w:rsid w:val="000E5D4E"/>
    <w:rsid w:val="000E6537"/>
    <w:rsid w:val="000F0FAF"/>
    <w:rsid w:val="000F1195"/>
    <w:rsid w:val="000F2240"/>
    <w:rsid w:val="000F2482"/>
    <w:rsid w:val="000F45ED"/>
    <w:rsid w:val="000F4F3A"/>
    <w:rsid w:val="000F6479"/>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57C0"/>
    <w:rsid w:val="001264B2"/>
    <w:rsid w:val="00131A66"/>
    <w:rsid w:val="00132E06"/>
    <w:rsid w:val="00134669"/>
    <w:rsid w:val="00134FA0"/>
    <w:rsid w:val="00137B28"/>
    <w:rsid w:val="0014046F"/>
    <w:rsid w:val="00140F08"/>
    <w:rsid w:val="00141EC8"/>
    <w:rsid w:val="001425B8"/>
    <w:rsid w:val="00142894"/>
    <w:rsid w:val="00142D96"/>
    <w:rsid w:val="0014367B"/>
    <w:rsid w:val="00144FE4"/>
    <w:rsid w:val="00145420"/>
    <w:rsid w:val="00147471"/>
    <w:rsid w:val="0014784E"/>
    <w:rsid w:val="00151E5F"/>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95C95"/>
    <w:rsid w:val="001A0BCC"/>
    <w:rsid w:val="001A1821"/>
    <w:rsid w:val="001A331E"/>
    <w:rsid w:val="001A4B90"/>
    <w:rsid w:val="001A66F5"/>
    <w:rsid w:val="001A7811"/>
    <w:rsid w:val="001A7F5D"/>
    <w:rsid w:val="001B57A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E0299"/>
    <w:rsid w:val="001E1408"/>
    <w:rsid w:val="001E1CC2"/>
    <w:rsid w:val="001E2738"/>
    <w:rsid w:val="001E4070"/>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6A01"/>
    <w:rsid w:val="00216C8B"/>
    <w:rsid w:val="002176CB"/>
    <w:rsid w:val="0022267C"/>
    <w:rsid w:val="00223781"/>
    <w:rsid w:val="00226631"/>
    <w:rsid w:val="00226D04"/>
    <w:rsid w:val="0022797E"/>
    <w:rsid w:val="00231B77"/>
    <w:rsid w:val="0023291E"/>
    <w:rsid w:val="002333A0"/>
    <w:rsid w:val="00233C80"/>
    <w:rsid w:val="00233E90"/>
    <w:rsid w:val="00234D92"/>
    <w:rsid w:val="002362AE"/>
    <w:rsid w:val="00237899"/>
    <w:rsid w:val="00237C1E"/>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565"/>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FE8"/>
    <w:rsid w:val="002B0D32"/>
    <w:rsid w:val="002B15B3"/>
    <w:rsid w:val="002B1D01"/>
    <w:rsid w:val="002B2EBE"/>
    <w:rsid w:val="002B3476"/>
    <w:rsid w:val="002B3A06"/>
    <w:rsid w:val="002B5D51"/>
    <w:rsid w:val="002B6444"/>
    <w:rsid w:val="002B6664"/>
    <w:rsid w:val="002C002E"/>
    <w:rsid w:val="002C093C"/>
    <w:rsid w:val="002C51DD"/>
    <w:rsid w:val="002C6596"/>
    <w:rsid w:val="002C7439"/>
    <w:rsid w:val="002D09D2"/>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2C17"/>
    <w:rsid w:val="00384C89"/>
    <w:rsid w:val="00385495"/>
    <w:rsid w:val="00390036"/>
    <w:rsid w:val="00392044"/>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53FF"/>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2BB8"/>
    <w:rsid w:val="003F39FD"/>
    <w:rsid w:val="003F5042"/>
    <w:rsid w:val="003F726E"/>
    <w:rsid w:val="00403D81"/>
    <w:rsid w:val="004065DC"/>
    <w:rsid w:val="00411358"/>
    <w:rsid w:val="004129E5"/>
    <w:rsid w:val="00412E13"/>
    <w:rsid w:val="00412E8B"/>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12C"/>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2A0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945"/>
    <w:rsid w:val="00507C61"/>
    <w:rsid w:val="005100ED"/>
    <w:rsid w:val="00510B02"/>
    <w:rsid w:val="005116D5"/>
    <w:rsid w:val="0051172E"/>
    <w:rsid w:val="0051206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CDE"/>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4771"/>
    <w:rsid w:val="0058510A"/>
    <w:rsid w:val="005868B8"/>
    <w:rsid w:val="00586A84"/>
    <w:rsid w:val="00593B74"/>
    <w:rsid w:val="00595E48"/>
    <w:rsid w:val="005A27C6"/>
    <w:rsid w:val="005A2ADA"/>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2792"/>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7142"/>
    <w:rsid w:val="00677FF5"/>
    <w:rsid w:val="00685D7D"/>
    <w:rsid w:val="006863C4"/>
    <w:rsid w:val="00686DE1"/>
    <w:rsid w:val="00692706"/>
    <w:rsid w:val="006934EB"/>
    <w:rsid w:val="00693890"/>
    <w:rsid w:val="00693F28"/>
    <w:rsid w:val="00694F5A"/>
    <w:rsid w:val="006A0648"/>
    <w:rsid w:val="006A090A"/>
    <w:rsid w:val="006A39CF"/>
    <w:rsid w:val="006A4656"/>
    <w:rsid w:val="006A5139"/>
    <w:rsid w:val="006A687A"/>
    <w:rsid w:val="006B2847"/>
    <w:rsid w:val="006B35B2"/>
    <w:rsid w:val="006B609F"/>
    <w:rsid w:val="006B6A29"/>
    <w:rsid w:val="006B75E9"/>
    <w:rsid w:val="006B774E"/>
    <w:rsid w:val="006C322A"/>
    <w:rsid w:val="006C356F"/>
    <w:rsid w:val="006C3BC2"/>
    <w:rsid w:val="006C6A4E"/>
    <w:rsid w:val="006C6D86"/>
    <w:rsid w:val="006D0030"/>
    <w:rsid w:val="006D07BE"/>
    <w:rsid w:val="006D0A6B"/>
    <w:rsid w:val="006D29CB"/>
    <w:rsid w:val="006D5C12"/>
    <w:rsid w:val="006D7D0D"/>
    <w:rsid w:val="006E012D"/>
    <w:rsid w:val="006E1C1D"/>
    <w:rsid w:val="006E259F"/>
    <w:rsid w:val="006E4B8F"/>
    <w:rsid w:val="006E5CF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63B9"/>
    <w:rsid w:val="007C17C4"/>
    <w:rsid w:val="007C197E"/>
    <w:rsid w:val="007C2F78"/>
    <w:rsid w:val="007C4C22"/>
    <w:rsid w:val="007C4D5F"/>
    <w:rsid w:val="007C5B73"/>
    <w:rsid w:val="007C70E0"/>
    <w:rsid w:val="007D1487"/>
    <w:rsid w:val="007D23BC"/>
    <w:rsid w:val="007D252B"/>
    <w:rsid w:val="007D2BF5"/>
    <w:rsid w:val="007D3665"/>
    <w:rsid w:val="007D54F3"/>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0D8F"/>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A7289"/>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A90"/>
    <w:rsid w:val="00937D1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156"/>
    <w:rsid w:val="009713D8"/>
    <w:rsid w:val="009719DD"/>
    <w:rsid w:val="009723A1"/>
    <w:rsid w:val="009737B8"/>
    <w:rsid w:val="009755D1"/>
    <w:rsid w:val="0097572A"/>
    <w:rsid w:val="00976E6E"/>
    <w:rsid w:val="00977BC0"/>
    <w:rsid w:val="00977E8D"/>
    <w:rsid w:val="009803AD"/>
    <w:rsid w:val="00982616"/>
    <w:rsid w:val="00983154"/>
    <w:rsid w:val="0098555A"/>
    <w:rsid w:val="0098756B"/>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59D"/>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D7E"/>
    <w:rsid w:val="00A67D04"/>
    <w:rsid w:val="00A703EC"/>
    <w:rsid w:val="00A72C37"/>
    <w:rsid w:val="00A77904"/>
    <w:rsid w:val="00A77CD1"/>
    <w:rsid w:val="00A810C4"/>
    <w:rsid w:val="00A83771"/>
    <w:rsid w:val="00A84288"/>
    <w:rsid w:val="00A9203A"/>
    <w:rsid w:val="00A934D6"/>
    <w:rsid w:val="00A93533"/>
    <w:rsid w:val="00A94537"/>
    <w:rsid w:val="00A965FA"/>
    <w:rsid w:val="00A9754A"/>
    <w:rsid w:val="00AA286C"/>
    <w:rsid w:val="00AA29BD"/>
    <w:rsid w:val="00AA3656"/>
    <w:rsid w:val="00AA3D68"/>
    <w:rsid w:val="00AA468B"/>
    <w:rsid w:val="00AA6057"/>
    <w:rsid w:val="00AA7EAF"/>
    <w:rsid w:val="00AB06FA"/>
    <w:rsid w:val="00AB10F5"/>
    <w:rsid w:val="00AB1B1B"/>
    <w:rsid w:val="00AB1B70"/>
    <w:rsid w:val="00AB1FEE"/>
    <w:rsid w:val="00AB3E57"/>
    <w:rsid w:val="00AB3EF4"/>
    <w:rsid w:val="00AB65B1"/>
    <w:rsid w:val="00AC1802"/>
    <w:rsid w:val="00AC1C6C"/>
    <w:rsid w:val="00AC353D"/>
    <w:rsid w:val="00AC4C3F"/>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7FAB"/>
    <w:rsid w:val="00B01347"/>
    <w:rsid w:val="00B023DD"/>
    <w:rsid w:val="00B028C9"/>
    <w:rsid w:val="00B04129"/>
    <w:rsid w:val="00B0578A"/>
    <w:rsid w:val="00B10645"/>
    <w:rsid w:val="00B10C90"/>
    <w:rsid w:val="00B11F96"/>
    <w:rsid w:val="00B122F7"/>
    <w:rsid w:val="00B14E8D"/>
    <w:rsid w:val="00B15A89"/>
    <w:rsid w:val="00B1649D"/>
    <w:rsid w:val="00B213BF"/>
    <w:rsid w:val="00B21570"/>
    <w:rsid w:val="00B216FE"/>
    <w:rsid w:val="00B226D5"/>
    <w:rsid w:val="00B22C0B"/>
    <w:rsid w:val="00B27569"/>
    <w:rsid w:val="00B31014"/>
    <w:rsid w:val="00B31A05"/>
    <w:rsid w:val="00B31B3B"/>
    <w:rsid w:val="00B34989"/>
    <w:rsid w:val="00B351F0"/>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57AAD"/>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5412"/>
    <w:rsid w:val="00C359AB"/>
    <w:rsid w:val="00C35BD5"/>
    <w:rsid w:val="00C3641E"/>
    <w:rsid w:val="00C41BFF"/>
    <w:rsid w:val="00C4219E"/>
    <w:rsid w:val="00C42AC2"/>
    <w:rsid w:val="00C43FBB"/>
    <w:rsid w:val="00C44B58"/>
    <w:rsid w:val="00C46D50"/>
    <w:rsid w:val="00C51E08"/>
    <w:rsid w:val="00C529CF"/>
    <w:rsid w:val="00C52D31"/>
    <w:rsid w:val="00C55FFC"/>
    <w:rsid w:val="00C61706"/>
    <w:rsid w:val="00C61870"/>
    <w:rsid w:val="00C619E3"/>
    <w:rsid w:val="00C6235E"/>
    <w:rsid w:val="00C6391D"/>
    <w:rsid w:val="00C63DE8"/>
    <w:rsid w:val="00C670F3"/>
    <w:rsid w:val="00C67203"/>
    <w:rsid w:val="00C67422"/>
    <w:rsid w:val="00C708BD"/>
    <w:rsid w:val="00C718A7"/>
    <w:rsid w:val="00C71969"/>
    <w:rsid w:val="00C72791"/>
    <w:rsid w:val="00C757C8"/>
    <w:rsid w:val="00C75B67"/>
    <w:rsid w:val="00C77162"/>
    <w:rsid w:val="00C82CC7"/>
    <w:rsid w:val="00C86792"/>
    <w:rsid w:val="00C90C8F"/>
    <w:rsid w:val="00C92258"/>
    <w:rsid w:val="00C92A75"/>
    <w:rsid w:val="00C937CA"/>
    <w:rsid w:val="00C94101"/>
    <w:rsid w:val="00C9654A"/>
    <w:rsid w:val="00C97722"/>
    <w:rsid w:val="00C97FBE"/>
    <w:rsid w:val="00CA0A0F"/>
    <w:rsid w:val="00CA125A"/>
    <w:rsid w:val="00CA2043"/>
    <w:rsid w:val="00CA23D4"/>
    <w:rsid w:val="00CA4968"/>
    <w:rsid w:val="00CA4CA1"/>
    <w:rsid w:val="00CA5E75"/>
    <w:rsid w:val="00CA70E6"/>
    <w:rsid w:val="00CB07AA"/>
    <w:rsid w:val="00CB1246"/>
    <w:rsid w:val="00CB1907"/>
    <w:rsid w:val="00CB5443"/>
    <w:rsid w:val="00CB5551"/>
    <w:rsid w:val="00CB656B"/>
    <w:rsid w:val="00CB6C20"/>
    <w:rsid w:val="00CC12AB"/>
    <w:rsid w:val="00CC2044"/>
    <w:rsid w:val="00CC4D6D"/>
    <w:rsid w:val="00CC4DCF"/>
    <w:rsid w:val="00CC58A7"/>
    <w:rsid w:val="00CC7C5A"/>
    <w:rsid w:val="00CC7E66"/>
    <w:rsid w:val="00CD239E"/>
    <w:rsid w:val="00CD43CA"/>
    <w:rsid w:val="00CD4979"/>
    <w:rsid w:val="00CD64F2"/>
    <w:rsid w:val="00CD6A5B"/>
    <w:rsid w:val="00CE000C"/>
    <w:rsid w:val="00CE2BF0"/>
    <w:rsid w:val="00CE5D0D"/>
    <w:rsid w:val="00CE7107"/>
    <w:rsid w:val="00CE7D5B"/>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6727B"/>
    <w:rsid w:val="00D676A4"/>
    <w:rsid w:val="00D70617"/>
    <w:rsid w:val="00D71CF8"/>
    <w:rsid w:val="00D729DF"/>
    <w:rsid w:val="00D73E47"/>
    <w:rsid w:val="00D80CB8"/>
    <w:rsid w:val="00D80D85"/>
    <w:rsid w:val="00D815B9"/>
    <w:rsid w:val="00D844D7"/>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0DCE"/>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61F"/>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266A"/>
    <w:rsid w:val="00E73EEE"/>
    <w:rsid w:val="00E76112"/>
    <w:rsid w:val="00E7729E"/>
    <w:rsid w:val="00E83B9F"/>
    <w:rsid w:val="00E842EE"/>
    <w:rsid w:val="00E85DB4"/>
    <w:rsid w:val="00E87BBC"/>
    <w:rsid w:val="00E87D6D"/>
    <w:rsid w:val="00E87F6A"/>
    <w:rsid w:val="00E94B56"/>
    <w:rsid w:val="00E953A9"/>
    <w:rsid w:val="00E97204"/>
    <w:rsid w:val="00E97CA5"/>
    <w:rsid w:val="00EA1AEA"/>
    <w:rsid w:val="00EA392E"/>
    <w:rsid w:val="00EA3FC1"/>
    <w:rsid w:val="00EB0527"/>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489"/>
    <w:rsid w:val="00F016BD"/>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0EB2"/>
    <w:rsid w:val="00F726C0"/>
    <w:rsid w:val="00F73B5F"/>
    <w:rsid w:val="00F7726A"/>
    <w:rsid w:val="00F77FAA"/>
    <w:rsid w:val="00F80728"/>
    <w:rsid w:val="00F810DB"/>
    <w:rsid w:val="00F83B6B"/>
    <w:rsid w:val="00F86898"/>
    <w:rsid w:val="00F86E3B"/>
    <w:rsid w:val="00F87BFF"/>
    <w:rsid w:val="00F87FD5"/>
    <w:rsid w:val="00F90A94"/>
    <w:rsid w:val="00F9244D"/>
    <w:rsid w:val="00F936FB"/>
    <w:rsid w:val="00F93B5E"/>
    <w:rsid w:val="00F9531D"/>
    <w:rsid w:val="00F966FF"/>
    <w:rsid w:val="00F9739F"/>
    <w:rsid w:val="00F9784E"/>
    <w:rsid w:val="00FA022C"/>
    <w:rsid w:val="00FA3178"/>
    <w:rsid w:val="00FA601D"/>
    <w:rsid w:val="00FA6E21"/>
    <w:rsid w:val="00FB0458"/>
    <w:rsid w:val="00FB51E7"/>
    <w:rsid w:val="00FB5B05"/>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4070"/>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830D8F"/>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C77162"/>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uiPriority w:val="39"/>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C619E3"/>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98756B"/>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1257C0"/>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830D8F"/>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hyperlink" Target="https://fdotwww.blob.core.windows.net/sitefinity/docs/default-source/programmanagement/implemented/urlinspecs/files/deo112468a91904c88e94148b94569982fdff3d2.pdf?sfvrsn=6b78d1d6_2" TargetMode="External"/><Relationship Id="rId26" Type="http://schemas.openxmlformats.org/officeDocument/2006/relationships/hyperlink" Target="https://ftp.fdot.gov/public/folder/HkSWlK59G0qRNsAJUh3xXg/permitsandorutilityworkschedules" TargetMode="External"/><Relationship Id="rId3" Type="http://schemas.openxmlformats.org/officeDocument/2006/relationships/customXml" Target="../customXml/item3.xml"/><Relationship Id="rId21" Type="http://schemas.openxmlformats.org/officeDocument/2006/relationships/hyperlink" Target="https://ftp.fdot.gov/public/folder/HkSWlK59G0qRNsAJUh3xXg/permitsandorutilityworkschedules"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www.nscorp.com/content/dam/nscorp/ship/shipping-tools/Public_Projects_Manual.pdf"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tate.ceris.purdue.edu/" TargetMode="External"/><Relationship Id="rId29" Type="http://schemas.openxmlformats.org/officeDocument/2006/relationships/hyperlink" Target="https://www.fdot.gov/construction/fuel-bit/fuel-bit.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p1.dot.state.fl.us/BidQuestionsAndAnswers/Proposal.aspx/SearchProposal" TargetMode="External"/><Relationship Id="rId24" Type="http://schemas.openxmlformats.org/officeDocument/2006/relationships/hyperlink" Target="https://www.fdot.gov/programmanagement/Implemented/URLinSpecs/CSXT.shtm"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s://www.fdot.gov/maintenance/owod-permit-documents" TargetMode="External"/><Relationship Id="rId28" Type="http://schemas.openxmlformats.org/officeDocument/2006/relationships/hyperlink" Target="https://www.fdot.gov/construction/fuel-bit/fuel-bit.shtm" TargetMode="External"/><Relationship Id="rId10" Type="http://schemas.openxmlformats.org/officeDocument/2006/relationships/endnotes" Target="endnotes.xml"/><Relationship Id="rId19" Type="http://schemas.openxmlformats.org/officeDocument/2006/relationships/hyperlink" Target="https://fdotwww.blob.core.windows.net/sitefinity/docs/default-source/programmanagement/implemented/urlinspecs/files/endangeredwildlifeguidelines.pdf?sfvrsn=e27baf3f_4"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yperlink" Target="http://www.dep.state.fl.us/water/stormwater/npdes/permits_forms.htm" TargetMode="External"/><Relationship Id="rId27" Type="http://schemas.openxmlformats.org/officeDocument/2006/relationships/hyperlink" Target="https://www.fdot.gov/construction/fuel-bit/fuel-bit.shtm" TargetMode="External"/><Relationship Id="rId30" Type="http://schemas.openxmlformats.org/officeDocument/2006/relationships/hyperlink" Target="https://www.fdot.gov/construction/fuel-bit/fuel-bit.s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3" ma:contentTypeDescription="Create a new document." ma:contentTypeScope="" ma:versionID="cc693a52efb775698f76aca83b163bd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7aeefde8ba079d3d7a3594788ea5cd7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526C5AD-E541-418D-B476-99B6A6EC3FA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2.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customXml/itemProps3.xml><?xml version="1.0" encoding="utf-8"?>
<ds:datastoreItem xmlns:ds="http://schemas.openxmlformats.org/officeDocument/2006/customXml" ds:itemID="{36B58E64-F1DE-4943-A598-876268F5C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E59439-CFCD-42E1-8E81-C34AB6890E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126</Pages>
  <Words>63038</Words>
  <Characters>354114</Characters>
  <Application>Microsoft Office Word</Application>
  <DocSecurity>0</DocSecurity>
  <Lines>2950</Lines>
  <Paragraphs>832</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416320</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Cunningham, Valencia</dc:creator>
  <cp:keywords/>
  <cp:lastModifiedBy>Hunsicker, Darla</cp:lastModifiedBy>
  <cp:revision>2</cp:revision>
  <cp:lastPrinted>2019-03-04T16:51:00Z</cp:lastPrinted>
  <dcterms:created xsi:type="dcterms:W3CDTF">2023-03-07T14:59:00Z</dcterms:created>
  <dcterms:modified xsi:type="dcterms:W3CDTF">2023-03-07T14:59:00Z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