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36A27" w:rsidRDefault="009C7B7E" w:rsidP="00901F84">
      <w:pPr>
        <w:pStyle w:val="Default"/>
        <w:jc w:val="center"/>
        <w:rPr>
          <w:sz w:val="32"/>
          <w:szCs w:val="32"/>
        </w:rPr>
      </w:pPr>
      <w:r>
        <w:rPr>
          <w:b/>
          <w:bCs/>
          <w:sz w:val="32"/>
          <w:szCs w:val="32"/>
        </w:rPr>
        <w:t>Volume II</w:t>
      </w:r>
    </w:p>
    <w:p w:rsidR="0087322A" w:rsidRDefault="009C7B7E" w:rsidP="00B21360">
      <w:pPr>
        <w:pStyle w:val="Default"/>
        <w:jc w:val="center"/>
        <w:rPr>
          <w:b/>
          <w:bCs/>
          <w:sz w:val="32"/>
          <w:szCs w:val="32"/>
        </w:rPr>
      </w:pPr>
      <w:r>
        <w:rPr>
          <w:b/>
          <w:bCs/>
          <w:sz w:val="32"/>
          <w:szCs w:val="32"/>
        </w:rPr>
        <w:t>Section 3.4</w:t>
      </w:r>
    </w:p>
    <w:p w:rsidR="009C7B7E" w:rsidRPr="00901F84" w:rsidRDefault="009C7B7E" w:rsidP="0087322A">
      <w:pPr>
        <w:pStyle w:val="Default"/>
        <w:ind w:left="360"/>
        <w:jc w:val="center"/>
      </w:pPr>
    </w:p>
    <w:p w:rsidR="0087322A" w:rsidRDefault="0087322A" w:rsidP="00B21360">
      <w:pPr>
        <w:pStyle w:val="Default"/>
        <w:jc w:val="center"/>
        <w:rPr>
          <w:b/>
          <w:bCs/>
          <w:sz w:val="32"/>
          <w:szCs w:val="32"/>
        </w:rPr>
      </w:pPr>
      <w:r>
        <w:rPr>
          <w:b/>
          <w:bCs/>
          <w:sz w:val="32"/>
          <w:szCs w:val="32"/>
        </w:rPr>
        <w:t xml:space="preserve">Asphalt </w:t>
      </w:r>
      <w:r w:rsidR="00F14979">
        <w:rPr>
          <w:b/>
          <w:bCs/>
          <w:sz w:val="32"/>
          <w:szCs w:val="32"/>
        </w:rPr>
        <w:t>Emulsion</w:t>
      </w:r>
    </w:p>
    <w:p w:rsidR="00B21360" w:rsidRDefault="00B21360" w:rsidP="00B21360">
      <w:pPr>
        <w:pStyle w:val="Default"/>
        <w:jc w:val="center"/>
        <w:rPr>
          <w:sz w:val="32"/>
          <w:szCs w:val="32"/>
        </w:rPr>
      </w:pPr>
      <w:bookmarkStart w:id="0" w:name="_GoBack"/>
      <w:bookmarkEnd w:id="0"/>
    </w:p>
    <w:p w:rsidR="00B36A27" w:rsidRDefault="0087322A" w:rsidP="00E63760">
      <w:pPr>
        <w:pStyle w:val="Heading3"/>
      </w:pPr>
      <w:r>
        <w:t>3.</w:t>
      </w:r>
      <w:r w:rsidR="009C7B7E">
        <w:t>4.1</w:t>
      </w:r>
      <w:r w:rsidR="008F2ABC">
        <w:tab/>
      </w:r>
      <w:r w:rsidR="00841FA4">
        <w:t>PURPOSE</w:t>
      </w:r>
    </w:p>
    <w:p w:rsidR="009C7B7E" w:rsidRPr="0069311E" w:rsidRDefault="009C7B7E" w:rsidP="0087322A">
      <w:pPr>
        <w:pStyle w:val="Default"/>
        <w:jc w:val="both"/>
        <w:rPr>
          <w:sz w:val="23"/>
          <w:szCs w:val="23"/>
        </w:rPr>
      </w:pPr>
    </w:p>
    <w:p w:rsidR="00B36A27" w:rsidRPr="005F585F" w:rsidRDefault="0087322A">
      <w:pPr>
        <w:pStyle w:val="BodyText"/>
      </w:pPr>
      <w:r w:rsidRPr="005F585F">
        <w:t xml:space="preserve">This procedure provides </w:t>
      </w:r>
      <w:r w:rsidR="0009454C" w:rsidRPr="005F585F">
        <w:t>instructions for</w:t>
      </w:r>
      <w:r w:rsidRPr="005F585F">
        <w:t xml:space="preserve"> </w:t>
      </w:r>
      <w:r w:rsidR="006413A7" w:rsidRPr="005F585F">
        <w:t xml:space="preserve">material </w:t>
      </w:r>
      <w:r w:rsidR="0048778F" w:rsidRPr="005F585F">
        <w:t>approval</w:t>
      </w:r>
      <w:r w:rsidR="00E831ED" w:rsidRPr="005F585F">
        <w:t>,</w:t>
      </w:r>
      <w:r w:rsidR="0048778F" w:rsidRPr="005F585F">
        <w:t xml:space="preserve"> </w:t>
      </w:r>
      <w:r w:rsidR="00DD1111" w:rsidRPr="005F585F">
        <w:t>as well as</w:t>
      </w:r>
      <w:r w:rsidR="0048778F" w:rsidRPr="005F585F">
        <w:t xml:space="preserve"> </w:t>
      </w:r>
      <w:r w:rsidR="0009454C" w:rsidRPr="005F585F">
        <w:t xml:space="preserve">guidance for the </w:t>
      </w:r>
      <w:r w:rsidRPr="005F585F">
        <w:t xml:space="preserve">development and implementation of the </w:t>
      </w:r>
      <w:r w:rsidR="00554397" w:rsidRPr="005F585F">
        <w:t>Q</w:t>
      </w:r>
      <w:r w:rsidRPr="005F585F">
        <w:t xml:space="preserve">uality </w:t>
      </w:r>
      <w:r w:rsidR="00554397" w:rsidRPr="005F585F">
        <w:t>C</w:t>
      </w:r>
      <w:r w:rsidRPr="005F585F">
        <w:t>ontrol</w:t>
      </w:r>
      <w:r w:rsidR="00554397" w:rsidRPr="005F585F">
        <w:t xml:space="preserve"> (QC)</w:t>
      </w:r>
      <w:r w:rsidRPr="005F585F">
        <w:t xml:space="preserve"> </w:t>
      </w:r>
      <w:r w:rsidR="00554397" w:rsidRPr="005F585F">
        <w:t>P</w:t>
      </w:r>
      <w:r w:rsidRPr="005F585F">
        <w:t xml:space="preserve">rogram for the manufacture, </w:t>
      </w:r>
      <w:r w:rsidR="0009454C" w:rsidRPr="005F585F">
        <w:t xml:space="preserve">testing, </w:t>
      </w:r>
      <w:r w:rsidRPr="005F585F">
        <w:t xml:space="preserve">storage, and transportation of </w:t>
      </w:r>
      <w:r w:rsidR="007C29BE" w:rsidRPr="005F585F">
        <w:t>asphalt emulsion</w:t>
      </w:r>
      <w:r w:rsidR="00E831ED" w:rsidRPr="005F585F">
        <w:t>.</w:t>
      </w:r>
    </w:p>
    <w:p w:rsidR="00A45252" w:rsidRDefault="00A45252" w:rsidP="0087322A">
      <w:pPr>
        <w:pStyle w:val="Default"/>
        <w:ind w:left="1080"/>
        <w:jc w:val="both"/>
        <w:rPr>
          <w:sz w:val="23"/>
          <w:szCs w:val="23"/>
        </w:rPr>
      </w:pPr>
    </w:p>
    <w:p w:rsidR="00B36A27" w:rsidRDefault="004F15BA" w:rsidP="00E63760">
      <w:pPr>
        <w:pStyle w:val="Heading3"/>
      </w:pPr>
      <w:r>
        <w:t>3</w:t>
      </w:r>
      <w:r w:rsidR="0087322A">
        <w:t>.</w:t>
      </w:r>
      <w:r w:rsidR="009C7B7E">
        <w:t>4</w:t>
      </w:r>
      <w:r w:rsidR="0087322A">
        <w:t>.2</w:t>
      </w:r>
      <w:r w:rsidR="008F2ABC">
        <w:tab/>
      </w:r>
      <w:r w:rsidR="0087322A">
        <w:t>AUTHORITY</w:t>
      </w:r>
    </w:p>
    <w:p w:rsidR="009C7B7E" w:rsidRPr="0069311E" w:rsidRDefault="009C7B7E" w:rsidP="0087322A">
      <w:pPr>
        <w:pStyle w:val="Default"/>
        <w:jc w:val="both"/>
        <w:rPr>
          <w:sz w:val="23"/>
          <w:szCs w:val="23"/>
        </w:rPr>
      </w:pPr>
    </w:p>
    <w:p w:rsidR="00901F84" w:rsidRPr="005F585F" w:rsidRDefault="00901F84" w:rsidP="00AB0DE1">
      <w:pPr>
        <w:pStyle w:val="BodyText"/>
      </w:pPr>
      <w:r w:rsidRPr="005F585F">
        <w:t>Code of Federal Regulations (CFR), Federal-Aid Policy Guide (FAPG), Construction Inspection and Approval, Subpart B – Quality Assurance Procedures for Construction</w:t>
      </w:r>
    </w:p>
    <w:p w:rsidR="00901F84" w:rsidRPr="005F585F" w:rsidRDefault="00901F84" w:rsidP="00AB0DE1">
      <w:pPr>
        <w:pStyle w:val="BodyText"/>
      </w:pPr>
      <w:r w:rsidRPr="005F585F">
        <w:t>334.044(2), 334.044(10)</w:t>
      </w:r>
      <w:r w:rsidR="00611CEF">
        <w:t xml:space="preserve"> </w:t>
      </w:r>
      <w:r w:rsidRPr="005F585F">
        <w:t>(a), and 334.048 Florida Statutes</w:t>
      </w:r>
    </w:p>
    <w:p w:rsidR="007A0A61" w:rsidRDefault="007A0A61" w:rsidP="0087322A">
      <w:pPr>
        <w:pStyle w:val="Default"/>
        <w:ind w:left="1080"/>
        <w:jc w:val="both"/>
        <w:rPr>
          <w:sz w:val="23"/>
          <w:szCs w:val="23"/>
        </w:rPr>
      </w:pPr>
    </w:p>
    <w:p w:rsidR="00B36A27" w:rsidRDefault="00485E41" w:rsidP="00E63760">
      <w:pPr>
        <w:pStyle w:val="Heading3"/>
      </w:pPr>
      <w:r>
        <w:t>3</w:t>
      </w:r>
      <w:r w:rsidR="0087322A">
        <w:t>.</w:t>
      </w:r>
      <w:r w:rsidR="009C7B7E">
        <w:t>4</w:t>
      </w:r>
      <w:r w:rsidR="0087322A">
        <w:t>.3</w:t>
      </w:r>
      <w:r w:rsidR="008F2ABC">
        <w:tab/>
      </w:r>
      <w:r w:rsidR="0087322A">
        <w:t>REFERENCES</w:t>
      </w:r>
    </w:p>
    <w:p w:rsidR="00C649DA" w:rsidRDefault="00C649DA" w:rsidP="00C649DA">
      <w:pPr>
        <w:pStyle w:val="Default"/>
        <w:ind w:left="1440"/>
        <w:jc w:val="both"/>
        <w:rPr>
          <w:sz w:val="23"/>
          <w:szCs w:val="23"/>
        </w:rPr>
      </w:pPr>
    </w:p>
    <w:p w:rsidR="00C649DA" w:rsidRPr="005F585F" w:rsidRDefault="00C649DA" w:rsidP="00AB0DE1">
      <w:pPr>
        <w:pStyle w:val="Default"/>
        <w:tabs>
          <w:tab w:val="left" w:pos="1800"/>
        </w:tabs>
        <w:ind w:left="1080"/>
      </w:pPr>
      <w:r w:rsidRPr="005F585F">
        <w:t>Standard Specifications for Road and Bridge Construction</w:t>
      </w:r>
      <w:r w:rsidR="008520FB" w:rsidRPr="005F585F">
        <w:t>, Florida Department of Transportation</w:t>
      </w:r>
    </w:p>
    <w:p w:rsidR="00C649DA" w:rsidRPr="005F585F" w:rsidRDefault="00C649DA" w:rsidP="00901F84">
      <w:pPr>
        <w:pStyle w:val="Default"/>
        <w:tabs>
          <w:tab w:val="left" w:pos="2160"/>
        </w:tabs>
        <w:ind w:left="2160"/>
      </w:pPr>
    </w:p>
    <w:p w:rsidR="00C649DA" w:rsidRPr="005F585F" w:rsidRDefault="00C649DA" w:rsidP="00AB0DE1">
      <w:pPr>
        <w:pStyle w:val="Default"/>
        <w:tabs>
          <w:tab w:val="left" w:pos="1800"/>
        </w:tabs>
        <w:ind w:left="1080"/>
      </w:pPr>
      <w:r w:rsidRPr="005F585F">
        <w:t>American Society for Testing and Materials (ASTM) Standard Test Methods and Specifications, Philadelphia, Pennsylvania</w:t>
      </w:r>
    </w:p>
    <w:p w:rsidR="00C649DA" w:rsidRPr="005F585F" w:rsidRDefault="00C649DA" w:rsidP="00901F84">
      <w:pPr>
        <w:pStyle w:val="Default"/>
        <w:tabs>
          <w:tab w:val="left" w:pos="2160"/>
        </w:tabs>
        <w:ind w:left="1080"/>
      </w:pPr>
    </w:p>
    <w:p w:rsidR="00C649DA" w:rsidRPr="005F585F" w:rsidRDefault="00C649DA" w:rsidP="00AB0DE1">
      <w:pPr>
        <w:pStyle w:val="Default"/>
        <w:tabs>
          <w:tab w:val="left" w:pos="1800"/>
        </w:tabs>
        <w:ind w:left="1080"/>
      </w:pPr>
      <w:r w:rsidRPr="005F585F">
        <w:t>American Association of State Highway and Transportation Officials    (AASHTO), Part I Specifications, and Part II Tests, Washington, D.C</w:t>
      </w:r>
    </w:p>
    <w:p w:rsidR="00C649DA" w:rsidRPr="005F585F" w:rsidRDefault="00C649DA" w:rsidP="00901F84">
      <w:pPr>
        <w:pStyle w:val="Default"/>
        <w:tabs>
          <w:tab w:val="left" w:pos="2160"/>
        </w:tabs>
        <w:ind w:left="1080"/>
      </w:pPr>
    </w:p>
    <w:p w:rsidR="00C649DA" w:rsidRPr="005F585F" w:rsidRDefault="00C649DA" w:rsidP="00AB0DE1">
      <w:pPr>
        <w:pStyle w:val="Default"/>
        <w:tabs>
          <w:tab w:val="left" w:pos="1800"/>
        </w:tabs>
        <w:ind w:left="1080"/>
      </w:pPr>
      <w:r w:rsidRPr="005F585F">
        <w:t>Approved Products List</w:t>
      </w:r>
      <w:r w:rsidR="004525C5" w:rsidRPr="005F585F">
        <w:t xml:space="preserve"> (APL)</w:t>
      </w:r>
      <w:r w:rsidRPr="005F585F">
        <w:t>, Florida Department of Transportation</w:t>
      </w:r>
    </w:p>
    <w:p w:rsidR="008520FB" w:rsidRPr="00AB0DE1" w:rsidRDefault="008520FB" w:rsidP="00901F84">
      <w:pPr>
        <w:pStyle w:val="ListParagraph"/>
        <w:spacing w:after="0" w:line="240" w:lineRule="auto"/>
        <w:ind w:left="1080"/>
        <w:rPr>
          <w:rFonts w:ascii="Arial" w:hAnsi="Arial" w:cs="Arial"/>
          <w:sz w:val="24"/>
          <w:szCs w:val="24"/>
        </w:rPr>
      </w:pPr>
    </w:p>
    <w:p w:rsidR="008520FB" w:rsidRPr="005F585F" w:rsidRDefault="008520FB" w:rsidP="00AB0DE1">
      <w:pPr>
        <w:pStyle w:val="Default"/>
        <w:tabs>
          <w:tab w:val="left" w:pos="1800"/>
        </w:tabs>
        <w:ind w:left="1080"/>
      </w:pPr>
      <w:r w:rsidRPr="005F585F">
        <w:t>Florida Sampling and Testing Methods (FSTM), Florida Department of Transportation</w:t>
      </w:r>
    </w:p>
    <w:p w:rsidR="00C649DA" w:rsidRDefault="00C649DA" w:rsidP="009821DD">
      <w:pPr>
        <w:pStyle w:val="Default"/>
        <w:tabs>
          <w:tab w:val="left" w:pos="2160"/>
        </w:tabs>
        <w:jc w:val="both"/>
        <w:rPr>
          <w:sz w:val="23"/>
          <w:szCs w:val="23"/>
        </w:rPr>
      </w:pPr>
    </w:p>
    <w:p w:rsidR="00B36A27" w:rsidRDefault="00B36A27" w:rsidP="009821DD">
      <w:pPr>
        <w:pStyle w:val="Default"/>
        <w:tabs>
          <w:tab w:val="left" w:pos="2160"/>
        </w:tabs>
        <w:jc w:val="both"/>
        <w:rPr>
          <w:sz w:val="23"/>
          <w:szCs w:val="23"/>
        </w:rPr>
      </w:pPr>
    </w:p>
    <w:p w:rsidR="00B36A27" w:rsidRDefault="00F71653" w:rsidP="00E63760">
      <w:pPr>
        <w:pStyle w:val="Heading3"/>
      </w:pPr>
      <w:r>
        <w:t>3</w:t>
      </w:r>
      <w:r w:rsidR="0087322A">
        <w:t>.</w:t>
      </w:r>
      <w:r w:rsidR="009C7B7E">
        <w:t>4</w:t>
      </w:r>
      <w:r w:rsidR="0087322A">
        <w:t>.4</w:t>
      </w:r>
      <w:r w:rsidR="008F2ABC">
        <w:tab/>
      </w:r>
      <w:r w:rsidR="0087322A">
        <w:t>SCOPE</w:t>
      </w:r>
    </w:p>
    <w:p w:rsidR="009C7B7E" w:rsidRPr="0069311E" w:rsidRDefault="009C7B7E" w:rsidP="009C7B7E">
      <w:pPr>
        <w:pStyle w:val="Default"/>
        <w:jc w:val="both"/>
        <w:rPr>
          <w:sz w:val="23"/>
          <w:szCs w:val="23"/>
        </w:rPr>
      </w:pPr>
    </w:p>
    <w:p w:rsidR="00B36A27" w:rsidRPr="005F585F" w:rsidRDefault="00361B6D">
      <w:pPr>
        <w:pStyle w:val="BodyText"/>
        <w:rPr>
          <w:b/>
          <w:bCs/>
          <w:i/>
          <w:iCs/>
        </w:rPr>
      </w:pPr>
      <w:r w:rsidRPr="005F585F">
        <w:lastRenderedPageBreak/>
        <w:t xml:space="preserve">This procedure is to be used by asphalt emulsion </w:t>
      </w:r>
      <w:r w:rsidR="0023157A" w:rsidRPr="005F585F">
        <w:t>Suppliers</w:t>
      </w:r>
      <w:r w:rsidRPr="005F585F">
        <w:t xml:space="preserve">. These requirements and activities pertain to material approval for addition to the Department’s </w:t>
      </w:r>
      <w:r w:rsidR="000556E9" w:rsidRPr="005F585F">
        <w:rPr>
          <w:b/>
          <w:i/>
        </w:rPr>
        <w:t>Approved Product List (APL)</w:t>
      </w:r>
      <w:r w:rsidRPr="005F585F">
        <w:t>, QC Plan approval, required testing procedures and frequencies</w:t>
      </w:r>
      <w:r w:rsidRPr="005F585F">
        <w:rPr>
          <w:bCs/>
          <w:i/>
          <w:iCs/>
        </w:rPr>
        <w:t xml:space="preserve">, </w:t>
      </w:r>
      <w:r w:rsidRPr="005F585F">
        <w:rPr>
          <w:bCs/>
          <w:iCs/>
        </w:rPr>
        <w:t>and</w:t>
      </w:r>
      <w:r w:rsidRPr="005F585F">
        <w:rPr>
          <w:b/>
          <w:bCs/>
          <w:i/>
          <w:iCs/>
        </w:rPr>
        <w:t xml:space="preserve"> </w:t>
      </w:r>
      <w:r w:rsidRPr="005F585F">
        <w:rPr>
          <w:bCs/>
          <w:iCs/>
        </w:rPr>
        <w:t xml:space="preserve">the Department’s on-site </w:t>
      </w:r>
      <w:r w:rsidRPr="005F585F">
        <w:t xml:space="preserve">inspections. </w:t>
      </w:r>
    </w:p>
    <w:p w:rsidR="00905FF2" w:rsidRDefault="00905FF2" w:rsidP="0087322A">
      <w:pPr>
        <w:pStyle w:val="Default"/>
        <w:ind w:left="1080"/>
        <w:jc w:val="both"/>
        <w:rPr>
          <w:sz w:val="23"/>
          <w:szCs w:val="23"/>
        </w:rPr>
      </w:pPr>
    </w:p>
    <w:p w:rsidR="00B36A27" w:rsidRDefault="00F71653" w:rsidP="00E63760">
      <w:pPr>
        <w:pStyle w:val="Heading3"/>
      </w:pPr>
      <w:r>
        <w:t>3</w:t>
      </w:r>
      <w:r w:rsidR="0087322A">
        <w:t>.</w:t>
      </w:r>
      <w:r w:rsidR="009C7B7E">
        <w:t>4</w:t>
      </w:r>
      <w:r w:rsidR="0087322A">
        <w:t>.5</w:t>
      </w:r>
      <w:r w:rsidR="008F2ABC">
        <w:tab/>
      </w:r>
      <w:r w:rsidR="0087322A">
        <w:t>GENERAL INFORMATION</w:t>
      </w:r>
    </w:p>
    <w:p w:rsidR="009C7B7E" w:rsidRPr="0069311E" w:rsidRDefault="009C7B7E" w:rsidP="0087322A">
      <w:pPr>
        <w:pStyle w:val="Default"/>
        <w:jc w:val="both"/>
        <w:rPr>
          <w:sz w:val="23"/>
          <w:szCs w:val="23"/>
        </w:rPr>
      </w:pPr>
    </w:p>
    <w:p w:rsidR="00B36A27" w:rsidRPr="00AB0DE1" w:rsidRDefault="00361B6D">
      <w:pPr>
        <w:pStyle w:val="BodyText"/>
        <w:rPr>
          <w:rStyle w:val="CommentReference"/>
          <w:rFonts w:eastAsiaTheme="minorEastAsia"/>
          <w:sz w:val="24"/>
          <w:szCs w:val="24"/>
        </w:rPr>
      </w:pPr>
      <w:r w:rsidRPr="00AB0DE1">
        <w:t xml:space="preserve">Companies that supply asphalt </w:t>
      </w:r>
      <w:r w:rsidR="008520FB" w:rsidRPr="005F585F">
        <w:t xml:space="preserve">emulsion </w:t>
      </w:r>
      <w:r w:rsidRPr="005F585F">
        <w:t xml:space="preserve">are referred to in this document as “Suppliers.” The supply locations from which the material is sold are referred to as “Terminals.” Suppliers are responsible for the production, sampling, testing, storage, and maintenance of records of sales of asphalt emulsion at each of their </w:t>
      </w:r>
      <w:r w:rsidR="0023157A" w:rsidRPr="005F585F">
        <w:t>T</w:t>
      </w:r>
      <w:r w:rsidRPr="005F585F">
        <w:t xml:space="preserve">erminals. The </w:t>
      </w:r>
      <w:r w:rsidR="0023157A" w:rsidRPr="005F585F">
        <w:t>S</w:t>
      </w:r>
      <w:r w:rsidRPr="005F585F">
        <w:t xml:space="preserve">upplier’s operations and materials must meet the requirements of the </w:t>
      </w:r>
      <w:r w:rsidRPr="005F585F">
        <w:rPr>
          <w:b/>
          <w:bCs/>
          <w:i/>
          <w:iCs/>
        </w:rPr>
        <w:t>Specifications</w:t>
      </w:r>
      <w:r w:rsidRPr="005F585F">
        <w:rPr>
          <w:bCs/>
          <w:i/>
          <w:iCs/>
        </w:rPr>
        <w:t xml:space="preserve"> </w:t>
      </w:r>
      <w:r w:rsidRPr="005F585F">
        <w:rPr>
          <w:bCs/>
          <w:iCs/>
        </w:rPr>
        <w:t xml:space="preserve">and the </w:t>
      </w:r>
      <w:r w:rsidR="0023157A" w:rsidRPr="005F585F">
        <w:rPr>
          <w:bCs/>
          <w:iCs/>
        </w:rPr>
        <w:t>S</w:t>
      </w:r>
      <w:r w:rsidRPr="005F585F">
        <w:rPr>
          <w:bCs/>
          <w:iCs/>
        </w:rPr>
        <w:t>upplier’s approved QC Plan.</w:t>
      </w:r>
      <w:r w:rsidRPr="005F585F">
        <w:t xml:space="preserve"> The </w:t>
      </w:r>
      <w:r w:rsidR="0023157A" w:rsidRPr="005F585F">
        <w:t>S</w:t>
      </w:r>
      <w:r w:rsidRPr="005F585F">
        <w:t xml:space="preserve">upplier shall have an approved QC Plan for each </w:t>
      </w:r>
      <w:r w:rsidR="0023157A" w:rsidRPr="005F585F">
        <w:t>T</w:t>
      </w:r>
      <w:r w:rsidRPr="005F585F">
        <w:t>erminal</w:t>
      </w:r>
      <w:r w:rsidRPr="00AB0DE1">
        <w:rPr>
          <w:rStyle w:val="CommentReference"/>
          <w:sz w:val="24"/>
          <w:szCs w:val="24"/>
        </w:rPr>
        <w:t>.</w:t>
      </w:r>
    </w:p>
    <w:p w:rsidR="007A0A61" w:rsidRDefault="007A0A61" w:rsidP="0087322A">
      <w:pPr>
        <w:pStyle w:val="Default"/>
        <w:ind w:left="1080"/>
        <w:jc w:val="both"/>
        <w:rPr>
          <w:sz w:val="23"/>
          <w:szCs w:val="23"/>
        </w:rPr>
      </w:pPr>
    </w:p>
    <w:p w:rsidR="00B36A27" w:rsidRDefault="00F71653" w:rsidP="00E63760">
      <w:pPr>
        <w:pStyle w:val="Heading3"/>
      </w:pPr>
      <w:r>
        <w:t>3</w:t>
      </w:r>
      <w:r w:rsidR="0087322A">
        <w:t>.</w:t>
      </w:r>
      <w:r w:rsidR="009C7B7E">
        <w:t>4</w:t>
      </w:r>
      <w:r w:rsidR="0087322A">
        <w:t>.6</w:t>
      </w:r>
      <w:r w:rsidR="008F2ABC">
        <w:tab/>
      </w:r>
      <w:r w:rsidR="00361B6D">
        <w:t>MATERIAL APPROVAL</w:t>
      </w:r>
      <w:r w:rsidR="0087322A">
        <w:t xml:space="preserve"> PROCESS</w:t>
      </w:r>
    </w:p>
    <w:p w:rsidR="007A0A61" w:rsidRPr="0069311E" w:rsidRDefault="007A0A61" w:rsidP="0087322A">
      <w:pPr>
        <w:pStyle w:val="Default"/>
        <w:jc w:val="both"/>
        <w:rPr>
          <w:sz w:val="23"/>
          <w:szCs w:val="23"/>
        </w:rPr>
      </w:pPr>
    </w:p>
    <w:p w:rsidR="00B36A27" w:rsidRDefault="00A1605A" w:rsidP="00E63760">
      <w:pPr>
        <w:pStyle w:val="Heading4"/>
      </w:pPr>
      <w:r>
        <w:t>3</w:t>
      </w:r>
      <w:r w:rsidR="0087322A">
        <w:t>.</w:t>
      </w:r>
      <w:r w:rsidR="009C7B7E">
        <w:t>4</w:t>
      </w:r>
      <w:r w:rsidR="0087322A">
        <w:t>.6.1</w:t>
      </w:r>
      <w:r w:rsidR="006416C8">
        <w:tab/>
      </w:r>
      <w:r w:rsidR="0087322A">
        <w:t>General</w:t>
      </w:r>
    </w:p>
    <w:p w:rsidR="009C7B7E" w:rsidRDefault="009C7B7E" w:rsidP="0087322A">
      <w:pPr>
        <w:pStyle w:val="Default"/>
        <w:ind w:hanging="1440"/>
        <w:rPr>
          <w:sz w:val="23"/>
          <w:szCs w:val="23"/>
        </w:rPr>
      </w:pPr>
    </w:p>
    <w:p w:rsidR="00B36A27" w:rsidRPr="00AB0DE1" w:rsidRDefault="00361B6D" w:rsidP="00E63760">
      <w:pPr>
        <w:pStyle w:val="BodyText2"/>
      </w:pPr>
      <w:r w:rsidRPr="00AB0DE1">
        <w:t xml:space="preserve">For any asphalt emulsion material supplied to a Department project, a sample must be submitted for APL approval from each </w:t>
      </w:r>
      <w:r w:rsidR="0023157A" w:rsidRPr="00AB0DE1">
        <w:t>T</w:t>
      </w:r>
      <w:r w:rsidRPr="00AB0DE1">
        <w:t xml:space="preserve">erminal it is supplied from. Submit laboratory test results for the material and the APL application form to the Product Evaluation Office (PEO). Send a sample of the material to the State Materials Office (SMO) for testing. Submit a QC Plan for the </w:t>
      </w:r>
      <w:r w:rsidR="0023157A" w:rsidRPr="00AB0DE1">
        <w:t>T</w:t>
      </w:r>
      <w:r w:rsidRPr="00AB0DE1">
        <w:t xml:space="preserve">erminal to the SMO.  These steps are described in detail below.  </w:t>
      </w:r>
    </w:p>
    <w:p w:rsidR="00B27A72" w:rsidRDefault="00B27A72" w:rsidP="00464B50">
      <w:pPr>
        <w:pStyle w:val="Default"/>
        <w:ind w:left="1440"/>
        <w:jc w:val="both"/>
        <w:rPr>
          <w:sz w:val="23"/>
          <w:szCs w:val="23"/>
        </w:rPr>
      </w:pPr>
    </w:p>
    <w:p w:rsidR="00B36A27" w:rsidRDefault="00B27A72" w:rsidP="00E63760">
      <w:pPr>
        <w:pStyle w:val="Heading4"/>
      </w:pPr>
      <w:r>
        <w:t>3.4.6.2</w:t>
      </w:r>
      <w:r w:rsidR="006416C8">
        <w:tab/>
      </w:r>
      <w:r>
        <w:t>Laboratory Testing</w:t>
      </w:r>
    </w:p>
    <w:p w:rsidR="00B27A72" w:rsidRPr="00AB0DE1" w:rsidRDefault="00567529" w:rsidP="00567529">
      <w:pPr>
        <w:pStyle w:val="Default"/>
        <w:tabs>
          <w:tab w:val="left" w:pos="2895"/>
        </w:tabs>
        <w:ind w:hanging="1440"/>
      </w:pPr>
      <w:r>
        <w:rPr>
          <w:sz w:val="23"/>
          <w:szCs w:val="23"/>
        </w:rPr>
        <w:tab/>
      </w:r>
      <w:r>
        <w:rPr>
          <w:sz w:val="23"/>
          <w:szCs w:val="23"/>
        </w:rPr>
        <w:tab/>
      </w:r>
    </w:p>
    <w:p w:rsidR="00B36A27" w:rsidRPr="00AB0DE1" w:rsidRDefault="00361B6D" w:rsidP="00E63760">
      <w:pPr>
        <w:pStyle w:val="BodyText2"/>
      </w:pPr>
      <w:r w:rsidRPr="00AB0DE1">
        <w:t xml:space="preserve">Submit Specification Compliance (SC) test results from the </w:t>
      </w:r>
      <w:r w:rsidR="0023157A" w:rsidRPr="00AB0DE1">
        <w:t>S</w:t>
      </w:r>
      <w:r w:rsidRPr="00AB0DE1">
        <w:t>upplier’s lab or an independent lab indicating the sample has passed all testing requirements</w:t>
      </w:r>
      <w:r w:rsidR="00F151AB" w:rsidRPr="00AB0DE1">
        <w:t xml:space="preserve">.  </w:t>
      </w:r>
      <w:r w:rsidR="00621798" w:rsidRPr="00AB0DE1">
        <w:t xml:space="preserve">If the </w:t>
      </w:r>
      <w:r w:rsidR="00255650" w:rsidRPr="00AB0DE1">
        <w:t xml:space="preserve">material </w:t>
      </w:r>
      <w:r w:rsidR="00621798" w:rsidRPr="00AB0DE1">
        <w:t>is an existing grade</w:t>
      </w:r>
      <w:r w:rsidR="00A44ABA" w:rsidRPr="00AB0DE1">
        <w:t xml:space="preserve">, it will be tested according to the requirements in </w:t>
      </w:r>
      <w:r w:rsidR="00EA0435" w:rsidRPr="00982462">
        <w:rPr>
          <w:b/>
          <w:bCs/>
          <w:i/>
          <w:iCs/>
        </w:rPr>
        <w:t xml:space="preserve">Specifications </w:t>
      </w:r>
      <w:r w:rsidR="0021574B" w:rsidRPr="00982462">
        <w:rPr>
          <w:b/>
          <w:bCs/>
          <w:i/>
          <w:iCs/>
        </w:rPr>
        <w:t xml:space="preserve">Subarticle </w:t>
      </w:r>
      <w:r w:rsidR="00A44ABA" w:rsidRPr="00982462">
        <w:rPr>
          <w:b/>
          <w:bCs/>
          <w:i/>
          <w:iCs/>
        </w:rPr>
        <w:t>916-</w:t>
      </w:r>
      <w:r w:rsidR="00934F7A">
        <w:rPr>
          <w:b/>
          <w:bCs/>
          <w:i/>
          <w:iCs/>
        </w:rPr>
        <w:t>3.2</w:t>
      </w:r>
      <w:r w:rsidR="00A44ABA" w:rsidRPr="00AB0DE1">
        <w:rPr>
          <w:bCs/>
          <w:iCs/>
        </w:rPr>
        <w:t xml:space="preserve">. </w:t>
      </w:r>
      <w:r w:rsidR="00B01936" w:rsidRPr="00AB0DE1">
        <w:rPr>
          <w:bCs/>
          <w:iCs/>
        </w:rPr>
        <w:t xml:space="preserve">If the </w:t>
      </w:r>
      <w:r w:rsidRPr="00AB0DE1">
        <w:rPr>
          <w:bCs/>
          <w:iCs/>
        </w:rPr>
        <w:t xml:space="preserve">material </w:t>
      </w:r>
      <w:r w:rsidR="00B01936" w:rsidRPr="00AB0DE1">
        <w:rPr>
          <w:bCs/>
          <w:iCs/>
        </w:rPr>
        <w:t>is a new grade, the testing requirements must be approved by the SMO prior to laboratory testing.</w:t>
      </w:r>
    </w:p>
    <w:p w:rsidR="00B27A72" w:rsidRDefault="00B27A72" w:rsidP="00B73D6C">
      <w:pPr>
        <w:pStyle w:val="Default"/>
        <w:ind w:left="1440"/>
        <w:jc w:val="both"/>
        <w:rPr>
          <w:sz w:val="23"/>
          <w:szCs w:val="23"/>
        </w:rPr>
      </w:pPr>
    </w:p>
    <w:p w:rsidR="00B36A27" w:rsidRDefault="00B27A72" w:rsidP="00E63760">
      <w:pPr>
        <w:pStyle w:val="Heading4"/>
      </w:pPr>
      <w:r>
        <w:t>3.4.6.3</w:t>
      </w:r>
      <w:r w:rsidR="006416C8">
        <w:tab/>
      </w:r>
      <w:r>
        <w:t>APL Application</w:t>
      </w:r>
    </w:p>
    <w:p w:rsidR="00B27A72" w:rsidRDefault="00B27A72" w:rsidP="00B27A72">
      <w:pPr>
        <w:pStyle w:val="Default"/>
        <w:ind w:hanging="1440"/>
        <w:rPr>
          <w:sz w:val="23"/>
          <w:szCs w:val="23"/>
        </w:rPr>
      </w:pPr>
    </w:p>
    <w:p w:rsidR="00144ADB" w:rsidRPr="002212EF" w:rsidRDefault="00255650" w:rsidP="00611CEF">
      <w:pPr>
        <w:pStyle w:val="BodyText2"/>
        <w:rPr>
          <w:b/>
          <w:bCs/>
          <w:sz w:val="23"/>
          <w:szCs w:val="23"/>
        </w:rPr>
      </w:pPr>
      <w:r w:rsidRPr="00AB0DE1">
        <w:t xml:space="preserve">Submit the Certificate of Analysis (COA) from the laboratory testing along </w:t>
      </w:r>
      <w:r w:rsidRPr="00AB0DE1">
        <w:lastRenderedPageBreak/>
        <w:t>with the APL application</w:t>
      </w:r>
      <w:r w:rsidR="00611CEF">
        <w:t xml:space="preserve"> found on the Department’s PEO website</w:t>
      </w:r>
      <w:r w:rsidRPr="00AB0DE1">
        <w:t xml:space="preserve"> via email: product.evaluation@dot.state.fl.us.</w:t>
      </w:r>
      <w:r w:rsidRPr="00AB0DE1">
        <w:rPr>
          <w:b/>
          <w:bCs/>
        </w:rPr>
        <w:t xml:space="preserve">  </w:t>
      </w:r>
      <w:r w:rsidR="009C7B7E" w:rsidRPr="00AB0DE1">
        <w:rPr>
          <w:b/>
          <w:bCs/>
        </w:rPr>
        <w:t xml:space="preserve">  </w:t>
      </w:r>
      <w:r w:rsidR="00611CEF">
        <w:t xml:space="preserve"> </w:t>
      </w:r>
      <w:r w:rsidR="009C7B7E">
        <w:rPr>
          <w:b/>
          <w:bCs/>
          <w:sz w:val="23"/>
          <w:szCs w:val="23"/>
        </w:rPr>
        <w:t xml:space="preserve">   </w:t>
      </w:r>
    </w:p>
    <w:p w:rsidR="00B36A27" w:rsidRDefault="00B36A27" w:rsidP="00AB0DE1">
      <w:pPr>
        <w:pStyle w:val="Default"/>
        <w:ind w:left="1440"/>
        <w:rPr>
          <w:sz w:val="23"/>
          <w:szCs w:val="23"/>
        </w:rPr>
      </w:pPr>
    </w:p>
    <w:p w:rsidR="00B36A27" w:rsidRDefault="00FE60BB" w:rsidP="00E63760">
      <w:pPr>
        <w:pStyle w:val="Heading4"/>
      </w:pPr>
      <w:r w:rsidRPr="002212EF">
        <w:t>3.4.6.4</w:t>
      </w:r>
      <w:r w:rsidR="006416C8">
        <w:tab/>
      </w:r>
      <w:r w:rsidRPr="002212EF">
        <w:t xml:space="preserve">SMO </w:t>
      </w:r>
      <w:r w:rsidR="00D235FD">
        <w:t>Testing</w:t>
      </w:r>
    </w:p>
    <w:p w:rsidR="00567529" w:rsidRPr="002212EF" w:rsidRDefault="00567529" w:rsidP="00845D00">
      <w:pPr>
        <w:pStyle w:val="Default"/>
        <w:rPr>
          <w:b/>
          <w:bCs/>
          <w:sz w:val="23"/>
          <w:szCs w:val="23"/>
        </w:rPr>
      </w:pPr>
    </w:p>
    <w:p w:rsidR="00B36A27" w:rsidRPr="00AB0DE1" w:rsidRDefault="00266A1F" w:rsidP="00E63760">
      <w:pPr>
        <w:pStyle w:val="BodyText2"/>
        <w:rPr>
          <w:bCs/>
          <w:iCs/>
        </w:rPr>
      </w:pPr>
      <w:r w:rsidRPr="00AB0DE1">
        <w:t xml:space="preserve">Submit a 1-gallon sample representative of the </w:t>
      </w:r>
      <w:r w:rsidR="006413A7" w:rsidRPr="00AB0DE1">
        <w:t xml:space="preserve">material </w:t>
      </w:r>
      <w:r w:rsidRPr="00AB0DE1">
        <w:t xml:space="preserve">to the SMO for Specification Compliance (SC) testing </w:t>
      </w:r>
      <w:r w:rsidR="00C70737" w:rsidRPr="00AB0DE1">
        <w:t>in accordance with</w:t>
      </w:r>
      <w:r w:rsidRPr="00AB0DE1">
        <w:t xml:space="preserve"> </w:t>
      </w:r>
      <w:r w:rsidR="00EA0435" w:rsidRPr="00AB0DE1">
        <w:rPr>
          <w:b/>
          <w:bCs/>
          <w:i/>
          <w:iCs/>
        </w:rPr>
        <w:t xml:space="preserve">Specifications </w:t>
      </w:r>
      <w:r w:rsidR="0021574B" w:rsidRPr="00982462">
        <w:rPr>
          <w:b/>
          <w:bCs/>
          <w:i/>
          <w:iCs/>
        </w:rPr>
        <w:t xml:space="preserve">Subarticle </w:t>
      </w:r>
      <w:r w:rsidRPr="00982462">
        <w:rPr>
          <w:b/>
          <w:bCs/>
          <w:i/>
          <w:iCs/>
        </w:rPr>
        <w:t>916-</w:t>
      </w:r>
      <w:r w:rsidR="00934F7A" w:rsidRPr="00982462">
        <w:rPr>
          <w:b/>
          <w:bCs/>
          <w:i/>
          <w:iCs/>
        </w:rPr>
        <w:t>3.2</w:t>
      </w:r>
      <w:r w:rsidRPr="00982462">
        <w:rPr>
          <w:bCs/>
          <w:iCs/>
        </w:rPr>
        <w:t>.</w:t>
      </w:r>
    </w:p>
    <w:p w:rsidR="00266A1F" w:rsidRPr="00AB0DE1" w:rsidRDefault="00266A1F" w:rsidP="002212EF">
      <w:pPr>
        <w:pStyle w:val="Default"/>
        <w:ind w:left="1440"/>
        <w:jc w:val="both"/>
        <w:rPr>
          <w:bCs/>
          <w:iCs/>
        </w:rPr>
      </w:pPr>
    </w:p>
    <w:p w:rsidR="00B36A27" w:rsidRPr="00AB0DE1" w:rsidRDefault="00266A1F" w:rsidP="00E63760">
      <w:pPr>
        <w:pStyle w:val="BodyText2"/>
      </w:pPr>
      <w:r w:rsidRPr="00AB0DE1">
        <w:t xml:space="preserve">If the </w:t>
      </w:r>
      <w:r w:rsidR="00255650" w:rsidRPr="00AB0DE1">
        <w:t>material</w:t>
      </w:r>
      <w:r w:rsidRPr="00AB0DE1">
        <w:t xml:space="preserve"> is intended for use as tack coat material and is a new </w:t>
      </w:r>
      <w:r w:rsidR="004F41A7" w:rsidRPr="00AB0DE1">
        <w:t xml:space="preserve">asphalt </w:t>
      </w:r>
      <w:r w:rsidRPr="00AB0DE1">
        <w:t xml:space="preserve">emulsion grade for the </w:t>
      </w:r>
      <w:r w:rsidR="0023157A" w:rsidRPr="00AB0DE1">
        <w:t>S</w:t>
      </w:r>
      <w:r w:rsidRPr="00AB0DE1">
        <w:t xml:space="preserve">upplier, the material will need to be applied on a Department project </w:t>
      </w:r>
      <w:r w:rsidR="00EC672F" w:rsidRPr="00AB0DE1">
        <w:t xml:space="preserve">that meets the requirements of </w:t>
      </w:r>
      <w:r w:rsidR="00EC672F" w:rsidRPr="00AB0DE1">
        <w:rPr>
          <w:b/>
          <w:i/>
        </w:rPr>
        <w:t>3.4.6.4.1</w:t>
      </w:r>
      <w:r w:rsidR="0021574B" w:rsidRPr="00AB0DE1">
        <w:t xml:space="preserve"> described below</w:t>
      </w:r>
      <w:r w:rsidR="00EC672F" w:rsidRPr="00AB0DE1">
        <w:t>.</w:t>
      </w:r>
    </w:p>
    <w:p w:rsidR="00EC672F" w:rsidRPr="00AB0DE1" w:rsidRDefault="00EC672F" w:rsidP="002212EF">
      <w:pPr>
        <w:pStyle w:val="Default"/>
        <w:ind w:left="1440"/>
        <w:jc w:val="both"/>
      </w:pPr>
    </w:p>
    <w:p w:rsidR="00B36A27" w:rsidRPr="00AB0DE1" w:rsidRDefault="00EC672F" w:rsidP="00E63760">
      <w:pPr>
        <w:pStyle w:val="BodyText2"/>
        <w:rPr>
          <w:bCs/>
          <w:iCs/>
        </w:rPr>
      </w:pPr>
      <w:r w:rsidRPr="00AB0DE1">
        <w:t xml:space="preserve">If the </w:t>
      </w:r>
      <w:r w:rsidR="00255650" w:rsidRPr="00AB0DE1">
        <w:t>material</w:t>
      </w:r>
      <w:r w:rsidRPr="00AB0DE1">
        <w:t xml:space="preserve"> is intended for use as a prime coat material and is a new </w:t>
      </w:r>
      <w:r w:rsidR="004F41A7" w:rsidRPr="00AB0DE1">
        <w:t xml:space="preserve">asphalt </w:t>
      </w:r>
      <w:r w:rsidRPr="00AB0DE1">
        <w:t xml:space="preserve">emulsion grade, the material will need to be applied on a </w:t>
      </w:r>
      <w:r w:rsidR="00FE4246" w:rsidRPr="00AB0DE1">
        <w:t>Department</w:t>
      </w:r>
      <w:r w:rsidRPr="00AB0DE1">
        <w:t xml:space="preserve"> project that meets the requirements of </w:t>
      </w:r>
      <w:r w:rsidRPr="00AB0DE1">
        <w:rPr>
          <w:b/>
          <w:i/>
        </w:rPr>
        <w:t>3.4.6.4.2</w:t>
      </w:r>
      <w:r w:rsidRPr="00AB0DE1">
        <w:t>.</w:t>
      </w:r>
    </w:p>
    <w:p w:rsidR="00266A1F" w:rsidRPr="00AB0DE1" w:rsidRDefault="00266A1F" w:rsidP="002212EF">
      <w:pPr>
        <w:pStyle w:val="Default"/>
        <w:ind w:left="1440"/>
        <w:jc w:val="both"/>
        <w:rPr>
          <w:bCs/>
          <w:iCs/>
        </w:rPr>
      </w:pPr>
    </w:p>
    <w:p w:rsidR="00B36A27" w:rsidRPr="00AB0DE1" w:rsidRDefault="00CD6BFA" w:rsidP="00E63760">
      <w:pPr>
        <w:pStyle w:val="BodyText2"/>
      </w:pPr>
      <w:r w:rsidRPr="00AB0DE1">
        <w:t>If the</w:t>
      </w:r>
      <w:r w:rsidR="00AF651E" w:rsidRPr="00AB0DE1">
        <w:t xml:space="preserve"> SC testing and the field</w:t>
      </w:r>
      <w:r w:rsidRPr="00AB0DE1">
        <w:t xml:space="preserve"> evaluation</w:t>
      </w:r>
      <w:r w:rsidR="00AF651E" w:rsidRPr="00AB0DE1">
        <w:t xml:space="preserve"> </w:t>
      </w:r>
      <w:r w:rsidR="00254D9A" w:rsidRPr="00AB0DE1">
        <w:t>(</w:t>
      </w:r>
      <w:r w:rsidR="00AF651E" w:rsidRPr="00AB0DE1">
        <w:t>if applicable</w:t>
      </w:r>
      <w:r w:rsidR="00254D9A" w:rsidRPr="00AB0DE1">
        <w:t>)</w:t>
      </w:r>
      <w:r w:rsidRPr="00AB0DE1">
        <w:t xml:space="preserve"> proves satisfactory, an APL number will be assigned </w:t>
      </w:r>
      <w:r w:rsidR="0095525E" w:rsidRPr="00AB0DE1">
        <w:t>to</w:t>
      </w:r>
      <w:r w:rsidRPr="00AB0DE1">
        <w:t xml:space="preserve"> the </w:t>
      </w:r>
      <w:r w:rsidR="006E5D65" w:rsidRPr="00AB0DE1">
        <w:t>material</w:t>
      </w:r>
      <w:r w:rsidRPr="00AB0DE1">
        <w:t xml:space="preserve"> by the P</w:t>
      </w:r>
      <w:r w:rsidR="006E5D65" w:rsidRPr="00AB0DE1">
        <w:t>EO</w:t>
      </w:r>
      <w:r w:rsidRPr="00AB0DE1">
        <w:t>.</w:t>
      </w:r>
    </w:p>
    <w:p w:rsidR="00266A1F" w:rsidRPr="002212EF" w:rsidRDefault="00266A1F" w:rsidP="00845D00">
      <w:pPr>
        <w:pStyle w:val="Default"/>
        <w:rPr>
          <w:b/>
          <w:bCs/>
          <w:sz w:val="23"/>
          <w:szCs w:val="23"/>
        </w:rPr>
      </w:pPr>
    </w:p>
    <w:p w:rsidR="00B36A27" w:rsidRDefault="000108E5" w:rsidP="00E63760">
      <w:pPr>
        <w:pStyle w:val="Heading5"/>
      </w:pPr>
      <w:r>
        <w:t>3</w:t>
      </w:r>
      <w:r w:rsidR="00567529" w:rsidRPr="002212EF">
        <w:t>.4.6.4.</w:t>
      </w:r>
      <w:r w:rsidR="00AB0DE1">
        <w:t xml:space="preserve">1             </w:t>
      </w:r>
      <w:r w:rsidR="00567529" w:rsidRPr="002212EF">
        <w:t xml:space="preserve">Field </w:t>
      </w:r>
      <w:r w:rsidR="004D70FF" w:rsidRPr="002212EF">
        <w:t>Evaluation</w:t>
      </w:r>
      <w:r w:rsidR="00266A1F" w:rsidRPr="002212EF">
        <w:t xml:space="preserve"> </w:t>
      </w:r>
      <w:r w:rsidR="00567529" w:rsidRPr="002212EF">
        <w:t>for Asphalt Emulsions for Use as Tack Coat</w:t>
      </w:r>
    </w:p>
    <w:p w:rsidR="00A15D91" w:rsidRPr="002212EF" w:rsidRDefault="00A15D91" w:rsidP="002212EF">
      <w:pPr>
        <w:pStyle w:val="Default"/>
        <w:jc w:val="both"/>
        <w:rPr>
          <w:sz w:val="23"/>
          <w:szCs w:val="23"/>
        </w:rPr>
      </w:pPr>
    </w:p>
    <w:p w:rsidR="00B36A27" w:rsidRPr="00AB0DE1" w:rsidRDefault="0095525E" w:rsidP="00E63760">
      <w:pPr>
        <w:pStyle w:val="BodyText3"/>
      </w:pPr>
      <w:r w:rsidRPr="00AB0DE1">
        <w:t>A</w:t>
      </w:r>
      <w:r w:rsidR="004A5AB7" w:rsidRPr="00AB0DE1">
        <w:t xml:space="preserve"> </w:t>
      </w:r>
      <w:r w:rsidR="006E5D65" w:rsidRPr="00AB0DE1">
        <w:t>material</w:t>
      </w:r>
      <w:r w:rsidRPr="00AB0DE1">
        <w:t xml:space="preserve"> being evaluated for use as a tack coat</w:t>
      </w:r>
      <w:r w:rsidR="004A5AB7" w:rsidRPr="00AB0DE1">
        <w:t xml:space="preserve"> will need to be applied between a recently paved</w:t>
      </w:r>
      <w:r w:rsidR="004F7177" w:rsidRPr="00AB0DE1">
        <w:t xml:space="preserve"> asphalt</w:t>
      </w:r>
      <w:r w:rsidR="004A5AB7" w:rsidRPr="00AB0DE1">
        <w:t xml:space="preserve"> structural layer and a dense graded</w:t>
      </w:r>
      <w:r w:rsidR="004F7177" w:rsidRPr="00AB0DE1">
        <w:t xml:space="preserve"> asphalt</w:t>
      </w:r>
      <w:r w:rsidR="004A5AB7" w:rsidRPr="00AB0DE1">
        <w:t xml:space="preserve"> friction course</w:t>
      </w:r>
      <w:r w:rsidR="003F337C" w:rsidRPr="00AB0DE1">
        <w:t xml:space="preserve"> layer</w:t>
      </w:r>
      <w:r w:rsidR="004A5AB7" w:rsidRPr="00AB0DE1">
        <w:t xml:space="preserve">. </w:t>
      </w:r>
      <w:r w:rsidR="00D13D90" w:rsidRPr="00AB0DE1">
        <w:t xml:space="preserve">An </w:t>
      </w:r>
      <w:r w:rsidR="009821DD" w:rsidRPr="00AB0DE1">
        <w:t>SMO representative</w:t>
      </w:r>
      <w:r w:rsidR="002876D8" w:rsidRPr="00AB0DE1">
        <w:t xml:space="preserve"> (or delegate) must be present for the field test section to visually confirm the material’s tracking properties. </w:t>
      </w:r>
      <w:r w:rsidR="00FE60BB" w:rsidRPr="00AB0DE1">
        <w:t>The Department will</w:t>
      </w:r>
      <w:r w:rsidR="00462A29" w:rsidRPr="00AB0DE1">
        <w:t xml:space="preserve"> direct the </w:t>
      </w:r>
      <w:r w:rsidR="005D0C90" w:rsidRPr="00AB0DE1">
        <w:t>C</w:t>
      </w:r>
      <w:r w:rsidR="00462A29" w:rsidRPr="00AB0DE1">
        <w:t>ontractor to</w:t>
      </w:r>
      <w:r w:rsidR="00FE60BB" w:rsidRPr="00AB0DE1">
        <w:t xml:space="preserve"> obtain</w:t>
      </w:r>
      <w:r w:rsidR="005D0C90" w:rsidRPr="00AB0DE1">
        <w:t xml:space="preserve"> five</w:t>
      </w:r>
      <w:r w:rsidR="00FE60BB" w:rsidRPr="00AB0DE1">
        <w:t xml:space="preserve"> </w:t>
      </w:r>
      <w:r w:rsidR="0000539F" w:rsidRPr="00AB0DE1">
        <w:t>6-</w:t>
      </w:r>
      <w:r w:rsidR="003F337C" w:rsidRPr="00AB0DE1">
        <w:t>inch</w:t>
      </w:r>
      <w:r w:rsidR="00FE60BB" w:rsidRPr="00AB0DE1">
        <w:t xml:space="preserve"> diameter roadway cores from the field test section </w:t>
      </w:r>
      <w:r w:rsidR="005D0C90" w:rsidRPr="00AB0DE1">
        <w:t>for testing</w:t>
      </w:r>
      <w:r w:rsidR="00FE60BB" w:rsidRPr="00AB0DE1">
        <w:t xml:space="preserve"> at the SMO for bond strength in accordance with </w:t>
      </w:r>
      <w:r w:rsidR="00AE645C" w:rsidRPr="00AB0DE1">
        <w:rPr>
          <w:b/>
          <w:i/>
        </w:rPr>
        <w:t xml:space="preserve">Florida Sampling and Test Method Determining the Interlayer Bond Strength </w:t>
      </w:r>
      <w:proofErr w:type="gramStart"/>
      <w:r w:rsidR="00AE645C" w:rsidRPr="00AB0DE1">
        <w:rPr>
          <w:b/>
          <w:i/>
        </w:rPr>
        <w:t>Between</w:t>
      </w:r>
      <w:proofErr w:type="gramEnd"/>
      <w:r w:rsidR="00AE645C" w:rsidRPr="00AB0DE1">
        <w:rPr>
          <w:b/>
          <w:i/>
        </w:rPr>
        <w:t xml:space="preserve"> Asphalt Pavement Layers</w:t>
      </w:r>
      <w:r w:rsidR="00FE60BB" w:rsidRPr="00AB0DE1">
        <w:t xml:space="preserve">. The </w:t>
      </w:r>
      <w:r w:rsidR="006E5D65" w:rsidRPr="00AB0DE1">
        <w:t xml:space="preserve">material </w:t>
      </w:r>
      <w:r w:rsidR="00FE60BB" w:rsidRPr="00AB0DE1">
        <w:t xml:space="preserve">must </w:t>
      </w:r>
      <w:r w:rsidR="009821DD" w:rsidRPr="00AB0DE1">
        <w:t>show little to no tracking and</w:t>
      </w:r>
      <w:r w:rsidR="00FE1600" w:rsidRPr="00AB0DE1">
        <w:t xml:space="preserve"> </w:t>
      </w:r>
      <w:r w:rsidR="00FE60BB" w:rsidRPr="00AB0DE1">
        <w:t xml:space="preserve">have a minimum bond strength value of </w:t>
      </w:r>
      <w:r w:rsidR="000E0102">
        <w:t>100</w:t>
      </w:r>
      <w:r w:rsidR="000E0102" w:rsidRPr="00AB0DE1">
        <w:t xml:space="preserve"> </w:t>
      </w:r>
      <w:r w:rsidR="00FE60BB" w:rsidRPr="00AB0DE1">
        <w:t xml:space="preserve">psi for approval. </w:t>
      </w:r>
    </w:p>
    <w:p w:rsidR="00FE60BB" w:rsidRPr="004B648A" w:rsidRDefault="00FE60BB" w:rsidP="00FE60BB">
      <w:pPr>
        <w:pStyle w:val="Default"/>
        <w:ind w:left="1440"/>
        <w:jc w:val="both"/>
        <w:rPr>
          <w:sz w:val="23"/>
          <w:szCs w:val="23"/>
        </w:rPr>
      </w:pPr>
    </w:p>
    <w:p w:rsidR="00B36A27" w:rsidRDefault="004D70FF" w:rsidP="00E63760">
      <w:pPr>
        <w:pStyle w:val="Heading5"/>
      </w:pPr>
      <w:r w:rsidRPr="004B648A">
        <w:t>3.4.6.4.</w:t>
      </w:r>
      <w:r w:rsidR="000108E5">
        <w:t>2</w:t>
      </w:r>
      <w:r w:rsidR="000108E5">
        <w:tab/>
      </w:r>
      <w:r w:rsidRPr="004B648A">
        <w:t>Field Evaluation for Asphalt Emulsions for Use as Prime Coat</w:t>
      </w:r>
    </w:p>
    <w:p w:rsidR="00F2374A" w:rsidRPr="004B648A" w:rsidRDefault="00F2374A" w:rsidP="004D70FF">
      <w:pPr>
        <w:pStyle w:val="Default"/>
        <w:rPr>
          <w:b/>
          <w:bCs/>
          <w:sz w:val="23"/>
          <w:szCs w:val="23"/>
        </w:rPr>
      </w:pPr>
    </w:p>
    <w:p w:rsidR="00B36A27" w:rsidRPr="00AB0DE1" w:rsidRDefault="0095525E" w:rsidP="00E63760">
      <w:pPr>
        <w:pStyle w:val="BodyText3"/>
      </w:pPr>
      <w:r w:rsidRPr="00AB0DE1">
        <w:t>A</w:t>
      </w:r>
      <w:r w:rsidR="00F2374A" w:rsidRPr="00AB0DE1">
        <w:t xml:space="preserve"> </w:t>
      </w:r>
      <w:r w:rsidR="007F4F3B" w:rsidRPr="00AB0DE1">
        <w:t>ma</w:t>
      </w:r>
      <w:r w:rsidRPr="00AB0DE1">
        <w:t>t</w:t>
      </w:r>
      <w:r w:rsidR="007F4F3B" w:rsidRPr="00AB0DE1">
        <w:t>erial</w:t>
      </w:r>
      <w:r w:rsidR="00F2374A" w:rsidRPr="00AB0DE1">
        <w:t xml:space="preserve"> </w:t>
      </w:r>
      <w:r w:rsidRPr="00AB0DE1">
        <w:t xml:space="preserve">being evaluated for use as a prime coat </w:t>
      </w:r>
      <w:r w:rsidR="00F2374A" w:rsidRPr="00AB0DE1">
        <w:t xml:space="preserve">will need to be applied </w:t>
      </w:r>
      <w:r w:rsidR="00236147" w:rsidRPr="00AB0DE1">
        <w:t>on a</w:t>
      </w:r>
      <w:r w:rsidR="00E62E71" w:rsidRPr="00AB0DE1">
        <w:t xml:space="preserve"> base course</w:t>
      </w:r>
      <w:r w:rsidR="00236147" w:rsidRPr="00AB0DE1">
        <w:t>.</w:t>
      </w:r>
      <w:r w:rsidR="00F2374A" w:rsidRPr="00AB0DE1">
        <w:t xml:space="preserve"> </w:t>
      </w:r>
      <w:r w:rsidR="00D13D90" w:rsidRPr="00AB0DE1">
        <w:t>An SMO representative</w:t>
      </w:r>
      <w:r w:rsidR="00F2374A" w:rsidRPr="00AB0DE1">
        <w:t xml:space="preserve"> (or delegate) must be present for the field test section.</w:t>
      </w:r>
      <w:r w:rsidR="00236147" w:rsidRPr="00AB0DE1">
        <w:t xml:space="preserve"> The material must not track or pull </w:t>
      </w:r>
      <w:r w:rsidR="00236147" w:rsidRPr="00AB0DE1">
        <w:lastRenderedPageBreak/>
        <w:t>up when trafficked by construction vehicles.</w:t>
      </w:r>
      <w:r w:rsidR="00F2374A" w:rsidRPr="00AB0DE1">
        <w:t xml:space="preserve"> </w:t>
      </w:r>
    </w:p>
    <w:p w:rsidR="002410A4" w:rsidRDefault="002410A4" w:rsidP="0087322A">
      <w:pPr>
        <w:pStyle w:val="Default"/>
        <w:ind w:hanging="1440"/>
        <w:rPr>
          <w:b/>
          <w:bCs/>
          <w:sz w:val="23"/>
          <w:szCs w:val="23"/>
        </w:rPr>
      </w:pPr>
    </w:p>
    <w:p w:rsidR="00B36A27" w:rsidRDefault="00A1605A" w:rsidP="00E63760">
      <w:pPr>
        <w:pStyle w:val="Heading4"/>
      </w:pPr>
      <w:r>
        <w:t>3</w:t>
      </w:r>
      <w:r w:rsidR="0087322A">
        <w:t>.</w:t>
      </w:r>
      <w:r w:rsidR="009C7B7E">
        <w:t>4</w:t>
      </w:r>
      <w:r w:rsidR="0087322A">
        <w:t>.</w:t>
      </w:r>
      <w:r w:rsidR="005B391E">
        <w:t>6.5</w:t>
      </w:r>
      <w:r w:rsidR="002F2263">
        <w:tab/>
      </w:r>
      <w:r w:rsidR="00F37CC1">
        <w:t xml:space="preserve">Submission </w:t>
      </w:r>
      <w:r w:rsidR="007F77DC">
        <w:t>of QC Plan</w:t>
      </w:r>
    </w:p>
    <w:p w:rsidR="004D3DF8" w:rsidRDefault="004D3DF8" w:rsidP="00257676">
      <w:pPr>
        <w:pStyle w:val="Default"/>
        <w:ind w:hanging="1440"/>
        <w:rPr>
          <w:b/>
          <w:bCs/>
          <w:sz w:val="23"/>
          <w:szCs w:val="23"/>
        </w:rPr>
      </w:pPr>
    </w:p>
    <w:p w:rsidR="00B36A27" w:rsidRPr="00AB0DE1" w:rsidRDefault="006D07C9" w:rsidP="00E63760">
      <w:pPr>
        <w:pStyle w:val="BodyText2"/>
      </w:pPr>
      <w:r w:rsidRPr="00AB0DE1">
        <w:t>Submit a QC Plan that includes quality control procedures for the grade</w:t>
      </w:r>
      <w:r w:rsidR="00EE63B5" w:rsidRPr="00AB0DE1">
        <w:t xml:space="preserve"> of </w:t>
      </w:r>
      <w:r w:rsidR="00A15D91" w:rsidRPr="00AB0DE1">
        <w:t xml:space="preserve">asphalt </w:t>
      </w:r>
      <w:r w:rsidR="00EE63B5" w:rsidRPr="00AB0DE1">
        <w:t>emulsion</w:t>
      </w:r>
      <w:r w:rsidR="004F7177" w:rsidRPr="00AB0DE1">
        <w:t>.</w:t>
      </w:r>
      <w:r w:rsidRPr="00AB0DE1">
        <w:t xml:space="preserve"> </w:t>
      </w:r>
      <w:r w:rsidR="004F7177" w:rsidRPr="00AB0DE1">
        <w:t>The QC Plan must</w:t>
      </w:r>
      <w:r w:rsidRPr="00AB0DE1">
        <w:t xml:space="preserve"> meet the requirements of </w:t>
      </w:r>
      <w:r w:rsidRPr="00AB0DE1">
        <w:rPr>
          <w:b/>
          <w:i/>
        </w:rPr>
        <w:t>3.4.7</w:t>
      </w:r>
      <w:r w:rsidRPr="00AB0DE1">
        <w:rPr>
          <w:b/>
        </w:rPr>
        <w:t>.</w:t>
      </w:r>
      <w:r w:rsidR="00F37CC1" w:rsidRPr="00AB0DE1">
        <w:rPr>
          <w:b/>
        </w:rPr>
        <w:t>2</w:t>
      </w:r>
      <w:r w:rsidR="00F37CC1" w:rsidRPr="00AB0DE1">
        <w:t>.</w:t>
      </w:r>
    </w:p>
    <w:p w:rsidR="004B27AC" w:rsidRDefault="004B27AC" w:rsidP="004D01F8">
      <w:pPr>
        <w:pStyle w:val="Default"/>
        <w:ind w:left="1440"/>
        <w:jc w:val="both"/>
        <w:rPr>
          <w:sz w:val="23"/>
          <w:szCs w:val="23"/>
        </w:rPr>
      </w:pPr>
    </w:p>
    <w:p w:rsidR="00B36A27" w:rsidRDefault="00A1605A" w:rsidP="00E63760">
      <w:pPr>
        <w:pStyle w:val="Heading4"/>
      </w:pPr>
      <w:r>
        <w:t>3</w:t>
      </w:r>
      <w:r w:rsidR="0087322A">
        <w:t>.</w:t>
      </w:r>
      <w:r w:rsidR="009C7B7E">
        <w:t>4</w:t>
      </w:r>
      <w:r w:rsidR="0087322A">
        <w:t>.6.</w:t>
      </w:r>
      <w:r w:rsidR="005B391E">
        <w:t>6</w:t>
      </w:r>
      <w:r w:rsidR="002F2263">
        <w:tab/>
      </w:r>
      <w:r w:rsidR="008D5EFD">
        <w:t>Material Approval</w:t>
      </w:r>
    </w:p>
    <w:p w:rsidR="009C7B7E" w:rsidRDefault="009C7B7E" w:rsidP="0087322A">
      <w:pPr>
        <w:pStyle w:val="Default"/>
        <w:ind w:hanging="1440"/>
        <w:rPr>
          <w:sz w:val="23"/>
          <w:szCs w:val="23"/>
        </w:rPr>
      </w:pPr>
    </w:p>
    <w:p w:rsidR="00B36A27" w:rsidRPr="00AB0DE1" w:rsidRDefault="00F37CC1" w:rsidP="00E63760">
      <w:pPr>
        <w:pStyle w:val="BodyText2"/>
      </w:pPr>
      <w:r w:rsidRPr="00AB0DE1">
        <w:t xml:space="preserve">Upon the </w:t>
      </w:r>
      <w:r w:rsidR="00611CEF">
        <w:t xml:space="preserve">satisfactory testing </w:t>
      </w:r>
      <w:r w:rsidRPr="00AB0DE1">
        <w:t xml:space="preserve">of </w:t>
      </w:r>
      <w:r w:rsidR="00611CEF">
        <w:t xml:space="preserve">the material by the </w:t>
      </w:r>
      <w:r w:rsidRPr="00AB0DE1">
        <w:t xml:space="preserve">SMO </w:t>
      </w:r>
      <w:r w:rsidRPr="00AB0DE1">
        <w:rPr>
          <w:bCs/>
        </w:rPr>
        <w:t>and</w:t>
      </w:r>
      <w:r w:rsidRPr="00AB0DE1">
        <w:t xml:space="preserve"> the Department’s satisfactory review of the </w:t>
      </w:r>
      <w:r w:rsidR="00611CEF">
        <w:t xml:space="preserve">proposed </w:t>
      </w:r>
      <w:r w:rsidRPr="00AB0DE1">
        <w:t xml:space="preserve">QC Plan, the QC Plan will be approved and the SMO will recommend that the material be added to the </w:t>
      </w:r>
      <w:r w:rsidRPr="00AB0DE1">
        <w:rPr>
          <w:b/>
          <w:i/>
        </w:rPr>
        <w:t>APL</w:t>
      </w:r>
      <w:r w:rsidRPr="00AB0DE1">
        <w:t xml:space="preserve"> by the PEO</w:t>
      </w:r>
      <w:r w:rsidR="00BD5971" w:rsidRPr="00AB0DE1">
        <w:t xml:space="preserve">. </w:t>
      </w:r>
      <w:r w:rsidR="005701CC" w:rsidRPr="00AB0DE1">
        <w:t>Once</w:t>
      </w:r>
      <w:r w:rsidR="00BD5971" w:rsidRPr="00AB0DE1">
        <w:t xml:space="preserve"> the </w:t>
      </w:r>
      <w:r w:rsidR="005B391E" w:rsidRPr="00AB0DE1">
        <w:t>PEO</w:t>
      </w:r>
      <w:r w:rsidR="00BD5971" w:rsidRPr="00AB0DE1">
        <w:t xml:space="preserve"> </w:t>
      </w:r>
      <w:r w:rsidR="00F94BB3" w:rsidRPr="00AB0DE1">
        <w:t>add</w:t>
      </w:r>
      <w:r w:rsidR="005701CC" w:rsidRPr="00AB0DE1">
        <w:t>s</w:t>
      </w:r>
      <w:r w:rsidR="00F94BB3" w:rsidRPr="00AB0DE1">
        <w:t xml:space="preserve"> the </w:t>
      </w:r>
      <w:r w:rsidR="006413A7" w:rsidRPr="00AB0DE1">
        <w:t xml:space="preserve">material </w:t>
      </w:r>
      <w:r w:rsidR="00F94BB3" w:rsidRPr="00AB0DE1">
        <w:t xml:space="preserve">to the </w:t>
      </w:r>
      <w:r w:rsidR="00F94BB3" w:rsidRPr="00AB0DE1">
        <w:rPr>
          <w:b/>
          <w:i/>
        </w:rPr>
        <w:t>A</w:t>
      </w:r>
      <w:r w:rsidR="00BD5971" w:rsidRPr="00AB0DE1">
        <w:rPr>
          <w:b/>
          <w:i/>
        </w:rPr>
        <w:t>PL</w:t>
      </w:r>
      <w:r w:rsidR="005701CC" w:rsidRPr="00AB0DE1">
        <w:t>, t</w:t>
      </w:r>
      <w:r w:rsidR="00BD5971" w:rsidRPr="00AB0DE1">
        <w:t xml:space="preserve">he </w:t>
      </w:r>
      <w:r w:rsidR="006413A7" w:rsidRPr="00AB0DE1">
        <w:t xml:space="preserve">material </w:t>
      </w:r>
      <w:r w:rsidR="00BD5971" w:rsidRPr="00AB0DE1">
        <w:t>will be approved at that location</w:t>
      </w:r>
      <w:r w:rsidR="00171355" w:rsidRPr="00AB0DE1">
        <w:t xml:space="preserve"> for use on </w:t>
      </w:r>
      <w:r w:rsidR="00E430FF" w:rsidRPr="00AB0DE1">
        <w:t>Department</w:t>
      </w:r>
      <w:r w:rsidR="00171355" w:rsidRPr="00AB0DE1">
        <w:t xml:space="preserve"> projects</w:t>
      </w:r>
      <w:r w:rsidR="00BD5971" w:rsidRPr="00AB0DE1">
        <w:t>.</w:t>
      </w:r>
    </w:p>
    <w:p w:rsidR="004B27AC" w:rsidRPr="00AB0DE1" w:rsidRDefault="004B27AC" w:rsidP="002616A8">
      <w:pPr>
        <w:pStyle w:val="Default"/>
        <w:ind w:left="1440"/>
        <w:jc w:val="both"/>
      </w:pPr>
    </w:p>
    <w:p w:rsidR="00B36A27" w:rsidRPr="00AB0DE1" w:rsidRDefault="00B9718A" w:rsidP="00E63760">
      <w:pPr>
        <w:pStyle w:val="BodyText2"/>
      </w:pPr>
      <w:r w:rsidRPr="00AB0DE1">
        <w:t xml:space="preserve">The Department reserves the right to remove a </w:t>
      </w:r>
      <w:r w:rsidR="006413A7" w:rsidRPr="00AB0DE1">
        <w:t xml:space="preserve">material </w:t>
      </w:r>
      <w:r w:rsidR="00DB09F4" w:rsidRPr="00AB0DE1">
        <w:t xml:space="preserve">from the </w:t>
      </w:r>
      <w:r w:rsidR="00DB09F4" w:rsidRPr="00AB0DE1">
        <w:rPr>
          <w:b/>
          <w:i/>
        </w:rPr>
        <w:t>APL</w:t>
      </w:r>
      <w:r w:rsidR="00DB09F4" w:rsidRPr="00AB0DE1">
        <w:t xml:space="preserve"> </w:t>
      </w:r>
      <w:r w:rsidRPr="00AB0DE1">
        <w:t xml:space="preserve">or </w:t>
      </w:r>
      <w:r w:rsidR="00DB09F4" w:rsidRPr="00AB0DE1">
        <w:t xml:space="preserve">a </w:t>
      </w:r>
      <w:r w:rsidR="0023157A" w:rsidRPr="00AB0DE1">
        <w:t>T</w:t>
      </w:r>
      <w:r w:rsidRPr="00AB0DE1">
        <w:t xml:space="preserve">erminal from the </w:t>
      </w:r>
      <w:r w:rsidR="00DB09F4" w:rsidRPr="00AB0DE1">
        <w:t xml:space="preserve">Department’s </w:t>
      </w:r>
      <w:r w:rsidR="00DB09F4" w:rsidRPr="00AB0DE1">
        <w:rPr>
          <w:b/>
          <w:i/>
        </w:rPr>
        <w:t>Production Facility Listing</w:t>
      </w:r>
      <w:r w:rsidR="00DB09F4" w:rsidRPr="00AB0DE1">
        <w:t xml:space="preserve"> </w:t>
      </w:r>
      <w:r w:rsidRPr="00AB0DE1">
        <w:t xml:space="preserve">due to inadequate quality, failure to comply with the </w:t>
      </w:r>
      <w:r w:rsidRPr="00AB0DE1">
        <w:rPr>
          <w:b/>
          <w:bCs/>
          <w:i/>
          <w:iCs/>
        </w:rPr>
        <w:t>Specifications</w:t>
      </w:r>
      <w:r w:rsidRPr="00AB0DE1">
        <w:rPr>
          <w:b/>
          <w:bCs/>
          <w:iCs/>
        </w:rPr>
        <w:t xml:space="preserve"> </w:t>
      </w:r>
      <w:r w:rsidRPr="00AB0DE1">
        <w:rPr>
          <w:bCs/>
          <w:iCs/>
        </w:rPr>
        <w:t>or</w:t>
      </w:r>
      <w:r w:rsidRPr="00AB0DE1">
        <w:rPr>
          <w:b/>
          <w:bCs/>
          <w:iCs/>
        </w:rPr>
        <w:t xml:space="preserve"> </w:t>
      </w:r>
      <w:r w:rsidRPr="00AB0DE1">
        <w:rPr>
          <w:b/>
          <w:bCs/>
          <w:i/>
          <w:iCs/>
        </w:rPr>
        <w:t>Material</w:t>
      </w:r>
      <w:r w:rsidR="00FE1600" w:rsidRPr="00AB0DE1">
        <w:rPr>
          <w:b/>
          <w:bCs/>
          <w:i/>
          <w:iCs/>
        </w:rPr>
        <w:t>s</w:t>
      </w:r>
      <w:r w:rsidRPr="00AB0DE1">
        <w:rPr>
          <w:b/>
          <w:bCs/>
          <w:i/>
          <w:iCs/>
        </w:rPr>
        <w:t xml:space="preserve"> Manual Section 3.4,</w:t>
      </w:r>
      <w:r w:rsidRPr="00AB0DE1">
        <w:t xml:space="preserve"> failure to follow the </w:t>
      </w:r>
      <w:r w:rsidR="0023157A" w:rsidRPr="00AB0DE1">
        <w:t>S</w:t>
      </w:r>
      <w:r w:rsidRPr="00AB0DE1">
        <w:t>upplier’s QC Plan, or disregard to State or Federal Law.</w:t>
      </w:r>
    </w:p>
    <w:p w:rsidR="00271BF0" w:rsidRDefault="00271BF0" w:rsidP="002616A8">
      <w:pPr>
        <w:pStyle w:val="Default"/>
        <w:ind w:left="1440"/>
        <w:jc w:val="both"/>
        <w:rPr>
          <w:sz w:val="23"/>
          <w:szCs w:val="23"/>
        </w:rPr>
      </w:pPr>
    </w:p>
    <w:p w:rsidR="00B36A27" w:rsidRDefault="005B391E" w:rsidP="00E63760">
      <w:pPr>
        <w:pStyle w:val="Heading3"/>
      </w:pPr>
      <w:r>
        <w:t>3.4.7</w:t>
      </w:r>
      <w:r w:rsidR="008F2ABC">
        <w:tab/>
      </w:r>
      <w:r w:rsidR="007F77DC">
        <w:t>QC Program</w:t>
      </w:r>
    </w:p>
    <w:p w:rsidR="00C3668A" w:rsidRDefault="00C3668A" w:rsidP="005B391E">
      <w:pPr>
        <w:pStyle w:val="Default"/>
        <w:jc w:val="both"/>
        <w:rPr>
          <w:b/>
          <w:bCs/>
          <w:sz w:val="28"/>
          <w:szCs w:val="28"/>
        </w:rPr>
      </w:pPr>
    </w:p>
    <w:p w:rsidR="00B36A27" w:rsidRDefault="00C3668A" w:rsidP="00E63760">
      <w:pPr>
        <w:pStyle w:val="Heading4"/>
      </w:pPr>
      <w:r>
        <w:t>3.4.7.1</w:t>
      </w:r>
      <w:r w:rsidR="002F2263">
        <w:tab/>
      </w:r>
      <w:r>
        <w:t>QC Program requirements</w:t>
      </w:r>
    </w:p>
    <w:p w:rsidR="004B648A" w:rsidRDefault="004B648A" w:rsidP="005B391E">
      <w:pPr>
        <w:pStyle w:val="Default"/>
        <w:jc w:val="both"/>
        <w:rPr>
          <w:b/>
          <w:bCs/>
          <w:sz w:val="28"/>
          <w:szCs w:val="28"/>
        </w:rPr>
      </w:pPr>
    </w:p>
    <w:p w:rsidR="00B36A27" w:rsidRPr="00AB0DE1" w:rsidRDefault="00446B53" w:rsidP="00E63760">
      <w:pPr>
        <w:pStyle w:val="BodyText2"/>
      </w:pPr>
      <w:r w:rsidRPr="00AB0DE1">
        <w:t xml:space="preserve">The most recently approved QC plan shall be available to the </w:t>
      </w:r>
      <w:r w:rsidR="0023157A" w:rsidRPr="00AB0DE1">
        <w:t>T</w:t>
      </w:r>
      <w:r w:rsidRPr="00AB0DE1">
        <w:t xml:space="preserve">erminal personnel at all times. Each </w:t>
      </w:r>
      <w:r w:rsidR="0023157A" w:rsidRPr="00AB0DE1">
        <w:t>S</w:t>
      </w:r>
      <w:r w:rsidRPr="00AB0DE1">
        <w:t>upplier will be responsible for m</w:t>
      </w:r>
      <w:r w:rsidR="002370BF" w:rsidRPr="00AB0DE1">
        <w:t>aintain</w:t>
      </w:r>
      <w:r w:rsidRPr="00AB0DE1">
        <w:t>ing a current and updated</w:t>
      </w:r>
      <w:r w:rsidR="002370BF" w:rsidRPr="00AB0DE1">
        <w:t xml:space="preserve"> </w:t>
      </w:r>
      <w:r w:rsidR="00AE486B" w:rsidRPr="00AB0DE1">
        <w:t>profile</w:t>
      </w:r>
      <w:r w:rsidR="00AB0DE1">
        <w:t xml:space="preserve"> </w:t>
      </w:r>
      <w:r w:rsidR="002370BF" w:rsidRPr="00AB0DE1">
        <w:t>in the Department</w:t>
      </w:r>
      <w:r w:rsidRPr="00AB0DE1">
        <w:t>’s</w:t>
      </w:r>
      <w:r w:rsidR="002370BF" w:rsidRPr="00AB0DE1">
        <w:t xml:space="preserve"> database</w:t>
      </w:r>
      <w:r w:rsidRPr="00AB0DE1">
        <w:t>.  The information shall include:</w:t>
      </w:r>
    </w:p>
    <w:p w:rsidR="002370BF" w:rsidRPr="00AB0DE1" w:rsidRDefault="002370BF" w:rsidP="004B648A">
      <w:pPr>
        <w:pStyle w:val="Default"/>
        <w:ind w:left="2160"/>
        <w:jc w:val="both"/>
      </w:pPr>
    </w:p>
    <w:p w:rsidR="002370BF" w:rsidRPr="00AB0DE1" w:rsidRDefault="00446B53" w:rsidP="002370BF">
      <w:pPr>
        <w:pStyle w:val="Default"/>
        <w:numPr>
          <w:ilvl w:val="0"/>
          <w:numId w:val="7"/>
        </w:numPr>
        <w:ind w:left="2160" w:hanging="720"/>
        <w:jc w:val="both"/>
      </w:pPr>
      <w:r w:rsidRPr="00AB0DE1">
        <w:t xml:space="preserve">Contact information for each supply location, including its </w:t>
      </w:r>
      <w:r w:rsidR="002370BF" w:rsidRPr="00AB0DE1">
        <w:t xml:space="preserve">technical and </w:t>
      </w:r>
      <w:r w:rsidR="0023157A" w:rsidRPr="005F585F">
        <w:t>T</w:t>
      </w:r>
      <w:r w:rsidR="002370BF" w:rsidRPr="00AB0DE1">
        <w:t>erminal personnel</w:t>
      </w:r>
      <w:r w:rsidRPr="00AB0DE1">
        <w:t>.</w:t>
      </w:r>
      <w:r w:rsidR="002370BF" w:rsidRPr="00AB0DE1">
        <w:t xml:space="preserve"> </w:t>
      </w:r>
    </w:p>
    <w:p w:rsidR="004B648A" w:rsidRPr="00AB0DE1" w:rsidRDefault="004B648A" w:rsidP="00F17564">
      <w:pPr>
        <w:pStyle w:val="Default"/>
        <w:ind w:left="2160"/>
        <w:jc w:val="both"/>
      </w:pPr>
    </w:p>
    <w:p w:rsidR="00446B53" w:rsidRPr="00AB0DE1" w:rsidRDefault="00446B53" w:rsidP="002370BF">
      <w:pPr>
        <w:pStyle w:val="Default"/>
        <w:numPr>
          <w:ilvl w:val="0"/>
          <w:numId w:val="7"/>
        </w:numPr>
        <w:ind w:left="2160" w:hanging="720"/>
        <w:jc w:val="both"/>
      </w:pPr>
      <w:r w:rsidRPr="00AB0DE1">
        <w:t xml:space="preserve">Updated list of </w:t>
      </w:r>
      <w:r w:rsidR="006413A7" w:rsidRPr="00AB0DE1">
        <w:t xml:space="preserve">materials </w:t>
      </w:r>
      <w:r w:rsidRPr="00AB0DE1">
        <w:t xml:space="preserve">being </w:t>
      </w:r>
      <w:r w:rsidR="004B648A" w:rsidRPr="00AB0DE1">
        <w:t xml:space="preserve">supplied at </w:t>
      </w:r>
      <w:r w:rsidRPr="00AB0DE1">
        <w:t>each supply location with their APL number.</w:t>
      </w:r>
    </w:p>
    <w:p w:rsidR="004B648A" w:rsidRPr="00AB0DE1" w:rsidRDefault="004B648A" w:rsidP="00F17564">
      <w:pPr>
        <w:pStyle w:val="Default"/>
        <w:jc w:val="both"/>
      </w:pPr>
    </w:p>
    <w:p w:rsidR="0007548E" w:rsidRPr="00AB0DE1" w:rsidRDefault="00446B53" w:rsidP="00F17564">
      <w:pPr>
        <w:pStyle w:val="Default"/>
        <w:numPr>
          <w:ilvl w:val="0"/>
          <w:numId w:val="7"/>
        </w:numPr>
        <w:ind w:left="2160" w:hanging="720"/>
        <w:jc w:val="both"/>
      </w:pPr>
      <w:r w:rsidRPr="00AB0DE1">
        <w:t>Current list of tests and qualifications (if applicable) performed by each location’s laboratory.</w:t>
      </w:r>
    </w:p>
    <w:p w:rsidR="0007548E" w:rsidRPr="00AB0DE1" w:rsidRDefault="0007548E" w:rsidP="0007548E">
      <w:pPr>
        <w:pStyle w:val="Default"/>
        <w:ind w:left="1440"/>
        <w:jc w:val="both"/>
      </w:pPr>
    </w:p>
    <w:p w:rsidR="00B36A27" w:rsidRPr="00AB0DE1" w:rsidRDefault="0007548E" w:rsidP="00E63760">
      <w:pPr>
        <w:pStyle w:val="BodyText2"/>
      </w:pPr>
      <w:r w:rsidRPr="00AB0DE1">
        <w:lastRenderedPageBreak/>
        <w:t xml:space="preserve">Each </w:t>
      </w:r>
      <w:r w:rsidR="0023157A" w:rsidRPr="00AB0DE1">
        <w:t>S</w:t>
      </w:r>
      <w:r w:rsidR="004B648A" w:rsidRPr="00AB0DE1">
        <w:t>upplier</w:t>
      </w:r>
      <w:r w:rsidRPr="00AB0DE1">
        <w:t xml:space="preserve"> shall e</w:t>
      </w:r>
      <w:r w:rsidR="00E41B73" w:rsidRPr="00AB0DE1">
        <w:t xml:space="preserve">nsure that the </w:t>
      </w:r>
      <w:r w:rsidR="00E41B73" w:rsidRPr="00AB0DE1">
        <w:rPr>
          <w:b/>
          <w:i/>
        </w:rPr>
        <w:t>FHWA-1022 Form</w:t>
      </w:r>
      <w:r w:rsidR="00E41B73" w:rsidRPr="00AB0DE1">
        <w:t xml:space="preserve"> will be posted in the offices where the records will be kept, as well as in the laboratories where </w:t>
      </w:r>
      <w:r w:rsidRPr="00AB0DE1">
        <w:t>any</w:t>
      </w:r>
      <w:r w:rsidR="00E41B73" w:rsidRPr="00AB0DE1">
        <w:t xml:space="preserve"> </w:t>
      </w:r>
      <w:r w:rsidR="006413A7" w:rsidRPr="00AB0DE1">
        <w:t xml:space="preserve">material </w:t>
      </w:r>
      <w:r w:rsidRPr="00AB0DE1">
        <w:t>is</w:t>
      </w:r>
      <w:r w:rsidR="00E41B73" w:rsidRPr="00AB0DE1">
        <w:t xml:space="preserve"> tested.</w:t>
      </w:r>
    </w:p>
    <w:p w:rsidR="007F77DC" w:rsidRDefault="007F77DC" w:rsidP="007F77DC">
      <w:pPr>
        <w:pStyle w:val="Default"/>
        <w:ind w:hanging="1440"/>
        <w:rPr>
          <w:b/>
          <w:bCs/>
          <w:sz w:val="23"/>
          <w:szCs w:val="23"/>
        </w:rPr>
      </w:pPr>
    </w:p>
    <w:p w:rsidR="00B36A27" w:rsidRDefault="007F77DC" w:rsidP="00E63760">
      <w:pPr>
        <w:pStyle w:val="Heading4"/>
      </w:pPr>
      <w:r>
        <w:t>3.4.7</w:t>
      </w:r>
      <w:r w:rsidR="00E41B73">
        <w:t>.</w:t>
      </w:r>
      <w:r w:rsidR="00C3668A">
        <w:t>2</w:t>
      </w:r>
      <w:r w:rsidR="002F2263">
        <w:tab/>
      </w:r>
      <w:r>
        <w:t>QC Plan</w:t>
      </w:r>
    </w:p>
    <w:p w:rsidR="007F77DC" w:rsidRDefault="007F77DC" w:rsidP="005B391E">
      <w:pPr>
        <w:pStyle w:val="Default"/>
        <w:jc w:val="both"/>
        <w:rPr>
          <w:b/>
          <w:bCs/>
          <w:sz w:val="28"/>
          <w:szCs w:val="28"/>
        </w:rPr>
      </w:pPr>
    </w:p>
    <w:p w:rsidR="00B36A27" w:rsidRPr="00AB0DE1" w:rsidRDefault="007F77DC" w:rsidP="00E63760">
      <w:pPr>
        <w:pStyle w:val="BodyText2"/>
      </w:pPr>
      <w:r w:rsidRPr="00AB0DE1">
        <w:t xml:space="preserve">The QC Plans </w:t>
      </w:r>
      <w:r w:rsidR="00432BC0" w:rsidRPr="00AB0DE1">
        <w:t>shall</w:t>
      </w:r>
      <w:r w:rsidRPr="00AB0DE1">
        <w:t xml:space="preserve"> outline the procedures </w:t>
      </w:r>
      <w:r w:rsidR="00432BC0" w:rsidRPr="00AB0DE1">
        <w:t xml:space="preserve">used </w:t>
      </w:r>
      <w:r w:rsidRPr="00AB0DE1">
        <w:t>to produce asphalt emulsion</w:t>
      </w:r>
      <w:r w:rsidR="00432BC0" w:rsidRPr="00AB0DE1">
        <w:t>s</w:t>
      </w:r>
      <w:r w:rsidRPr="00AB0DE1">
        <w:t xml:space="preserve"> in conformance with the </w:t>
      </w:r>
      <w:r w:rsidRPr="00AB0DE1">
        <w:rPr>
          <w:b/>
          <w:bCs/>
          <w:i/>
          <w:iCs/>
        </w:rPr>
        <w:t>Specifications</w:t>
      </w:r>
      <w:r w:rsidRPr="00AB0DE1">
        <w:rPr>
          <w:bCs/>
          <w:iCs/>
        </w:rPr>
        <w:t>.</w:t>
      </w:r>
      <w:r w:rsidRPr="00AB0DE1">
        <w:t xml:space="preserve"> Submit </w:t>
      </w:r>
      <w:r w:rsidR="007E77B3" w:rsidRPr="00AB0DE1">
        <w:t xml:space="preserve">a </w:t>
      </w:r>
      <w:r w:rsidRPr="00AB0DE1">
        <w:t>QC Plan to the SMO. The QC Plan shall include, but is not limited to, the following:</w:t>
      </w:r>
    </w:p>
    <w:p w:rsidR="007F77DC" w:rsidRPr="00AB0DE1" w:rsidRDefault="007F77DC" w:rsidP="007F77DC">
      <w:pPr>
        <w:pStyle w:val="Default"/>
        <w:ind w:left="1440"/>
        <w:jc w:val="both"/>
      </w:pPr>
    </w:p>
    <w:p w:rsidR="00E158C3" w:rsidRDefault="0070760C" w:rsidP="0070760C">
      <w:pPr>
        <w:pStyle w:val="Default"/>
        <w:numPr>
          <w:ilvl w:val="0"/>
          <w:numId w:val="8"/>
        </w:numPr>
        <w:ind w:left="2160" w:hanging="720"/>
      </w:pPr>
      <w:r>
        <w:t>F</w:t>
      </w:r>
      <w:r w:rsidR="00E158C3">
        <w:t xml:space="preserve">or </w:t>
      </w:r>
      <w:r>
        <w:t>each</w:t>
      </w:r>
      <w:r w:rsidR="00E158C3">
        <w:t xml:space="preserve"> </w:t>
      </w:r>
      <w:r>
        <w:t>asphalt emulsion product, provide</w:t>
      </w:r>
      <w:r w:rsidR="00E158C3">
        <w:t xml:space="preserve"> the </w:t>
      </w:r>
      <w:r>
        <w:t>limits for the SC</w:t>
      </w:r>
      <w:r w:rsidR="00E158C3">
        <w:t xml:space="preserve"> requirements listed in Section 916-3.2</w:t>
      </w:r>
      <w:r>
        <w:t xml:space="preserve"> and any additional tests need</w:t>
      </w:r>
      <w:r w:rsidR="00EE4C89">
        <w:t>ed</w:t>
      </w:r>
      <w:r>
        <w:t xml:space="preserve"> for the product. </w:t>
      </w:r>
      <w:r>
        <w:br/>
      </w:r>
    </w:p>
    <w:p w:rsidR="00E77D06" w:rsidRPr="00AB0DE1" w:rsidRDefault="000556E9" w:rsidP="00370D9F">
      <w:pPr>
        <w:pStyle w:val="Default"/>
        <w:numPr>
          <w:ilvl w:val="0"/>
          <w:numId w:val="8"/>
        </w:numPr>
        <w:ind w:left="2160" w:hanging="720"/>
        <w:jc w:val="both"/>
      </w:pPr>
      <w:r w:rsidRPr="00AB0DE1">
        <w:t xml:space="preserve">Indicate if the testing will be performed on-site or at another location. List an alternate testing laboratory for situations where the primary lab is not operational. </w:t>
      </w:r>
    </w:p>
    <w:p w:rsidR="007F77DC" w:rsidRPr="00AB0DE1" w:rsidRDefault="007F77DC" w:rsidP="007F77DC">
      <w:pPr>
        <w:pStyle w:val="Default"/>
        <w:ind w:left="1800"/>
        <w:jc w:val="both"/>
      </w:pPr>
    </w:p>
    <w:p w:rsidR="007F77DC" w:rsidRPr="00AB0DE1" w:rsidRDefault="000556E9" w:rsidP="00697DBC">
      <w:pPr>
        <w:pStyle w:val="Default"/>
        <w:numPr>
          <w:ilvl w:val="0"/>
          <w:numId w:val="8"/>
        </w:numPr>
        <w:ind w:left="2160" w:hanging="720"/>
        <w:jc w:val="both"/>
      </w:pPr>
      <w:r w:rsidRPr="00AB0DE1">
        <w:t>The tank identification numbers with the corresponding volumes (in gallons).</w:t>
      </w:r>
    </w:p>
    <w:p w:rsidR="007F77DC" w:rsidRPr="00AB0DE1" w:rsidRDefault="007F77DC" w:rsidP="007F77DC">
      <w:pPr>
        <w:pStyle w:val="Default"/>
        <w:jc w:val="both"/>
      </w:pPr>
    </w:p>
    <w:p w:rsidR="007F77DC" w:rsidRPr="00AB0DE1" w:rsidRDefault="000556E9" w:rsidP="00697DBC">
      <w:pPr>
        <w:pStyle w:val="Default"/>
        <w:numPr>
          <w:ilvl w:val="0"/>
          <w:numId w:val="8"/>
        </w:numPr>
        <w:ind w:left="2160" w:hanging="720"/>
        <w:jc w:val="both"/>
      </w:pPr>
      <w:r w:rsidRPr="00AB0DE1">
        <w:t>The sampling and testing procedures for QC and SC testing.</w:t>
      </w:r>
    </w:p>
    <w:p w:rsidR="007F77DC" w:rsidRPr="00AB0DE1" w:rsidRDefault="007F77DC" w:rsidP="007F77DC">
      <w:pPr>
        <w:pStyle w:val="Default"/>
        <w:ind w:left="1440"/>
        <w:jc w:val="both"/>
      </w:pPr>
    </w:p>
    <w:p w:rsidR="007F77DC" w:rsidRPr="00AB0DE1" w:rsidRDefault="000556E9" w:rsidP="00697DBC">
      <w:pPr>
        <w:pStyle w:val="Default"/>
        <w:numPr>
          <w:ilvl w:val="0"/>
          <w:numId w:val="8"/>
        </w:numPr>
        <w:ind w:left="2160" w:hanging="720"/>
        <w:jc w:val="both"/>
      </w:pPr>
      <w:r w:rsidRPr="00AB0DE1">
        <w:t xml:space="preserve">Indicate the course of action to be taken in the event material not meeting </w:t>
      </w:r>
      <w:r w:rsidRPr="00AB0DE1">
        <w:rPr>
          <w:b/>
          <w:i/>
        </w:rPr>
        <w:t>Specification</w:t>
      </w:r>
      <w:r w:rsidRPr="00AB0DE1">
        <w:t xml:space="preserve"> requirements is shipped.</w:t>
      </w:r>
    </w:p>
    <w:p w:rsidR="0007548E" w:rsidRPr="00AB0DE1" w:rsidRDefault="0007548E" w:rsidP="002C6AD8">
      <w:pPr>
        <w:pStyle w:val="ListParagraph"/>
        <w:spacing w:after="0"/>
        <w:rPr>
          <w:sz w:val="24"/>
          <w:szCs w:val="24"/>
        </w:rPr>
      </w:pPr>
    </w:p>
    <w:p w:rsidR="0007548E" w:rsidRPr="00AB0DE1" w:rsidRDefault="000556E9" w:rsidP="0007548E">
      <w:pPr>
        <w:pStyle w:val="Default"/>
        <w:numPr>
          <w:ilvl w:val="0"/>
          <w:numId w:val="8"/>
        </w:numPr>
        <w:ind w:left="2160" w:hanging="720"/>
        <w:jc w:val="both"/>
      </w:pPr>
      <w:r w:rsidRPr="00AB0DE1">
        <w:t xml:space="preserve">Outline the procedure to be followed for checking transport vehicles before loading to prevent contamination of shipments.  The outline shall include a statement that the transport vehicle inspection report, signed by the responsible inspector, shall be maintained in the </w:t>
      </w:r>
      <w:r w:rsidR="0023157A" w:rsidRPr="005F585F">
        <w:t>S</w:t>
      </w:r>
      <w:r w:rsidRPr="00AB0DE1">
        <w:t>upplier’s records and will be made available to the Department upon request.</w:t>
      </w:r>
    </w:p>
    <w:p w:rsidR="007F77DC" w:rsidRPr="00AB0DE1" w:rsidRDefault="007F77DC" w:rsidP="007F77DC">
      <w:pPr>
        <w:pStyle w:val="Default"/>
        <w:jc w:val="both"/>
      </w:pPr>
    </w:p>
    <w:p w:rsidR="007F77DC" w:rsidRPr="00AB0DE1" w:rsidRDefault="000556E9" w:rsidP="00697DBC">
      <w:pPr>
        <w:pStyle w:val="Default"/>
        <w:numPr>
          <w:ilvl w:val="0"/>
          <w:numId w:val="8"/>
        </w:numPr>
        <w:ind w:left="2160" w:hanging="720"/>
        <w:jc w:val="both"/>
      </w:pPr>
      <w:r w:rsidRPr="00AB0DE1">
        <w:t>Indicate all items that will be furnished on the Bill of Lading (BOL) as required in</w:t>
      </w:r>
      <w:r w:rsidRPr="00AB0DE1">
        <w:rPr>
          <w:b/>
          <w:bCs/>
          <w:i/>
          <w:iCs/>
        </w:rPr>
        <w:t xml:space="preserve"> 3.4.8.3.1</w:t>
      </w:r>
    </w:p>
    <w:p w:rsidR="007F77DC" w:rsidRPr="00AB0DE1" w:rsidRDefault="007F77DC" w:rsidP="007F77DC">
      <w:pPr>
        <w:pStyle w:val="Default"/>
        <w:ind w:left="1440"/>
        <w:jc w:val="both"/>
      </w:pPr>
    </w:p>
    <w:p w:rsidR="00AE486B" w:rsidRPr="00AB0DE1" w:rsidRDefault="00AE486B" w:rsidP="00AE486B">
      <w:pPr>
        <w:pStyle w:val="Default"/>
        <w:ind w:left="1440"/>
        <w:jc w:val="both"/>
      </w:pPr>
      <w:r w:rsidRPr="00AB0DE1">
        <w:t xml:space="preserve">The Department’s database must be updated each time a material is added to a Terminal. Any changes in the Department database to existing materials at a Terminal must also be approved by the Department and may require </w:t>
      </w:r>
      <w:r w:rsidR="00611CEF">
        <w:t xml:space="preserve">the </w:t>
      </w:r>
      <w:r w:rsidRPr="00AB0DE1">
        <w:t>re-approval of the QC Plan.</w:t>
      </w:r>
    </w:p>
    <w:p w:rsidR="00B36A27" w:rsidRDefault="00B36A27" w:rsidP="00E63760">
      <w:pPr>
        <w:pStyle w:val="BodyText2"/>
      </w:pPr>
    </w:p>
    <w:p w:rsidR="00B36A27" w:rsidRDefault="007F77DC" w:rsidP="00E63760">
      <w:pPr>
        <w:pStyle w:val="Heading3"/>
      </w:pPr>
      <w:r>
        <w:t>3.4.</w:t>
      </w:r>
      <w:r w:rsidR="00892AB7">
        <w:t>8</w:t>
      </w:r>
      <w:r w:rsidR="008F2ABC">
        <w:tab/>
      </w:r>
      <w:r>
        <w:t xml:space="preserve">FUNCTIONS AND RESPONSIBILITIES OF </w:t>
      </w:r>
      <w:r w:rsidR="006E2678">
        <w:t>SUPPLIERS</w:t>
      </w:r>
    </w:p>
    <w:p w:rsidR="00EC500B" w:rsidRDefault="00EC500B" w:rsidP="0087322A">
      <w:pPr>
        <w:pStyle w:val="Default"/>
        <w:ind w:hanging="1440"/>
        <w:rPr>
          <w:b/>
          <w:bCs/>
          <w:sz w:val="23"/>
          <w:szCs w:val="23"/>
        </w:rPr>
      </w:pPr>
    </w:p>
    <w:p w:rsidR="00B36A27" w:rsidRDefault="00A1605A" w:rsidP="00E63760">
      <w:pPr>
        <w:pStyle w:val="Heading4"/>
      </w:pPr>
      <w:r>
        <w:t>3</w:t>
      </w:r>
      <w:r w:rsidR="0087322A">
        <w:t>.</w:t>
      </w:r>
      <w:r w:rsidR="009C7B7E">
        <w:t>4</w:t>
      </w:r>
      <w:r w:rsidR="0087322A">
        <w:t>.</w:t>
      </w:r>
      <w:r w:rsidR="00892AB7">
        <w:t>8</w:t>
      </w:r>
      <w:r w:rsidR="0087322A">
        <w:t>.1</w:t>
      </w:r>
      <w:r w:rsidR="002F2263">
        <w:tab/>
      </w:r>
      <w:r w:rsidR="0087322A">
        <w:t>General</w:t>
      </w:r>
    </w:p>
    <w:p w:rsidR="009C7B7E" w:rsidRDefault="009C7B7E" w:rsidP="0087322A">
      <w:pPr>
        <w:pStyle w:val="Default"/>
        <w:ind w:hanging="1440"/>
        <w:rPr>
          <w:sz w:val="23"/>
          <w:szCs w:val="23"/>
        </w:rPr>
      </w:pPr>
    </w:p>
    <w:p w:rsidR="00B36A27" w:rsidRPr="00AB0DE1" w:rsidRDefault="0087322A" w:rsidP="00E63760">
      <w:pPr>
        <w:pStyle w:val="BodyText2"/>
      </w:pPr>
      <w:r w:rsidRPr="00AB0DE1">
        <w:t xml:space="preserve">The </w:t>
      </w:r>
      <w:r w:rsidR="0023157A" w:rsidRPr="00AB0DE1">
        <w:t>S</w:t>
      </w:r>
      <w:r w:rsidR="00DA63C6" w:rsidRPr="00AB0DE1">
        <w:t>upplier</w:t>
      </w:r>
      <w:r w:rsidRPr="00AB0DE1">
        <w:t xml:space="preserve"> </w:t>
      </w:r>
      <w:r w:rsidR="001054F8" w:rsidRPr="00AB0DE1">
        <w:t>is</w:t>
      </w:r>
      <w:r w:rsidRPr="00AB0DE1">
        <w:t xml:space="preserve"> responsible for the quality of the </w:t>
      </w:r>
      <w:r w:rsidR="00A47DEF" w:rsidRPr="00AB0DE1">
        <w:t>asphalt emulsion</w:t>
      </w:r>
      <w:r w:rsidRPr="00AB0DE1">
        <w:t xml:space="preserve">. </w:t>
      </w:r>
      <w:r w:rsidR="00611CEF" w:rsidRPr="00AB0DE1">
        <w:t>Provide Terminals</w:t>
      </w:r>
      <w:r w:rsidR="00611CEF">
        <w:t xml:space="preserve"> </w:t>
      </w:r>
      <w:r w:rsidRPr="00AB0DE1">
        <w:t xml:space="preserve">and </w:t>
      </w:r>
      <w:r w:rsidR="00DD1F63" w:rsidRPr="00AB0DE1">
        <w:t>QC</w:t>
      </w:r>
      <w:r w:rsidRPr="00AB0DE1">
        <w:t xml:space="preserve"> per</w:t>
      </w:r>
      <w:r w:rsidR="003F01D5" w:rsidRPr="00AB0DE1">
        <w:t xml:space="preserve">sonnel with the tools necessary to perform specified </w:t>
      </w:r>
      <w:r w:rsidRPr="00AB0DE1">
        <w:t xml:space="preserve">tests and maintain an acceptable </w:t>
      </w:r>
      <w:r w:rsidR="00DD1F63" w:rsidRPr="00AB0DE1">
        <w:t>QC</w:t>
      </w:r>
      <w:r w:rsidRPr="00AB0DE1">
        <w:t xml:space="preserve"> program </w:t>
      </w:r>
      <w:r w:rsidR="00FB4098" w:rsidRPr="00AB0DE1">
        <w:t>and p</w:t>
      </w:r>
      <w:r w:rsidR="003A75B6" w:rsidRPr="00AB0DE1">
        <w:t xml:space="preserve">roduce </w:t>
      </w:r>
      <w:r w:rsidR="00DD1F63" w:rsidRPr="00AB0DE1">
        <w:t xml:space="preserve">a </w:t>
      </w:r>
      <w:r w:rsidR="003A75B6" w:rsidRPr="00AB0DE1">
        <w:t xml:space="preserve">material that conforms to the requirements of </w:t>
      </w:r>
      <w:r w:rsidR="00EA0435" w:rsidRPr="00AB0DE1">
        <w:rPr>
          <w:b/>
          <w:bCs/>
          <w:i/>
          <w:iCs/>
        </w:rPr>
        <w:t xml:space="preserve">Specifications </w:t>
      </w:r>
      <w:r w:rsidR="00EB1804" w:rsidRPr="00AB0DE1">
        <w:rPr>
          <w:b/>
          <w:bCs/>
          <w:i/>
          <w:iCs/>
        </w:rPr>
        <w:t>Section 916</w:t>
      </w:r>
      <w:r w:rsidR="003A75B6" w:rsidRPr="00AB0DE1">
        <w:rPr>
          <w:b/>
          <w:bCs/>
          <w:i/>
          <w:iCs/>
        </w:rPr>
        <w:t xml:space="preserve">. </w:t>
      </w:r>
      <w:r w:rsidR="00B6449E" w:rsidRPr="00AB0DE1">
        <w:t xml:space="preserve">Maintain proper documentation of </w:t>
      </w:r>
      <w:r w:rsidR="00CD557A" w:rsidRPr="00AB0DE1">
        <w:t xml:space="preserve">all </w:t>
      </w:r>
      <w:r w:rsidR="00943215" w:rsidRPr="00AB0DE1">
        <w:t>required</w:t>
      </w:r>
      <w:r w:rsidR="00B6449E" w:rsidRPr="00AB0DE1">
        <w:t xml:space="preserve"> paperwork</w:t>
      </w:r>
      <w:r w:rsidR="003C2B25" w:rsidRPr="00AB0DE1">
        <w:t>.</w:t>
      </w:r>
    </w:p>
    <w:p w:rsidR="00345337" w:rsidRPr="00AB0DE1" w:rsidRDefault="000108E5" w:rsidP="00F17564">
      <w:pPr>
        <w:pStyle w:val="Default"/>
        <w:ind w:hanging="1440"/>
      </w:pPr>
      <w:r w:rsidRPr="00AB0DE1">
        <w:rPr>
          <w:b/>
          <w:bCs/>
        </w:rPr>
        <w:tab/>
      </w:r>
    </w:p>
    <w:p w:rsidR="00B36A27" w:rsidRDefault="00A1605A" w:rsidP="00E63760">
      <w:pPr>
        <w:pStyle w:val="Heading4"/>
      </w:pPr>
      <w:r>
        <w:t>3</w:t>
      </w:r>
      <w:r w:rsidR="0087322A">
        <w:t>.</w:t>
      </w:r>
      <w:r w:rsidR="009C7B7E">
        <w:t>4</w:t>
      </w:r>
      <w:r w:rsidR="0087322A">
        <w:t>.</w:t>
      </w:r>
      <w:r w:rsidR="00892AB7">
        <w:t>8</w:t>
      </w:r>
      <w:r w:rsidR="0087322A">
        <w:t>.</w:t>
      </w:r>
      <w:r w:rsidR="00892AB7">
        <w:t>2</w:t>
      </w:r>
      <w:r w:rsidR="002F2263">
        <w:tab/>
      </w:r>
      <w:r w:rsidR="003D25C8">
        <w:t xml:space="preserve">Asphalt </w:t>
      </w:r>
      <w:r w:rsidR="0064239F">
        <w:t xml:space="preserve">Emulsion </w:t>
      </w:r>
      <w:r w:rsidR="003D25C8">
        <w:t>Production and Storage</w:t>
      </w:r>
      <w:r w:rsidR="0087322A">
        <w:t xml:space="preserve"> </w:t>
      </w:r>
    </w:p>
    <w:p w:rsidR="00884C71" w:rsidRPr="00AB0DE1" w:rsidRDefault="00884C71" w:rsidP="0087322A">
      <w:pPr>
        <w:pStyle w:val="Default"/>
        <w:ind w:hanging="1440"/>
      </w:pPr>
    </w:p>
    <w:p w:rsidR="00025C59" w:rsidRPr="00AB0DE1" w:rsidRDefault="00025C59" w:rsidP="00025C59">
      <w:pPr>
        <w:pStyle w:val="Default"/>
        <w:ind w:left="1440"/>
        <w:jc w:val="both"/>
      </w:pPr>
      <w:r w:rsidRPr="00AB0DE1">
        <w:t xml:space="preserve">Ensure that the Terminal is equipped to properly proportion and blend the components into a uniform material. Ensure that the storage tanks can accurately maintain the appropriate temperatures and circulate material if necessary. Ensure that the materials are sampled and tested per </w:t>
      </w:r>
      <w:r w:rsidR="00611CEF">
        <w:t>the Terminals’ approved QC Plan.</w:t>
      </w:r>
      <w:r w:rsidRPr="00AB0DE1">
        <w:t xml:space="preserve"> Retain </w:t>
      </w:r>
      <w:r w:rsidR="00611CEF">
        <w:t xml:space="preserve">a </w:t>
      </w:r>
      <w:r w:rsidRPr="00AB0DE1">
        <w:t xml:space="preserve">1-gallon split sample </w:t>
      </w:r>
      <w:r w:rsidR="00611CEF">
        <w:t>of each material for SC and QC testing</w:t>
      </w:r>
      <w:r w:rsidRPr="00AB0DE1">
        <w:t xml:space="preserve">. Ensure that </w:t>
      </w:r>
      <w:r w:rsidR="00611CEF">
        <w:t>all</w:t>
      </w:r>
      <w:r w:rsidRPr="00AB0DE1">
        <w:t xml:space="preserve"> equipment used to perform testing is properly maintained and calibrated</w:t>
      </w:r>
      <w:r w:rsidR="00611CEF">
        <w:t>.</w:t>
      </w:r>
      <w:r w:rsidRPr="00AB0DE1">
        <w:t xml:space="preserve"> </w:t>
      </w:r>
    </w:p>
    <w:p w:rsidR="0087322A" w:rsidRDefault="0087322A" w:rsidP="001B2CE8">
      <w:pPr>
        <w:pStyle w:val="Default"/>
        <w:ind w:left="1080"/>
        <w:jc w:val="both"/>
        <w:rPr>
          <w:sz w:val="23"/>
          <w:szCs w:val="23"/>
        </w:rPr>
      </w:pPr>
      <w:r>
        <w:rPr>
          <w:sz w:val="23"/>
          <w:szCs w:val="23"/>
        </w:rPr>
        <w:t xml:space="preserve"> </w:t>
      </w:r>
    </w:p>
    <w:p w:rsidR="00B36A27" w:rsidRDefault="0007460E" w:rsidP="00E63760">
      <w:pPr>
        <w:pStyle w:val="Heading5"/>
      </w:pPr>
      <w:r>
        <w:t>3.4</w:t>
      </w:r>
      <w:r w:rsidR="007C0F81">
        <w:t>.</w:t>
      </w:r>
      <w:r w:rsidR="00E26F55">
        <w:t>8</w:t>
      </w:r>
      <w:r w:rsidR="007C0F81">
        <w:t>.</w:t>
      </w:r>
      <w:r w:rsidR="00E26F55">
        <w:t>2</w:t>
      </w:r>
      <w:r w:rsidR="007C0F81">
        <w:t>.1</w:t>
      </w:r>
      <w:r w:rsidR="000108E5">
        <w:tab/>
      </w:r>
      <w:r w:rsidR="007C0F81">
        <w:t xml:space="preserve">Sampling and Testing </w:t>
      </w:r>
    </w:p>
    <w:p w:rsidR="00B73D6C" w:rsidRDefault="00B73D6C" w:rsidP="002616A8">
      <w:pPr>
        <w:pStyle w:val="Default"/>
        <w:ind w:left="2160"/>
        <w:jc w:val="both"/>
        <w:rPr>
          <w:sz w:val="23"/>
          <w:szCs w:val="23"/>
        </w:rPr>
      </w:pPr>
    </w:p>
    <w:p w:rsidR="00B36A27" w:rsidRPr="00AB0DE1" w:rsidRDefault="00B9718A" w:rsidP="00E63760">
      <w:pPr>
        <w:pStyle w:val="BodyText3"/>
      </w:pPr>
      <w:r w:rsidRPr="00AB0DE1">
        <w:t xml:space="preserve">Sample the material </w:t>
      </w:r>
      <w:r w:rsidR="006848ED" w:rsidRPr="00AB0DE1">
        <w:t xml:space="preserve">once per month for </w:t>
      </w:r>
      <w:r w:rsidRPr="00AB0DE1">
        <w:t xml:space="preserve">SC testing according to the criteria </w:t>
      </w:r>
      <w:r w:rsidR="00CA0052" w:rsidRPr="00AB0DE1">
        <w:t xml:space="preserve">for </w:t>
      </w:r>
      <w:r w:rsidR="0007548E" w:rsidRPr="00AB0DE1">
        <w:t>that</w:t>
      </w:r>
      <w:r w:rsidR="00CA0052" w:rsidRPr="00AB0DE1">
        <w:t xml:space="preserve"> </w:t>
      </w:r>
      <w:r w:rsidR="006413A7" w:rsidRPr="00AB0DE1">
        <w:t>material</w:t>
      </w:r>
      <w:r w:rsidR="00CA0052" w:rsidRPr="00AB0DE1">
        <w:t xml:space="preserve"> grade </w:t>
      </w:r>
      <w:r w:rsidRPr="00AB0DE1">
        <w:t xml:space="preserve">outlined in </w:t>
      </w:r>
      <w:r w:rsidR="00EA0435" w:rsidRPr="00982462">
        <w:rPr>
          <w:b/>
          <w:i/>
        </w:rPr>
        <w:t xml:space="preserve">Specifications </w:t>
      </w:r>
      <w:r w:rsidRPr="00982462">
        <w:rPr>
          <w:b/>
          <w:i/>
        </w:rPr>
        <w:t>916-</w:t>
      </w:r>
      <w:r w:rsidR="00934F7A">
        <w:rPr>
          <w:b/>
          <w:i/>
        </w:rPr>
        <w:t>3</w:t>
      </w:r>
      <w:r w:rsidRPr="00AB0DE1">
        <w:t>.</w:t>
      </w:r>
      <w:r w:rsidR="006848ED" w:rsidRPr="00AB0DE1">
        <w:t xml:space="preserve"> The material must also be sampled for SC testing whenever there is a change in raw materials. </w:t>
      </w:r>
      <w:r w:rsidRPr="00AB0DE1">
        <w:t xml:space="preserve"> </w:t>
      </w:r>
      <w:r w:rsidR="002F2665" w:rsidRPr="00AB0DE1">
        <w:t xml:space="preserve">SC testing shall be conducted by a testing laboratory that participates at least annually in the </w:t>
      </w:r>
      <w:r w:rsidR="000556E9" w:rsidRPr="00AB0DE1">
        <w:rPr>
          <w:b/>
          <w:i/>
        </w:rPr>
        <w:t>AASHTO Materials Reference Laboratory (AMRL)</w:t>
      </w:r>
      <w:r w:rsidR="002F2665" w:rsidRPr="00AB0DE1">
        <w:t xml:space="preserve"> Proficiency Sample Program for asphalt emulsion. Acceptable performance in the AMRL Proficiency Sample Program shall be a minimum score of 3 for each test. A rating of less than 3 shall require identification of appropriate action on the part of the </w:t>
      </w:r>
      <w:r w:rsidR="0023157A" w:rsidRPr="00AB0DE1">
        <w:t>S</w:t>
      </w:r>
      <w:r w:rsidR="002F2665" w:rsidRPr="00AB0DE1">
        <w:t>upplier and be acceptable to the SMO.</w:t>
      </w:r>
    </w:p>
    <w:p w:rsidR="00B36A27" w:rsidRPr="00AB0DE1" w:rsidRDefault="00B9718A" w:rsidP="00E63760">
      <w:pPr>
        <w:pStyle w:val="BodyText3"/>
      </w:pPr>
      <w:r w:rsidRPr="00AB0DE1">
        <w:t xml:space="preserve">Perform QC testing </w:t>
      </w:r>
      <w:r w:rsidR="00672652" w:rsidRPr="00AB0DE1">
        <w:t xml:space="preserve">for </w:t>
      </w:r>
      <w:r w:rsidR="006B3A84" w:rsidRPr="00AB0DE1">
        <w:t>each calendar week that the material is shipped</w:t>
      </w:r>
      <w:r w:rsidRPr="00AB0DE1">
        <w:t xml:space="preserve">. QC testing shall consist of Sieve, </w:t>
      </w:r>
      <w:proofErr w:type="spellStart"/>
      <w:r w:rsidRPr="00AB0DE1">
        <w:t>Saybolt</w:t>
      </w:r>
      <w:proofErr w:type="spellEnd"/>
      <w:r w:rsidRPr="00AB0DE1">
        <w:t xml:space="preserve"> </w:t>
      </w:r>
      <w:proofErr w:type="spellStart"/>
      <w:r w:rsidRPr="00AB0DE1">
        <w:t>Furol</w:t>
      </w:r>
      <w:proofErr w:type="spellEnd"/>
      <w:r w:rsidRPr="00AB0DE1">
        <w:t xml:space="preserve"> Viscosity, and Residue Percentage testing.</w:t>
      </w:r>
    </w:p>
    <w:p w:rsidR="00B36A27" w:rsidRDefault="00B36A27" w:rsidP="00E63760">
      <w:pPr>
        <w:pStyle w:val="BodyText3"/>
      </w:pPr>
    </w:p>
    <w:p w:rsidR="00B36A27" w:rsidRDefault="00D52224" w:rsidP="00E63760">
      <w:pPr>
        <w:pStyle w:val="Heading5"/>
      </w:pPr>
      <w:r>
        <w:t>3.</w:t>
      </w:r>
      <w:r w:rsidR="0099470B">
        <w:t>4</w:t>
      </w:r>
      <w:r>
        <w:t>.</w:t>
      </w:r>
      <w:r w:rsidR="00E26F55">
        <w:t>8</w:t>
      </w:r>
      <w:r>
        <w:t>.</w:t>
      </w:r>
      <w:r w:rsidR="00E26F55">
        <w:t>2</w:t>
      </w:r>
      <w:r>
        <w:t>.</w:t>
      </w:r>
      <w:r w:rsidR="00D14B98">
        <w:t>2</w:t>
      </w:r>
      <w:r w:rsidR="000108E5">
        <w:tab/>
      </w:r>
      <w:r>
        <w:t xml:space="preserve">Handling and Storage </w:t>
      </w:r>
    </w:p>
    <w:p w:rsidR="0099470B" w:rsidRDefault="0099470B" w:rsidP="00D52224">
      <w:pPr>
        <w:pStyle w:val="Default"/>
        <w:ind w:hanging="1440"/>
        <w:jc w:val="both"/>
        <w:rPr>
          <w:sz w:val="23"/>
          <w:szCs w:val="23"/>
        </w:rPr>
      </w:pPr>
    </w:p>
    <w:p w:rsidR="00B36A27" w:rsidRPr="00AB0DE1" w:rsidRDefault="00AA073F" w:rsidP="00E63760">
      <w:pPr>
        <w:pStyle w:val="BodyText3"/>
      </w:pPr>
      <w:r w:rsidRPr="00AB0DE1">
        <w:lastRenderedPageBreak/>
        <w:t xml:space="preserve">Obtain a 1-gallon split sample of each </w:t>
      </w:r>
      <w:r w:rsidR="006413A7" w:rsidRPr="00AB0DE1">
        <w:t xml:space="preserve">material </w:t>
      </w:r>
      <w:r w:rsidR="006B3A84" w:rsidRPr="00AB0DE1">
        <w:t xml:space="preserve">obtained </w:t>
      </w:r>
      <w:r w:rsidRPr="00AB0DE1">
        <w:t>for SC or QC</w:t>
      </w:r>
      <w:r w:rsidR="006B3A84" w:rsidRPr="00AB0DE1">
        <w:t xml:space="preserve"> testing</w:t>
      </w:r>
      <w:r w:rsidR="00032E8A" w:rsidRPr="00AB0DE1">
        <w:t xml:space="preserve">. Retain the </w:t>
      </w:r>
      <w:r w:rsidR="000D7ABE" w:rsidRPr="00AB0DE1">
        <w:t xml:space="preserve">split </w:t>
      </w:r>
      <w:r w:rsidR="00032E8A" w:rsidRPr="00AB0DE1">
        <w:t>sample</w:t>
      </w:r>
      <w:r w:rsidR="000D7ABE" w:rsidRPr="00AB0DE1">
        <w:t>s</w:t>
      </w:r>
      <w:r w:rsidR="00032E8A" w:rsidRPr="00AB0DE1">
        <w:t xml:space="preserve"> </w:t>
      </w:r>
      <w:r w:rsidR="0031298E" w:rsidRPr="00AB0DE1">
        <w:t xml:space="preserve">at the supply location </w:t>
      </w:r>
      <w:r w:rsidRPr="00AB0DE1">
        <w:t xml:space="preserve">for at least 30 days from the date of sampling. </w:t>
      </w:r>
      <w:r w:rsidR="00D52224" w:rsidRPr="00AB0DE1">
        <w:t xml:space="preserve">Ensure that the tank number, </w:t>
      </w:r>
      <w:r w:rsidR="00ED4BAF" w:rsidRPr="00AB0DE1">
        <w:t xml:space="preserve">Supplier’s </w:t>
      </w:r>
      <w:r w:rsidR="00D52224" w:rsidRPr="00AB0DE1">
        <w:t xml:space="preserve">LOT number, </w:t>
      </w:r>
      <w:r w:rsidR="006413A7" w:rsidRPr="00AB0DE1">
        <w:t xml:space="preserve">material </w:t>
      </w:r>
      <w:r w:rsidR="00C36242" w:rsidRPr="00AB0DE1">
        <w:t>grade</w:t>
      </w:r>
      <w:r w:rsidR="00D52224" w:rsidRPr="00AB0DE1">
        <w:t xml:space="preserve">, and sample date </w:t>
      </w:r>
      <w:r w:rsidR="008A3100" w:rsidRPr="00AB0DE1">
        <w:t>is</w:t>
      </w:r>
      <w:r w:rsidR="00D52224" w:rsidRPr="00AB0DE1">
        <w:t xml:space="preserve"> clearly labeled on the </w:t>
      </w:r>
      <w:r w:rsidR="00E7108C" w:rsidRPr="00AB0DE1">
        <w:t>container</w:t>
      </w:r>
      <w:r w:rsidR="005E7B09" w:rsidRPr="00AB0DE1">
        <w:t>s</w:t>
      </w:r>
      <w:r w:rsidR="00D52224" w:rsidRPr="00AB0DE1">
        <w:t xml:space="preserve">. Store the samples in a location such that the </w:t>
      </w:r>
      <w:r w:rsidR="006413A7" w:rsidRPr="00AB0DE1">
        <w:t xml:space="preserve">materials </w:t>
      </w:r>
      <w:r w:rsidR="00D52224" w:rsidRPr="00AB0DE1">
        <w:t>and labels wi</w:t>
      </w:r>
      <w:r w:rsidR="008A3100" w:rsidRPr="00AB0DE1">
        <w:t>ll not be damaged by weathering.</w:t>
      </w:r>
      <w:r w:rsidR="00BA322D" w:rsidRPr="00AB0DE1">
        <w:t xml:space="preserve"> </w:t>
      </w:r>
    </w:p>
    <w:p w:rsidR="000C47A1" w:rsidRDefault="000C47A1" w:rsidP="00D52224">
      <w:pPr>
        <w:pStyle w:val="Default"/>
        <w:ind w:left="1080"/>
        <w:jc w:val="both"/>
        <w:rPr>
          <w:sz w:val="23"/>
          <w:szCs w:val="23"/>
        </w:rPr>
      </w:pPr>
    </w:p>
    <w:p w:rsidR="00B36A27" w:rsidRDefault="00A1605A" w:rsidP="00E63760">
      <w:pPr>
        <w:pStyle w:val="Heading5"/>
      </w:pPr>
      <w:r>
        <w:t>3</w:t>
      </w:r>
      <w:r w:rsidR="0087322A">
        <w:t>.</w:t>
      </w:r>
      <w:r w:rsidR="0099470B">
        <w:t>4</w:t>
      </w:r>
      <w:r w:rsidR="009350CD">
        <w:t>.</w:t>
      </w:r>
      <w:r w:rsidR="00E26F55">
        <w:t>8</w:t>
      </w:r>
      <w:r w:rsidR="009350CD">
        <w:t>.</w:t>
      </w:r>
      <w:r w:rsidR="00E26F55">
        <w:t>2</w:t>
      </w:r>
      <w:r w:rsidR="009350CD">
        <w:t>.</w:t>
      </w:r>
      <w:r w:rsidR="00D14B98">
        <w:t>3</w:t>
      </w:r>
      <w:r w:rsidR="000108E5">
        <w:tab/>
      </w:r>
      <w:r w:rsidR="0087322A">
        <w:t xml:space="preserve">Calibration of Equipment </w:t>
      </w:r>
    </w:p>
    <w:p w:rsidR="0099470B" w:rsidRPr="00AB0DE1" w:rsidRDefault="0099470B" w:rsidP="0087322A">
      <w:pPr>
        <w:pStyle w:val="Default"/>
        <w:ind w:hanging="1440"/>
      </w:pPr>
    </w:p>
    <w:p w:rsidR="00B36A27" w:rsidRPr="00AB0DE1" w:rsidRDefault="00EB1804" w:rsidP="00E63760">
      <w:pPr>
        <w:pStyle w:val="BodyText3"/>
      </w:pPr>
      <w:r w:rsidRPr="00AB0DE1">
        <w:t>Ensure that</w:t>
      </w:r>
      <w:r w:rsidR="0087322A" w:rsidRPr="00AB0DE1">
        <w:t xml:space="preserve"> all </w:t>
      </w:r>
      <w:r w:rsidR="00514ABC" w:rsidRPr="00AB0DE1">
        <w:t>testing equipment</w:t>
      </w:r>
      <w:r w:rsidR="0087322A" w:rsidRPr="00AB0DE1">
        <w:t xml:space="preserve"> </w:t>
      </w:r>
      <w:r w:rsidRPr="00AB0DE1">
        <w:t xml:space="preserve">is calibrated and maintained </w:t>
      </w:r>
      <w:r w:rsidR="0087322A" w:rsidRPr="00AB0DE1">
        <w:t xml:space="preserve">in </w:t>
      </w:r>
      <w:r w:rsidRPr="00AB0DE1">
        <w:t xml:space="preserve">accordance with </w:t>
      </w:r>
      <w:r w:rsidR="00B63FAF" w:rsidRPr="00AB0DE1">
        <w:t xml:space="preserve">the </w:t>
      </w:r>
      <w:r w:rsidR="00CD557A" w:rsidRPr="00AB0DE1">
        <w:t xml:space="preserve">appropriate </w:t>
      </w:r>
      <w:r w:rsidR="000556E9" w:rsidRPr="00AB0DE1">
        <w:rPr>
          <w:b/>
          <w:i/>
        </w:rPr>
        <w:t>ASTM,</w:t>
      </w:r>
      <w:r w:rsidR="000D7ABE" w:rsidRPr="00AB0DE1">
        <w:t xml:space="preserve"> </w:t>
      </w:r>
      <w:r w:rsidR="000556E9" w:rsidRPr="00AB0DE1">
        <w:rPr>
          <w:b/>
          <w:i/>
        </w:rPr>
        <w:t>AASHTO</w:t>
      </w:r>
      <w:r w:rsidR="000D7ABE" w:rsidRPr="00AB0DE1">
        <w:t xml:space="preserve">, or </w:t>
      </w:r>
      <w:r w:rsidR="000556E9" w:rsidRPr="00AB0DE1">
        <w:rPr>
          <w:b/>
          <w:i/>
        </w:rPr>
        <w:t>FSTM</w:t>
      </w:r>
      <w:r w:rsidR="00B63FAF" w:rsidRPr="00AB0DE1">
        <w:t xml:space="preserve"> test method(s)</w:t>
      </w:r>
      <w:r w:rsidR="0087322A" w:rsidRPr="00AB0DE1">
        <w:t xml:space="preserve">. </w:t>
      </w:r>
      <w:r w:rsidR="00D00350" w:rsidRPr="00AB0DE1">
        <w:t>Maintain calibration records that include</w:t>
      </w:r>
      <w:r w:rsidR="00566EF5" w:rsidRPr="00AB0DE1">
        <w:t xml:space="preserve"> </w:t>
      </w:r>
      <w:r w:rsidR="00D00350" w:rsidRPr="00AB0DE1">
        <w:t xml:space="preserve">the </w:t>
      </w:r>
      <w:r w:rsidR="007C0F81" w:rsidRPr="00AB0DE1">
        <w:t>date</w:t>
      </w:r>
      <w:r w:rsidR="00D00350" w:rsidRPr="00AB0DE1">
        <w:t>,</w:t>
      </w:r>
      <w:r w:rsidR="00566EF5" w:rsidRPr="00AB0DE1">
        <w:t xml:space="preserve"> </w:t>
      </w:r>
      <w:r w:rsidR="007C0F81" w:rsidRPr="00AB0DE1">
        <w:t>time</w:t>
      </w:r>
      <w:r w:rsidR="00D00350" w:rsidRPr="00AB0DE1">
        <w:t>,</w:t>
      </w:r>
      <w:r w:rsidR="00566EF5" w:rsidRPr="00AB0DE1">
        <w:t xml:space="preserve"> </w:t>
      </w:r>
      <w:r w:rsidR="00D00350" w:rsidRPr="00AB0DE1">
        <w:t>and</w:t>
      </w:r>
      <w:r w:rsidR="00A35105" w:rsidRPr="00AB0DE1">
        <w:t xml:space="preserve"> the technician</w:t>
      </w:r>
      <w:r w:rsidR="00D00350" w:rsidRPr="00AB0DE1">
        <w:t xml:space="preserve"> that performed the </w:t>
      </w:r>
      <w:r w:rsidR="00741B85" w:rsidRPr="00AB0DE1">
        <w:t>calibration.</w:t>
      </w:r>
    </w:p>
    <w:p w:rsidR="005741A7" w:rsidRDefault="005741A7" w:rsidP="0087322A">
      <w:pPr>
        <w:pStyle w:val="Default"/>
        <w:ind w:left="1800"/>
        <w:jc w:val="both"/>
        <w:rPr>
          <w:sz w:val="23"/>
          <w:szCs w:val="23"/>
        </w:rPr>
      </w:pPr>
    </w:p>
    <w:p w:rsidR="00B36A27" w:rsidRDefault="00A1605A" w:rsidP="00E63760">
      <w:pPr>
        <w:pStyle w:val="Heading4"/>
      </w:pPr>
      <w:r>
        <w:t>3</w:t>
      </w:r>
      <w:r w:rsidR="0087322A">
        <w:t>.</w:t>
      </w:r>
      <w:r w:rsidR="0099470B">
        <w:t>4</w:t>
      </w:r>
      <w:r w:rsidR="00FB13DD">
        <w:t>.</w:t>
      </w:r>
      <w:r w:rsidR="00E26F55">
        <w:t>8</w:t>
      </w:r>
      <w:r w:rsidR="00FB13DD">
        <w:t>.</w:t>
      </w:r>
      <w:r w:rsidR="00E26F55">
        <w:t>3</w:t>
      </w:r>
      <w:r w:rsidR="002F2263">
        <w:tab/>
      </w:r>
      <w:r w:rsidR="0087322A">
        <w:t>Shipment</w:t>
      </w:r>
      <w:r w:rsidR="00495035">
        <w:t>s</w:t>
      </w:r>
      <w:r w:rsidR="0087322A">
        <w:t xml:space="preserve"> </w:t>
      </w:r>
      <w:r w:rsidR="00495035">
        <w:t>and Record Keeping</w:t>
      </w:r>
    </w:p>
    <w:p w:rsidR="00842F39" w:rsidRDefault="00842F39" w:rsidP="001B2CE8">
      <w:pPr>
        <w:pStyle w:val="Default"/>
        <w:ind w:hanging="1440"/>
        <w:jc w:val="both"/>
        <w:rPr>
          <w:b/>
          <w:bCs/>
          <w:sz w:val="23"/>
          <w:szCs w:val="23"/>
        </w:rPr>
      </w:pPr>
    </w:p>
    <w:p w:rsidR="008E17AA" w:rsidRPr="00E63760" w:rsidRDefault="008E17AA" w:rsidP="008E17AA">
      <w:pPr>
        <w:pStyle w:val="Default"/>
        <w:ind w:left="1440"/>
        <w:jc w:val="both"/>
      </w:pPr>
      <w:r w:rsidRPr="00E63760">
        <w:t>Issue a Bill of Lading (BOL) for each sale of asphalt emulsion. Maintain a monthly sales log of all shipments to contractors that have Department approved asphalt plants, and retain all required documentation.</w:t>
      </w:r>
    </w:p>
    <w:p w:rsidR="00FB13DD" w:rsidRDefault="00FB13DD" w:rsidP="00FB13DD">
      <w:pPr>
        <w:pStyle w:val="Default"/>
        <w:ind w:left="1080"/>
        <w:jc w:val="both"/>
        <w:rPr>
          <w:sz w:val="23"/>
          <w:szCs w:val="23"/>
        </w:rPr>
      </w:pPr>
    </w:p>
    <w:p w:rsidR="00B36A27" w:rsidRDefault="0099470B" w:rsidP="00E63760">
      <w:pPr>
        <w:pStyle w:val="Heading5"/>
      </w:pPr>
      <w:r>
        <w:t>3.4</w:t>
      </w:r>
      <w:r w:rsidR="00FB13DD">
        <w:t>.</w:t>
      </w:r>
      <w:r w:rsidR="00E26F55">
        <w:t>8</w:t>
      </w:r>
      <w:r w:rsidR="00FB13DD">
        <w:t>.</w:t>
      </w:r>
      <w:r w:rsidR="00E26F55">
        <w:t>3</w:t>
      </w:r>
      <w:r w:rsidR="00962542">
        <w:t>.1</w:t>
      </w:r>
      <w:r w:rsidR="000108E5">
        <w:tab/>
      </w:r>
      <w:r w:rsidR="00495035">
        <w:t>Bill of Ladings</w:t>
      </w:r>
    </w:p>
    <w:p w:rsidR="0099470B" w:rsidRPr="00E63760" w:rsidRDefault="0099470B" w:rsidP="00FB13DD">
      <w:pPr>
        <w:pStyle w:val="Default"/>
        <w:ind w:left="1080" w:hanging="2520"/>
        <w:jc w:val="both"/>
      </w:pPr>
    </w:p>
    <w:p w:rsidR="00B36A27" w:rsidRPr="00AB0DE1" w:rsidRDefault="00495035" w:rsidP="00E63760">
      <w:pPr>
        <w:pStyle w:val="BodyText3"/>
      </w:pPr>
      <w:r w:rsidRPr="00AB0DE1">
        <w:t xml:space="preserve">Furnish a </w:t>
      </w:r>
      <w:r w:rsidR="00322653" w:rsidRPr="00AB0DE1">
        <w:t>BO</w:t>
      </w:r>
      <w:r w:rsidRPr="00AB0DE1">
        <w:t>L</w:t>
      </w:r>
      <w:r w:rsidR="00322653" w:rsidRPr="00AB0DE1">
        <w:t xml:space="preserve"> for each outgoing shipment of asphalt </w:t>
      </w:r>
      <w:r w:rsidR="0064239F" w:rsidRPr="00AB0DE1">
        <w:t>emulsion</w:t>
      </w:r>
      <w:r w:rsidR="00384550" w:rsidRPr="00AB0DE1">
        <w:t xml:space="preserve">. The BOL shall include all </w:t>
      </w:r>
      <w:r w:rsidR="001700FC" w:rsidRPr="00AB0DE1">
        <w:t xml:space="preserve">of the following </w:t>
      </w:r>
      <w:r w:rsidR="00384550" w:rsidRPr="00AB0DE1">
        <w:t>items</w:t>
      </w:r>
      <w:r w:rsidR="001700FC" w:rsidRPr="00AB0DE1">
        <w:t>:</w:t>
      </w:r>
    </w:p>
    <w:p w:rsidR="001700FC" w:rsidRPr="00E63760" w:rsidRDefault="001700FC" w:rsidP="001B2CE8">
      <w:pPr>
        <w:pStyle w:val="Default"/>
        <w:ind w:left="1080"/>
        <w:jc w:val="both"/>
      </w:pPr>
    </w:p>
    <w:p w:rsidR="00B36A27" w:rsidRPr="00E63760" w:rsidRDefault="000556E9" w:rsidP="00E63760">
      <w:pPr>
        <w:pStyle w:val="Default"/>
        <w:numPr>
          <w:ilvl w:val="0"/>
          <w:numId w:val="4"/>
        </w:numPr>
        <w:tabs>
          <w:tab w:val="left" w:pos="2430"/>
        </w:tabs>
        <w:ind w:left="2880" w:hanging="1080"/>
        <w:jc w:val="both"/>
      </w:pPr>
      <w:r w:rsidRPr="00E63760">
        <w:t>Material grade and APL number</w:t>
      </w:r>
    </w:p>
    <w:p w:rsidR="001700FC" w:rsidRPr="00E63760" w:rsidRDefault="001700FC">
      <w:pPr>
        <w:pStyle w:val="Default"/>
      </w:pPr>
    </w:p>
    <w:p w:rsidR="00B36A27" w:rsidRPr="00E63760" w:rsidRDefault="000556E9" w:rsidP="00E63760">
      <w:pPr>
        <w:pStyle w:val="Default"/>
        <w:numPr>
          <w:ilvl w:val="0"/>
          <w:numId w:val="4"/>
        </w:numPr>
        <w:tabs>
          <w:tab w:val="left" w:pos="2430"/>
        </w:tabs>
        <w:ind w:left="2880" w:hanging="1080"/>
      </w:pPr>
      <w:r w:rsidRPr="00E63760">
        <w:t>Quantity of material (in Gallons)</w:t>
      </w:r>
    </w:p>
    <w:p w:rsidR="001700FC" w:rsidRPr="00E63760" w:rsidRDefault="001700FC" w:rsidP="00D31E1C">
      <w:pPr>
        <w:pStyle w:val="Default"/>
      </w:pPr>
    </w:p>
    <w:p w:rsidR="00B36A27" w:rsidRPr="00E63760" w:rsidRDefault="000556E9" w:rsidP="00E63760">
      <w:pPr>
        <w:pStyle w:val="Default"/>
        <w:numPr>
          <w:ilvl w:val="0"/>
          <w:numId w:val="4"/>
        </w:numPr>
        <w:tabs>
          <w:tab w:val="left" w:pos="2430"/>
        </w:tabs>
        <w:ind w:left="2880" w:hanging="1080"/>
      </w:pPr>
      <w:r w:rsidRPr="00E63760">
        <w:t>Date and time of shipment</w:t>
      </w:r>
    </w:p>
    <w:p w:rsidR="001700FC" w:rsidRPr="00E63760" w:rsidRDefault="001700FC" w:rsidP="00D31E1C">
      <w:pPr>
        <w:pStyle w:val="ListParagraph"/>
        <w:spacing w:after="0" w:line="240" w:lineRule="auto"/>
        <w:rPr>
          <w:sz w:val="24"/>
          <w:szCs w:val="24"/>
        </w:rPr>
      </w:pPr>
    </w:p>
    <w:p w:rsidR="00B36A27" w:rsidRPr="00E63760" w:rsidRDefault="000556E9" w:rsidP="00E63760">
      <w:pPr>
        <w:pStyle w:val="Default"/>
        <w:numPr>
          <w:ilvl w:val="0"/>
          <w:numId w:val="4"/>
        </w:numPr>
        <w:tabs>
          <w:tab w:val="left" w:pos="2430"/>
        </w:tabs>
        <w:ind w:left="2880" w:hanging="1080"/>
      </w:pPr>
      <w:r w:rsidRPr="00E63760">
        <w:t>BOL number</w:t>
      </w:r>
    </w:p>
    <w:p w:rsidR="001700FC" w:rsidRPr="00E63760" w:rsidRDefault="001700FC" w:rsidP="00D31E1C">
      <w:pPr>
        <w:pStyle w:val="Default"/>
      </w:pPr>
    </w:p>
    <w:p w:rsidR="00B36A27" w:rsidRPr="00E63760" w:rsidRDefault="000556E9" w:rsidP="00E63760">
      <w:pPr>
        <w:pStyle w:val="Default"/>
        <w:numPr>
          <w:ilvl w:val="0"/>
          <w:numId w:val="4"/>
        </w:numPr>
        <w:tabs>
          <w:tab w:val="left" w:pos="2430"/>
        </w:tabs>
        <w:ind w:left="2880" w:hanging="1080"/>
      </w:pPr>
      <w:r w:rsidRPr="00E63760">
        <w:t>Supplier’s LOT number</w:t>
      </w:r>
    </w:p>
    <w:p w:rsidR="001700FC" w:rsidRPr="00E63760" w:rsidRDefault="001700FC">
      <w:pPr>
        <w:pStyle w:val="Default"/>
      </w:pPr>
    </w:p>
    <w:p w:rsidR="00B36A27" w:rsidRPr="00E63760" w:rsidRDefault="000556E9" w:rsidP="00E63760">
      <w:pPr>
        <w:pStyle w:val="Default"/>
        <w:numPr>
          <w:ilvl w:val="0"/>
          <w:numId w:val="4"/>
        </w:numPr>
        <w:tabs>
          <w:tab w:val="left" w:pos="2430"/>
        </w:tabs>
        <w:ind w:left="2880" w:hanging="1080"/>
      </w:pPr>
      <w:r w:rsidRPr="00E63760">
        <w:t>Customer name</w:t>
      </w:r>
    </w:p>
    <w:p w:rsidR="001700FC" w:rsidRPr="00E63760" w:rsidRDefault="001700FC">
      <w:pPr>
        <w:pStyle w:val="Default"/>
      </w:pPr>
    </w:p>
    <w:p w:rsidR="00B36A27" w:rsidRPr="00E63760" w:rsidRDefault="000556E9" w:rsidP="00E63760">
      <w:pPr>
        <w:pStyle w:val="Default"/>
        <w:numPr>
          <w:ilvl w:val="0"/>
          <w:numId w:val="4"/>
        </w:numPr>
        <w:tabs>
          <w:tab w:val="left" w:pos="2430"/>
        </w:tabs>
        <w:ind w:left="2430" w:hanging="630"/>
      </w:pPr>
      <w:r w:rsidRPr="00E63760">
        <w:t xml:space="preserve">Statement that the material meets </w:t>
      </w:r>
      <w:r w:rsidRPr="00E63760">
        <w:rPr>
          <w:b/>
          <w:i/>
        </w:rPr>
        <w:t>Specifications Section 916</w:t>
      </w:r>
      <w:r w:rsidRPr="00E63760">
        <w:t xml:space="preserve"> and the Supplier’s QC Plan</w:t>
      </w:r>
    </w:p>
    <w:p w:rsidR="00B168F3" w:rsidRPr="00E63760" w:rsidRDefault="00B168F3" w:rsidP="00196AED">
      <w:pPr>
        <w:pStyle w:val="Default"/>
        <w:tabs>
          <w:tab w:val="left" w:pos="2880"/>
        </w:tabs>
      </w:pPr>
    </w:p>
    <w:p w:rsidR="00B36A27" w:rsidRPr="00E63760" w:rsidRDefault="000556E9" w:rsidP="00E63760">
      <w:pPr>
        <w:pStyle w:val="Default"/>
        <w:numPr>
          <w:ilvl w:val="0"/>
          <w:numId w:val="4"/>
        </w:numPr>
        <w:tabs>
          <w:tab w:val="left" w:pos="2430"/>
        </w:tabs>
        <w:ind w:left="2430" w:hanging="630"/>
      </w:pPr>
      <w:r w:rsidRPr="00E63760">
        <w:t>Signed statement from the driver of the delivery vehicle that verifies the previous material that was hauled and further stating that the delivery vehicle is clear of contaminants.</w:t>
      </w:r>
    </w:p>
    <w:p w:rsidR="00B65A4D" w:rsidRPr="00E63760" w:rsidRDefault="00B65A4D" w:rsidP="00D31E1C">
      <w:pPr>
        <w:pStyle w:val="Default"/>
        <w:jc w:val="both"/>
        <w:rPr>
          <w:bCs/>
          <w:iCs/>
        </w:rPr>
      </w:pPr>
    </w:p>
    <w:p w:rsidR="00B36A27" w:rsidRDefault="00B65A4D" w:rsidP="00E63760">
      <w:pPr>
        <w:pStyle w:val="Heading5"/>
      </w:pPr>
      <w:r w:rsidRPr="0045343C">
        <w:t>3.</w:t>
      </w:r>
      <w:r w:rsidR="0099470B" w:rsidRPr="005D5963">
        <w:t>4</w:t>
      </w:r>
      <w:r w:rsidRPr="005D5963">
        <w:t>.</w:t>
      </w:r>
      <w:r w:rsidR="00E26F55">
        <w:t>8</w:t>
      </w:r>
      <w:r w:rsidRPr="005D5963">
        <w:t>.</w:t>
      </w:r>
      <w:r w:rsidR="00E26F55">
        <w:t>3</w:t>
      </w:r>
      <w:r w:rsidRPr="00722C76">
        <w:t>.</w:t>
      </w:r>
      <w:r w:rsidR="00962542" w:rsidRPr="00722C76">
        <w:t>2</w:t>
      </w:r>
      <w:r w:rsidR="000108E5">
        <w:tab/>
      </w:r>
      <w:r w:rsidRPr="005B391E">
        <w:t xml:space="preserve">Sales Log </w:t>
      </w:r>
    </w:p>
    <w:p w:rsidR="00D66A47" w:rsidRPr="00D31E1C" w:rsidRDefault="00D66A47" w:rsidP="00D31E1C">
      <w:pPr>
        <w:pStyle w:val="Default"/>
        <w:ind w:hanging="1440"/>
        <w:jc w:val="both"/>
        <w:rPr>
          <w:b/>
          <w:bCs/>
          <w:sz w:val="23"/>
          <w:szCs w:val="23"/>
        </w:rPr>
      </w:pPr>
    </w:p>
    <w:p w:rsidR="00B36A27" w:rsidRPr="00AB0DE1" w:rsidRDefault="000C7AF0" w:rsidP="00E63760">
      <w:pPr>
        <w:pStyle w:val="BodyText3"/>
      </w:pPr>
      <w:r w:rsidRPr="00AB0DE1">
        <w:t>The</w:t>
      </w:r>
      <w:r w:rsidR="00384550" w:rsidRPr="00AB0DE1">
        <w:t xml:space="preserve"> </w:t>
      </w:r>
      <w:r w:rsidR="00C238A4" w:rsidRPr="00AB0DE1">
        <w:t>monthly sales log</w:t>
      </w:r>
      <w:r w:rsidRPr="00AB0DE1">
        <w:t xml:space="preserve"> shall i</w:t>
      </w:r>
      <w:r w:rsidR="00384550" w:rsidRPr="00AB0DE1">
        <w:t xml:space="preserve">ndicate the </w:t>
      </w:r>
      <w:r w:rsidR="006413A7" w:rsidRPr="00AB0DE1">
        <w:t xml:space="preserve">material </w:t>
      </w:r>
      <w:r w:rsidR="00EB7BE1" w:rsidRPr="00AB0DE1">
        <w:t>grade</w:t>
      </w:r>
      <w:r w:rsidR="00384550" w:rsidRPr="00AB0DE1">
        <w:t xml:space="preserve">, outgoing gallons, </w:t>
      </w:r>
      <w:r w:rsidR="00ED4BAF" w:rsidRPr="00AB0DE1">
        <w:t xml:space="preserve">Supplier’s </w:t>
      </w:r>
      <w:r w:rsidR="00384550" w:rsidRPr="00AB0DE1">
        <w:t xml:space="preserve">LOT number, tank number, </w:t>
      </w:r>
      <w:r w:rsidR="00E36BCB" w:rsidRPr="00AB0DE1">
        <w:t xml:space="preserve">BOL number, </w:t>
      </w:r>
      <w:r w:rsidR="00384550" w:rsidRPr="00AB0DE1">
        <w:t>date,</w:t>
      </w:r>
      <w:r w:rsidR="00E36BCB" w:rsidRPr="00AB0DE1">
        <w:t xml:space="preserve"> time, and </w:t>
      </w:r>
      <w:r w:rsidR="000C3E9B" w:rsidRPr="00AB0DE1">
        <w:t>c</w:t>
      </w:r>
      <w:r w:rsidR="007B3F09" w:rsidRPr="00AB0DE1">
        <w:t>ustomer</w:t>
      </w:r>
      <w:r w:rsidRPr="00AB0DE1">
        <w:t xml:space="preserve">. The sales log must be readily available at the </w:t>
      </w:r>
      <w:r w:rsidR="0023157A" w:rsidRPr="00AB0DE1">
        <w:t>T</w:t>
      </w:r>
      <w:r w:rsidRPr="00AB0DE1">
        <w:t>erminal location.</w:t>
      </w:r>
    </w:p>
    <w:p w:rsidR="0087322A" w:rsidRPr="00195BD9" w:rsidRDefault="0087322A" w:rsidP="006608B0">
      <w:pPr>
        <w:pStyle w:val="Default"/>
        <w:ind w:left="1440"/>
        <w:jc w:val="both"/>
        <w:rPr>
          <w:sz w:val="23"/>
          <w:szCs w:val="23"/>
        </w:rPr>
      </w:pPr>
      <w:r w:rsidRPr="00195BD9">
        <w:rPr>
          <w:sz w:val="23"/>
          <w:szCs w:val="23"/>
        </w:rPr>
        <w:t xml:space="preserve"> </w:t>
      </w:r>
    </w:p>
    <w:p w:rsidR="00B36A27" w:rsidRDefault="00A1605A" w:rsidP="00E63760">
      <w:pPr>
        <w:pStyle w:val="Heading5"/>
      </w:pPr>
      <w:r>
        <w:t>3</w:t>
      </w:r>
      <w:r w:rsidR="0087322A">
        <w:t>.</w:t>
      </w:r>
      <w:r w:rsidR="0099470B">
        <w:t>4</w:t>
      </w:r>
      <w:r w:rsidR="00962542">
        <w:t>.</w:t>
      </w:r>
      <w:r w:rsidR="00E26F55">
        <w:t>8</w:t>
      </w:r>
      <w:r w:rsidR="00962542">
        <w:t>.</w:t>
      </w:r>
      <w:r w:rsidR="00E26F55">
        <w:t>3</w:t>
      </w:r>
      <w:r w:rsidR="0087322A">
        <w:t>.</w:t>
      </w:r>
      <w:r w:rsidR="00962542">
        <w:t>3</w:t>
      </w:r>
      <w:r w:rsidR="002A61D0">
        <w:tab/>
      </w:r>
      <w:r w:rsidR="0087322A">
        <w:t xml:space="preserve">Documentation </w:t>
      </w:r>
    </w:p>
    <w:p w:rsidR="0099470B" w:rsidRDefault="0099470B" w:rsidP="001B2CE8">
      <w:pPr>
        <w:pStyle w:val="Default"/>
        <w:ind w:hanging="1440"/>
        <w:jc w:val="both"/>
        <w:rPr>
          <w:sz w:val="23"/>
          <w:szCs w:val="23"/>
        </w:rPr>
      </w:pPr>
    </w:p>
    <w:p w:rsidR="00B36A27" w:rsidRPr="00AB0DE1" w:rsidRDefault="00F87AAE" w:rsidP="00E63760">
      <w:pPr>
        <w:pStyle w:val="BodyText3"/>
      </w:pPr>
      <w:r w:rsidRPr="00AB0DE1">
        <w:t>M</w:t>
      </w:r>
      <w:r w:rsidR="0087322A" w:rsidRPr="00AB0DE1">
        <w:t>ain</w:t>
      </w:r>
      <w:r w:rsidR="00242C51" w:rsidRPr="00AB0DE1">
        <w:t>tain</w:t>
      </w:r>
      <w:r w:rsidRPr="00AB0DE1">
        <w:t xml:space="preserve"> all documentation </w:t>
      </w:r>
      <w:r w:rsidR="0087322A" w:rsidRPr="00AB0DE1">
        <w:t xml:space="preserve">for </w:t>
      </w:r>
      <w:r w:rsidR="003457E4" w:rsidRPr="00AB0DE1">
        <w:t>no</w:t>
      </w:r>
      <w:r w:rsidR="0087322A" w:rsidRPr="00AB0DE1">
        <w:t xml:space="preserve"> less than </w:t>
      </w:r>
      <w:r w:rsidR="00D7019A" w:rsidRPr="00AB0DE1">
        <w:t>three</w:t>
      </w:r>
      <w:r w:rsidR="003457E4" w:rsidRPr="00AB0DE1">
        <w:t xml:space="preserve"> </w:t>
      </w:r>
      <w:r w:rsidR="0087322A" w:rsidRPr="00AB0DE1">
        <w:t>years</w:t>
      </w:r>
      <w:r w:rsidR="005F585F" w:rsidRPr="00AB0DE1">
        <w:t xml:space="preserve"> from the date of issue</w:t>
      </w:r>
      <w:r w:rsidR="003457E4" w:rsidRPr="00AB0DE1">
        <w:t>.</w:t>
      </w:r>
      <w:r w:rsidR="0087322A" w:rsidRPr="00AB0DE1">
        <w:t xml:space="preserve"> The documentation shall a</w:t>
      </w:r>
      <w:r w:rsidR="003457E4" w:rsidRPr="00AB0DE1">
        <w:t>t</w:t>
      </w:r>
      <w:r w:rsidR="0087322A" w:rsidRPr="00AB0DE1">
        <w:t xml:space="preserve"> a minimum include the following items: </w:t>
      </w:r>
    </w:p>
    <w:p w:rsidR="00777695" w:rsidRPr="00E63760" w:rsidRDefault="00777695" w:rsidP="0089067A">
      <w:pPr>
        <w:pStyle w:val="Default"/>
        <w:tabs>
          <w:tab w:val="left" w:pos="3675"/>
        </w:tabs>
        <w:ind w:left="1080"/>
        <w:jc w:val="both"/>
      </w:pPr>
    </w:p>
    <w:p w:rsidR="00B36A27" w:rsidRPr="00E63760" w:rsidRDefault="000556E9" w:rsidP="00E63760">
      <w:pPr>
        <w:pStyle w:val="Default"/>
        <w:numPr>
          <w:ilvl w:val="0"/>
          <w:numId w:val="5"/>
        </w:numPr>
        <w:tabs>
          <w:tab w:val="left" w:pos="2430"/>
        </w:tabs>
        <w:ind w:left="2430" w:hanging="630"/>
        <w:jc w:val="both"/>
      </w:pPr>
      <w:r w:rsidRPr="00E63760">
        <w:t>A copy of each QC Plan approved by the SMO.</w:t>
      </w:r>
    </w:p>
    <w:p w:rsidR="0087322A" w:rsidRPr="00E63760" w:rsidRDefault="0087322A" w:rsidP="006D3B82">
      <w:pPr>
        <w:pStyle w:val="Default"/>
      </w:pPr>
    </w:p>
    <w:p w:rsidR="00B36A27" w:rsidRPr="00E63760" w:rsidRDefault="000556E9" w:rsidP="00E63760">
      <w:pPr>
        <w:pStyle w:val="Default"/>
        <w:numPr>
          <w:ilvl w:val="0"/>
          <w:numId w:val="5"/>
        </w:numPr>
        <w:tabs>
          <w:tab w:val="left" w:pos="2430"/>
        </w:tabs>
        <w:ind w:left="2430" w:hanging="630"/>
      </w:pPr>
      <w:r w:rsidRPr="00E63760">
        <w:t>Sales log of all outgoing shipments.</w:t>
      </w:r>
    </w:p>
    <w:p w:rsidR="0087322A" w:rsidRPr="00E63760" w:rsidRDefault="0087322A" w:rsidP="006D3B82">
      <w:pPr>
        <w:pStyle w:val="Default"/>
      </w:pPr>
    </w:p>
    <w:p w:rsidR="00B36A27" w:rsidRPr="00E63760" w:rsidRDefault="000556E9" w:rsidP="00E63760">
      <w:pPr>
        <w:pStyle w:val="Default"/>
        <w:numPr>
          <w:ilvl w:val="0"/>
          <w:numId w:val="5"/>
        </w:numPr>
        <w:tabs>
          <w:tab w:val="left" w:pos="2430"/>
        </w:tabs>
        <w:ind w:left="2430" w:hanging="630"/>
      </w:pPr>
      <w:r w:rsidRPr="00E63760">
        <w:t>Bill of Ladings for all outgoing shipments.</w:t>
      </w:r>
    </w:p>
    <w:p w:rsidR="0087322A" w:rsidRPr="00E63760" w:rsidRDefault="0087322A" w:rsidP="006D3B82">
      <w:pPr>
        <w:pStyle w:val="Default"/>
      </w:pPr>
    </w:p>
    <w:p w:rsidR="00B36A27" w:rsidRPr="00E63760" w:rsidRDefault="000556E9" w:rsidP="00E63760">
      <w:pPr>
        <w:pStyle w:val="Default"/>
        <w:numPr>
          <w:ilvl w:val="0"/>
          <w:numId w:val="5"/>
        </w:numPr>
        <w:tabs>
          <w:tab w:val="left" w:pos="2430"/>
        </w:tabs>
        <w:ind w:left="2430" w:hanging="630"/>
      </w:pPr>
      <w:r w:rsidRPr="00E63760">
        <w:t>Signed COAs for all SC reports.</w:t>
      </w:r>
    </w:p>
    <w:p w:rsidR="006D3B82" w:rsidRPr="00E63760" w:rsidRDefault="006D3B82" w:rsidP="00D754D4">
      <w:pPr>
        <w:pStyle w:val="ListParagraph"/>
        <w:spacing w:after="0" w:line="240" w:lineRule="auto"/>
        <w:ind w:hanging="1080"/>
        <w:rPr>
          <w:rFonts w:ascii="Arial" w:hAnsi="Arial" w:cs="Arial"/>
          <w:sz w:val="24"/>
          <w:szCs w:val="24"/>
        </w:rPr>
      </w:pPr>
    </w:p>
    <w:p w:rsidR="00B36A27" w:rsidRPr="00E63760" w:rsidRDefault="000556E9" w:rsidP="00E63760">
      <w:pPr>
        <w:pStyle w:val="Default"/>
        <w:numPr>
          <w:ilvl w:val="0"/>
          <w:numId w:val="5"/>
        </w:numPr>
        <w:tabs>
          <w:tab w:val="left" w:pos="2430"/>
        </w:tabs>
        <w:ind w:left="2430" w:hanging="630"/>
        <w:jc w:val="both"/>
      </w:pPr>
      <w:r w:rsidRPr="00E63760">
        <w:t>Raw data for all testing performed.</w:t>
      </w:r>
    </w:p>
    <w:p w:rsidR="0087322A" w:rsidRPr="00E63760" w:rsidRDefault="0087322A" w:rsidP="00D754D4">
      <w:pPr>
        <w:pStyle w:val="Default"/>
        <w:ind w:hanging="1080"/>
      </w:pPr>
    </w:p>
    <w:p w:rsidR="00B36A27" w:rsidRPr="00E63760" w:rsidRDefault="000556E9" w:rsidP="00E63760">
      <w:pPr>
        <w:pStyle w:val="Default"/>
        <w:numPr>
          <w:ilvl w:val="0"/>
          <w:numId w:val="5"/>
        </w:numPr>
        <w:ind w:left="2430" w:hanging="630"/>
        <w:jc w:val="both"/>
      </w:pPr>
      <w:r w:rsidRPr="00E63760">
        <w:t>Equipment calibration records.</w:t>
      </w:r>
    </w:p>
    <w:p w:rsidR="0087322A" w:rsidRPr="00E63760" w:rsidRDefault="0087322A" w:rsidP="00D754D4">
      <w:pPr>
        <w:pStyle w:val="Default"/>
        <w:ind w:hanging="1080"/>
      </w:pPr>
    </w:p>
    <w:p w:rsidR="00B36A27" w:rsidRPr="005F585F" w:rsidRDefault="005F585F" w:rsidP="00E63760">
      <w:pPr>
        <w:pStyle w:val="Default"/>
        <w:numPr>
          <w:ilvl w:val="0"/>
          <w:numId w:val="5"/>
        </w:numPr>
        <w:ind w:left="2430" w:hanging="630"/>
        <w:jc w:val="both"/>
      </w:pPr>
      <w:r w:rsidRPr="005F585F">
        <w:t>QC Program Inspection Reports</w:t>
      </w:r>
      <w:r w:rsidR="000556E9" w:rsidRPr="00E63760">
        <w:t xml:space="preserve"> from previous Department inspections and all correspondence relating to material deficiencies.</w:t>
      </w:r>
    </w:p>
    <w:p w:rsidR="00770082" w:rsidRPr="00E63760" w:rsidRDefault="00770082" w:rsidP="00E63760">
      <w:pPr>
        <w:pStyle w:val="Default"/>
        <w:jc w:val="both"/>
      </w:pPr>
    </w:p>
    <w:p w:rsidR="00B65A4D" w:rsidRPr="00842F39" w:rsidRDefault="00B65A4D" w:rsidP="00B65A4D">
      <w:pPr>
        <w:pStyle w:val="Default"/>
        <w:jc w:val="both"/>
        <w:rPr>
          <w:b/>
          <w:bCs/>
          <w:sz w:val="23"/>
          <w:szCs w:val="23"/>
        </w:rPr>
      </w:pPr>
    </w:p>
    <w:p w:rsidR="00B36A27" w:rsidRDefault="0099470B" w:rsidP="00E63760">
      <w:pPr>
        <w:pStyle w:val="Heading3"/>
      </w:pPr>
      <w:r>
        <w:t>3.4</w:t>
      </w:r>
      <w:r w:rsidR="00B65A4D">
        <w:t>.</w:t>
      </w:r>
      <w:r w:rsidR="00E26F55">
        <w:t>9</w:t>
      </w:r>
      <w:r w:rsidR="008F2ABC">
        <w:tab/>
      </w:r>
      <w:r w:rsidR="00B65A4D">
        <w:t xml:space="preserve">Terminal </w:t>
      </w:r>
      <w:r w:rsidR="00A371A1">
        <w:t>Inspections</w:t>
      </w:r>
    </w:p>
    <w:p w:rsidR="00F761C7" w:rsidRDefault="00F761C7" w:rsidP="0087322A">
      <w:pPr>
        <w:pStyle w:val="Default"/>
        <w:ind w:left="1440"/>
        <w:jc w:val="both"/>
        <w:rPr>
          <w:sz w:val="23"/>
          <w:szCs w:val="23"/>
        </w:rPr>
      </w:pPr>
    </w:p>
    <w:p w:rsidR="00B36A27" w:rsidRDefault="00F761C7" w:rsidP="00E63760">
      <w:pPr>
        <w:pStyle w:val="Heading4"/>
      </w:pPr>
      <w:r>
        <w:t>3.</w:t>
      </w:r>
      <w:r w:rsidR="0099470B">
        <w:t>4</w:t>
      </w:r>
      <w:r>
        <w:t>.</w:t>
      </w:r>
      <w:r w:rsidR="00E26F55">
        <w:t>9</w:t>
      </w:r>
      <w:r>
        <w:t>.</w:t>
      </w:r>
      <w:r w:rsidR="00A371A1">
        <w:t>1</w:t>
      </w:r>
      <w:r w:rsidR="002F2263">
        <w:tab/>
      </w:r>
      <w:r w:rsidR="00A371A1">
        <w:t>General</w:t>
      </w:r>
    </w:p>
    <w:p w:rsidR="0099470B" w:rsidRDefault="0099470B" w:rsidP="00F761C7">
      <w:pPr>
        <w:pStyle w:val="Default"/>
        <w:ind w:hanging="1440"/>
        <w:rPr>
          <w:b/>
          <w:bCs/>
          <w:sz w:val="23"/>
          <w:szCs w:val="23"/>
        </w:rPr>
      </w:pPr>
    </w:p>
    <w:p w:rsidR="00B36A27" w:rsidRPr="00AB0DE1" w:rsidRDefault="00690244" w:rsidP="00E63760">
      <w:pPr>
        <w:pStyle w:val="BodyText2"/>
        <w:rPr>
          <w:b/>
          <w:bCs/>
        </w:rPr>
      </w:pPr>
      <w:r w:rsidRPr="00AB0DE1">
        <w:t>The Department will perform</w:t>
      </w:r>
      <w:r w:rsidR="00A371A1" w:rsidRPr="00AB0DE1">
        <w:t xml:space="preserve"> </w:t>
      </w:r>
      <w:r w:rsidR="008D4270" w:rsidRPr="00AB0DE1">
        <w:t xml:space="preserve">initial and annual unannounced </w:t>
      </w:r>
      <w:r w:rsidR="00BA34B1" w:rsidRPr="00AB0DE1">
        <w:t>Q</w:t>
      </w:r>
      <w:r w:rsidR="008D4270" w:rsidRPr="00AB0DE1">
        <w:t xml:space="preserve">uality </w:t>
      </w:r>
      <w:r w:rsidR="00BA34B1" w:rsidRPr="00AB0DE1">
        <w:lastRenderedPageBreak/>
        <w:t>A</w:t>
      </w:r>
      <w:r w:rsidR="008D4270" w:rsidRPr="00AB0DE1">
        <w:t xml:space="preserve">ssurance </w:t>
      </w:r>
      <w:r w:rsidR="00BA34B1" w:rsidRPr="00AB0DE1">
        <w:t>R</w:t>
      </w:r>
      <w:r w:rsidR="00A371A1" w:rsidRPr="00AB0DE1">
        <w:t>eview</w:t>
      </w:r>
      <w:r w:rsidRPr="00AB0DE1">
        <w:t>s</w:t>
      </w:r>
      <w:r w:rsidR="008D4270" w:rsidRPr="00AB0DE1">
        <w:t xml:space="preserve"> (QAR)</w:t>
      </w:r>
      <w:r w:rsidR="00A371A1" w:rsidRPr="00AB0DE1">
        <w:t xml:space="preserve"> </w:t>
      </w:r>
      <w:r w:rsidR="008D4270" w:rsidRPr="00AB0DE1">
        <w:t xml:space="preserve">at each </w:t>
      </w:r>
      <w:r w:rsidR="0023157A" w:rsidRPr="00AB0DE1">
        <w:t>T</w:t>
      </w:r>
      <w:r w:rsidR="008D4270" w:rsidRPr="00AB0DE1">
        <w:t>erminal location</w:t>
      </w:r>
      <w:r w:rsidRPr="00AB0DE1">
        <w:t>.</w:t>
      </w:r>
      <w:r w:rsidR="00A371A1" w:rsidRPr="00AB0DE1">
        <w:rPr>
          <w:b/>
          <w:bCs/>
        </w:rPr>
        <w:tab/>
      </w:r>
    </w:p>
    <w:p w:rsidR="00A371A1" w:rsidRDefault="00A371A1" w:rsidP="00F761C7">
      <w:pPr>
        <w:pStyle w:val="Default"/>
        <w:ind w:hanging="1440"/>
        <w:rPr>
          <w:b/>
          <w:bCs/>
          <w:sz w:val="23"/>
          <w:szCs w:val="23"/>
        </w:rPr>
      </w:pPr>
    </w:p>
    <w:p w:rsidR="00B36A27" w:rsidRDefault="0099470B" w:rsidP="00E63760">
      <w:pPr>
        <w:pStyle w:val="Heading4"/>
      </w:pPr>
      <w:r>
        <w:t>3.4</w:t>
      </w:r>
      <w:r w:rsidR="00A371A1">
        <w:t>.</w:t>
      </w:r>
      <w:r w:rsidR="00E26F55">
        <w:t>9</w:t>
      </w:r>
      <w:r w:rsidR="00A371A1">
        <w:t>.2</w:t>
      </w:r>
      <w:r w:rsidR="002F2263">
        <w:tab/>
      </w:r>
      <w:r w:rsidR="00F761C7">
        <w:t>Terminal Review</w:t>
      </w:r>
    </w:p>
    <w:p w:rsidR="0099470B" w:rsidRDefault="0099470B" w:rsidP="00F761C7">
      <w:pPr>
        <w:pStyle w:val="Default"/>
        <w:ind w:hanging="1440"/>
        <w:rPr>
          <w:sz w:val="23"/>
          <w:szCs w:val="23"/>
        </w:rPr>
      </w:pPr>
    </w:p>
    <w:p w:rsidR="00B36A27" w:rsidRPr="00AB0DE1" w:rsidRDefault="00F761C7" w:rsidP="00E63760">
      <w:pPr>
        <w:pStyle w:val="BodyText2"/>
      </w:pPr>
      <w:r w:rsidRPr="00AB0DE1">
        <w:t xml:space="preserve">The Department will perform a scheduled, initial </w:t>
      </w:r>
      <w:r w:rsidR="00BE1D9D" w:rsidRPr="00AB0DE1">
        <w:t xml:space="preserve">QAR </w:t>
      </w:r>
      <w:r w:rsidR="00F943AA" w:rsidRPr="00AB0DE1">
        <w:t>at e</w:t>
      </w:r>
      <w:r w:rsidR="00FC4BFE" w:rsidRPr="00AB0DE1">
        <w:t xml:space="preserve">very </w:t>
      </w:r>
      <w:r w:rsidR="0023157A" w:rsidRPr="00AB0DE1">
        <w:t>T</w:t>
      </w:r>
      <w:r w:rsidR="00FC4BFE" w:rsidRPr="00AB0DE1">
        <w:t>erminal</w:t>
      </w:r>
      <w:r w:rsidRPr="00AB0DE1">
        <w:t xml:space="preserve"> </w:t>
      </w:r>
      <w:r w:rsidR="00BE1D9D" w:rsidRPr="00AB0DE1">
        <w:t>after the first QC Plan has been</w:t>
      </w:r>
      <w:r w:rsidR="002914BC" w:rsidRPr="00AB0DE1">
        <w:t xml:space="preserve"> approved</w:t>
      </w:r>
      <w:r w:rsidR="00BE1D9D" w:rsidRPr="00AB0DE1">
        <w:t xml:space="preserve">. A QAR </w:t>
      </w:r>
      <w:r w:rsidRPr="00AB0DE1">
        <w:t>may also be performed</w:t>
      </w:r>
      <w:r w:rsidR="0066131A" w:rsidRPr="00AB0DE1">
        <w:t>, but not limited to, the following reasons:</w:t>
      </w:r>
      <w:r w:rsidRPr="00AB0DE1">
        <w:t xml:space="preserve"> </w:t>
      </w:r>
      <w:r w:rsidR="0066131A" w:rsidRPr="00AB0DE1">
        <w:t xml:space="preserve">1) </w:t>
      </w:r>
      <w:r w:rsidR="000D7ABE" w:rsidRPr="00AB0DE1">
        <w:t xml:space="preserve">a </w:t>
      </w:r>
      <w:r w:rsidR="0023157A" w:rsidRPr="00AB0DE1">
        <w:t>T</w:t>
      </w:r>
      <w:r w:rsidR="000D7ABE" w:rsidRPr="00AB0DE1">
        <w:t>erminal begins to supply material after a period of inactivity</w:t>
      </w:r>
      <w:r w:rsidR="0053538D" w:rsidRPr="00AB0DE1">
        <w:t xml:space="preserve"> </w:t>
      </w:r>
      <w:r w:rsidR="0066131A" w:rsidRPr="00AB0DE1">
        <w:t xml:space="preserve">2) a </w:t>
      </w:r>
      <w:r w:rsidR="0023157A" w:rsidRPr="00AB0DE1">
        <w:t>T</w:t>
      </w:r>
      <w:r w:rsidR="0053538D" w:rsidRPr="00AB0DE1">
        <w:t xml:space="preserve">erminal </w:t>
      </w:r>
      <w:r w:rsidR="0066131A" w:rsidRPr="00AB0DE1">
        <w:t>has undergone</w:t>
      </w:r>
      <w:r w:rsidR="0053538D" w:rsidRPr="00AB0DE1">
        <w:t xml:space="preserve"> new management, or </w:t>
      </w:r>
      <w:r w:rsidR="0066131A" w:rsidRPr="00AB0DE1">
        <w:t xml:space="preserve">3) </w:t>
      </w:r>
      <w:r w:rsidR="00E430FF" w:rsidRPr="00AB0DE1">
        <w:t xml:space="preserve">deficiencies </w:t>
      </w:r>
      <w:r w:rsidR="0066131A" w:rsidRPr="00AB0DE1">
        <w:t xml:space="preserve">have been </w:t>
      </w:r>
      <w:r w:rsidR="00E430FF" w:rsidRPr="00AB0DE1">
        <w:t xml:space="preserve">noted </w:t>
      </w:r>
      <w:r w:rsidR="0053538D" w:rsidRPr="00AB0DE1">
        <w:t xml:space="preserve">during </w:t>
      </w:r>
      <w:r w:rsidR="00E430FF" w:rsidRPr="00AB0DE1">
        <w:t xml:space="preserve">previous </w:t>
      </w:r>
      <w:r w:rsidR="0053538D" w:rsidRPr="00AB0DE1">
        <w:t>inspections</w:t>
      </w:r>
      <w:r w:rsidRPr="00AB0DE1">
        <w:t xml:space="preserve">. </w:t>
      </w:r>
    </w:p>
    <w:p w:rsidR="005F585F" w:rsidRPr="00E63760" w:rsidRDefault="005F585F" w:rsidP="005F585F">
      <w:pPr>
        <w:pStyle w:val="Default"/>
        <w:ind w:left="1440"/>
        <w:jc w:val="both"/>
      </w:pPr>
    </w:p>
    <w:p w:rsidR="005F585F" w:rsidRPr="00E63760" w:rsidRDefault="005F585F" w:rsidP="005F585F">
      <w:pPr>
        <w:pStyle w:val="Default"/>
        <w:ind w:left="1440"/>
        <w:jc w:val="both"/>
      </w:pPr>
      <w:r w:rsidRPr="00E63760">
        <w:t xml:space="preserve">The Supplier shall allow the Department to inspect the facility and the Supplier shall provide answers to questions relating to production, handling, storage, and testing of materials. Provide all requested documentation to the Department and make copies of any documentation upon request. Collect three 1-gallon samples as directed. One sample shall be retained on-site, another sample shall be tested for Specification Compliance by the Supplier, and one sample shall be tested by the Department. Enter the results into the Department’s database. Within 20 days of the inspection, the Department will issue a QC Program Inspection Report and send it to the Supplier. Any issues that require responses will be identified in the report. Provide responses to issues found in the report within 20 days from the receipt of the report. </w:t>
      </w:r>
    </w:p>
    <w:p w:rsidR="005F585F" w:rsidRPr="00E63760" w:rsidRDefault="005F585F" w:rsidP="005F585F">
      <w:pPr>
        <w:pStyle w:val="Default"/>
        <w:ind w:left="1080" w:hanging="2520"/>
        <w:jc w:val="both"/>
      </w:pPr>
    </w:p>
    <w:p w:rsidR="005F585F" w:rsidRPr="00E63760" w:rsidRDefault="005F585F" w:rsidP="005F585F">
      <w:pPr>
        <w:pStyle w:val="Default"/>
        <w:ind w:left="1440"/>
        <w:jc w:val="both"/>
      </w:pPr>
      <w:r w:rsidRPr="00E63760">
        <w:t xml:space="preserve">The Department may perform unannounced QAR inspections at any Terminal that has materials listed on the </w:t>
      </w:r>
      <w:r w:rsidRPr="00E63760">
        <w:rPr>
          <w:b/>
          <w:i/>
        </w:rPr>
        <w:t>APL</w:t>
      </w:r>
      <w:r w:rsidRPr="00E63760">
        <w:t>.</w:t>
      </w:r>
    </w:p>
    <w:p w:rsidR="005F585F" w:rsidRPr="0026165A" w:rsidRDefault="005F585F" w:rsidP="005F585F">
      <w:pPr>
        <w:ind w:left="1440" w:hanging="1440"/>
        <w:jc w:val="center"/>
        <w:rPr>
          <w:b/>
          <w:sz w:val="28"/>
          <w:szCs w:val="28"/>
        </w:rPr>
      </w:pPr>
    </w:p>
    <w:p w:rsidR="0026165A" w:rsidRDefault="00B24072" w:rsidP="00E63760">
      <w:pPr>
        <w:pStyle w:val="Heading3"/>
      </w:pPr>
      <w:r>
        <w:t>3.4.10</w:t>
      </w:r>
      <w:r>
        <w:tab/>
        <w:t>TRAINING</w:t>
      </w:r>
    </w:p>
    <w:p w:rsidR="00B24072" w:rsidRPr="00B24072" w:rsidRDefault="00B24072" w:rsidP="00E63760"/>
    <w:p w:rsidR="00B24072" w:rsidRDefault="00B24072" w:rsidP="00E63760">
      <w:pPr>
        <w:pStyle w:val="BodyText2"/>
      </w:pPr>
      <w:r>
        <w:t>No training required.</w:t>
      </w:r>
    </w:p>
    <w:p w:rsidR="00B24072" w:rsidRDefault="00B24072" w:rsidP="00E63760">
      <w:pPr>
        <w:pStyle w:val="BodyText2"/>
      </w:pPr>
    </w:p>
    <w:p w:rsidR="00B24072" w:rsidRDefault="00B24072" w:rsidP="00E63760">
      <w:pPr>
        <w:pStyle w:val="Heading3"/>
      </w:pPr>
      <w:r>
        <w:t>3.4.11</w:t>
      </w:r>
      <w:r>
        <w:tab/>
        <w:t>FORMS</w:t>
      </w:r>
    </w:p>
    <w:p w:rsidR="00B24072" w:rsidRDefault="00B24072" w:rsidP="00E63760">
      <w:pPr>
        <w:pStyle w:val="BodyText2"/>
      </w:pPr>
    </w:p>
    <w:p w:rsidR="00B24072" w:rsidRPr="00E63760" w:rsidRDefault="005F585F" w:rsidP="00E63760">
      <w:pPr>
        <w:pStyle w:val="BodyText2"/>
      </w:pPr>
      <w:r>
        <w:t>No forms required.</w:t>
      </w:r>
    </w:p>
    <w:sectPr w:rsidR="00B24072" w:rsidRPr="00E63760" w:rsidSect="00901F84">
      <w:headerReference w:type="default" r:id="rId8"/>
      <w:footerReference w:type="default" r:id="rId9"/>
      <w:pgSz w:w="12240" w:h="15840"/>
      <w:pgMar w:top="1440" w:right="1440" w:bottom="1440" w:left="1440" w:header="1440" w:footer="144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36A27" w:rsidRDefault="00B36A27" w:rsidP="006F5F75">
      <w:r>
        <w:separator/>
      </w:r>
    </w:p>
  </w:endnote>
  <w:endnote w:type="continuationSeparator" w:id="0">
    <w:p w:rsidR="00B36A27" w:rsidRDefault="00B36A27" w:rsidP="006F5F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6A27" w:rsidRPr="00AB0DE1" w:rsidRDefault="00AB0DE1" w:rsidP="00AB0DE1">
    <w:pPr>
      <w:pStyle w:val="Footer"/>
      <w:pBdr>
        <w:top w:val="single" w:sz="12" w:space="1" w:color="auto"/>
      </w:pBdr>
      <w:tabs>
        <w:tab w:val="clear" w:pos="4680"/>
      </w:tabs>
      <w:rPr>
        <w:rFonts w:ascii="Arial" w:hAnsi="Arial" w:cs="Arial"/>
        <w:sz w:val="20"/>
        <w:szCs w:val="20"/>
      </w:rPr>
    </w:pPr>
    <w:r>
      <w:rPr>
        <w:rFonts w:ascii="Arial" w:hAnsi="Arial" w:cs="Arial"/>
        <w:sz w:val="20"/>
        <w:szCs w:val="20"/>
      </w:rPr>
      <w:t>Asphalt Emulsions</w:t>
    </w:r>
    <w:r w:rsidR="00B36A27" w:rsidRPr="00AB0DE1">
      <w:rPr>
        <w:rFonts w:ascii="Arial" w:hAnsi="Arial" w:cs="Arial"/>
        <w:sz w:val="20"/>
        <w:szCs w:val="20"/>
      </w:rPr>
      <w:tab/>
      <w:t>3-4-</w:t>
    </w:r>
    <w:r w:rsidR="00E922A6" w:rsidRPr="00AB0DE1">
      <w:rPr>
        <w:rStyle w:val="PageNumber"/>
        <w:rFonts w:ascii="Arial" w:hAnsi="Arial" w:cs="Arial"/>
        <w:sz w:val="20"/>
        <w:szCs w:val="20"/>
      </w:rPr>
      <w:fldChar w:fldCharType="begin"/>
    </w:r>
    <w:r w:rsidR="00B36A27" w:rsidRPr="00AB0DE1">
      <w:rPr>
        <w:rStyle w:val="PageNumber"/>
        <w:rFonts w:ascii="Arial" w:hAnsi="Arial" w:cs="Arial"/>
        <w:sz w:val="20"/>
        <w:szCs w:val="20"/>
      </w:rPr>
      <w:instrText xml:space="preserve"> PAGE </w:instrText>
    </w:r>
    <w:r w:rsidR="00E922A6" w:rsidRPr="00AB0DE1">
      <w:rPr>
        <w:rStyle w:val="PageNumber"/>
        <w:rFonts w:ascii="Arial" w:hAnsi="Arial" w:cs="Arial"/>
        <w:sz w:val="20"/>
        <w:szCs w:val="20"/>
      </w:rPr>
      <w:fldChar w:fldCharType="separate"/>
    </w:r>
    <w:r w:rsidR="00C17039">
      <w:rPr>
        <w:rStyle w:val="PageNumber"/>
        <w:rFonts w:ascii="Arial" w:hAnsi="Arial" w:cs="Arial"/>
        <w:noProof/>
        <w:sz w:val="20"/>
        <w:szCs w:val="20"/>
      </w:rPr>
      <w:t>1</w:t>
    </w:r>
    <w:r w:rsidR="00E922A6" w:rsidRPr="00AB0DE1">
      <w:rPr>
        <w:rStyle w:val="PageNumber"/>
        <w:rFonts w:ascii="Arial" w:hAnsi="Arial" w:cs="Arial"/>
        <w:sz w:val="20"/>
        <w:szCs w:val="20"/>
      </w:rPr>
      <w:fldChar w:fldCharType="end"/>
    </w:r>
  </w:p>
  <w:p w:rsidR="00B36A27" w:rsidRDefault="00B36A2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36A27" w:rsidRDefault="00B36A27" w:rsidP="006F5F75">
      <w:r>
        <w:separator/>
      </w:r>
    </w:p>
  </w:footnote>
  <w:footnote w:type="continuationSeparator" w:id="0">
    <w:p w:rsidR="00B36A27" w:rsidRDefault="00B36A27" w:rsidP="006F5F7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6A27" w:rsidRPr="00AB0DE1" w:rsidRDefault="00B36A27" w:rsidP="006F5F75">
    <w:pPr>
      <w:pStyle w:val="Header"/>
      <w:rPr>
        <w:rFonts w:ascii="Arial" w:hAnsi="Arial" w:cs="Arial"/>
        <w:sz w:val="20"/>
        <w:szCs w:val="20"/>
      </w:rPr>
    </w:pPr>
    <w:r w:rsidRPr="00AB0DE1">
      <w:rPr>
        <w:rFonts w:ascii="Arial" w:hAnsi="Arial" w:cs="Arial"/>
        <w:sz w:val="20"/>
        <w:szCs w:val="20"/>
      </w:rPr>
      <w:t>Topic No.: 675-000-000</w:t>
    </w:r>
  </w:p>
  <w:p w:rsidR="00B36A27" w:rsidRPr="00AB0DE1" w:rsidRDefault="00B36A27" w:rsidP="00AB0DE1">
    <w:pPr>
      <w:pStyle w:val="Header"/>
      <w:tabs>
        <w:tab w:val="clear" w:pos="4680"/>
      </w:tabs>
      <w:rPr>
        <w:rFonts w:ascii="Arial" w:hAnsi="Arial" w:cs="Arial"/>
        <w:sz w:val="20"/>
        <w:szCs w:val="20"/>
      </w:rPr>
    </w:pPr>
    <w:r w:rsidRPr="00AB0DE1">
      <w:rPr>
        <w:rFonts w:ascii="Arial" w:hAnsi="Arial" w:cs="Arial"/>
        <w:sz w:val="20"/>
        <w:szCs w:val="20"/>
      </w:rPr>
      <w:t>Materials Manual</w:t>
    </w:r>
    <w:r w:rsidRPr="00AB0DE1">
      <w:rPr>
        <w:rFonts w:ascii="Arial" w:hAnsi="Arial" w:cs="Arial"/>
        <w:sz w:val="20"/>
        <w:szCs w:val="20"/>
      </w:rPr>
      <w:tab/>
      <w:t xml:space="preserve">Effective: </w:t>
    </w:r>
    <w:r w:rsidR="00AB0DE1">
      <w:rPr>
        <w:rFonts w:ascii="Arial" w:hAnsi="Arial" w:cs="Arial"/>
        <w:sz w:val="20"/>
        <w:szCs w:val="20"/>
      </w:rPr>
      <w:t>October 30, 2014</w:t>
    </w:r>
  </w:p>
  <w:p w:rsidR="00B36A27" w:rsidRPr="00AB0DE1" w:rsidRDefault="00B36A27" w:rsidP="00AB0DE1">
    <w:pPr>
      <w:pStyle w:val="Header"/>
      <w:pBdr>
        <w:bottom w:val="single" w:sz="12" w:space="1" w:color="auto"/>
      </w:pBdr>
      <w:tabs>
        <w:tab w:val="clear" w:pos="4680"/>
      </w:tabs>
      <w:rPr>
        <w:rFonts w:ascii="Arial" w:hAnsi="Arial" w:cs="Arial"/>
        <w:sz w:val="20"/>
        <w:szCs w:val="20"/>
      </w:rPr>
    </w:pPr>
    <w:r w:rsidRPr="00AB0DE1">
      <w:rPr>
        <w:rFonts w:ascii="Arial" w:hAnsi="Arial" w:cs="Arial"/>
        <w:sz w:val="20"/>
        <w:szCs w:val="20"/>
      </w:rPr>
      <w:t>Bituminous Materials</w:t>
    </w:r>
    <w:r w:rsidRPr="00AB0DE1">
      <w:rPr>
        <w:rFonts w:ascii="Arial" w:hAnsi="Arial" w:cs="Arial"/>
        <w:sz w:val="20"/>
        <w:szCs w:val="20"/>
      </w:rPr>
      <w:tab/>
    </w:r>
    <w:r w:rsidR="00980975">
      <w:rPr>
        <w:rFonts w:ascii="Arial" w:hAnsi="Arial" w:cs="Arial"/>
        <w:sz w:val="20"/>
        <w:szCs w:val="20"/>
      </w:rPr>
      <w:t>Revised: May 18, 2015</w:t>
    </w:r>
  </w:p>
  <w:p w:rsidR="00B36A27" w:rsidRDefault="00B36A2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A9A0E34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AA5C3F08"/>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BC3AAA9C"/>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95C65246"/>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CC567EA0"/>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7DB4DB2E"/>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CCA609A"/>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FA4AA65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0418721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3C5A3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DAB1D6A"/>
    <w:multiLevelType w:val="hybridMultilevel"/>
    <w:tmpl w:val="3B569CA2"/>
    <w:lvl w:ilvl="0" w:tplc="CDEA17B8">
      <w:start w:val="1"/>
      <w:numFmt w:val="upp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1" w15:restartNumberingAfterBreak="0">
    <w:nsid w:val="13D2240D"/>
    <w:multiLevelType w:val="hybridMultilevel"/>
    <w:tmpl w:val="9A706450"/>
    <w:lvl w:ilvl="0" w:tplc="CDEA17B8">
      <w:start w:val="1"/>
      <w:numFmt w:val="upperLetter"/>
      <w:lvlText w:val="(%1)"/>
      <w:lvlJc w:val="left"/>
      <w:pPr>
        <w:ind w:left="189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15:restartNumberingAfterBreak="0">
    <w:nsid w:val="19F45202"/>
    <w:multiLevelType w:val="hybridMultilevel"/>
    <w:tmpl w:val="52526C94"/>
    <w:lvl w:ilvl="0" w:tplc="CDEA17B8">
      <w:start w:val="1"/>
      <w:numFmt w:val="upperLetter"/>
      <w:lvlText w:val="(%1)"/>
      <w:lvlJc w:val="left"/>
      <w:pPr>
        <w:ind w:left="189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15:restartNumberingAfterBreak="0">
    <w:nsid w:val="31C51CDA"/>
    <w:multiLevelType w:val="hybridMultilevel"/>
    <w:tmpl w:val="71DECE9E"/>
    <w:lvl w:ilvl="0" w:tplc="CDEA17B8">
      <w:start w:val="1"/>
      <w:numFmt w:val="upp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4" w15:restartNumberingAfterBreak="0">
    <w:nsid w:val="38654A86"/>
    <w:multiLevelType w:val="hybridMultilevel"/>
    <w:tmpl w:val="52526C94"/>
    <w:lvl w:ilvl="0" w:tplc="CDEA17B8">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4F1F26A8"/>
    <w:multiLevelType w:val="hybridMultilevel"/>
    <w:tmpl w:val="52526C94"/>
    <w:lvl w:ilvl="0" w:tplc="CDEA17B8">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 w15:restartNumberingAfterBreak="0">
    <w:nsid w:val="4FAA6FB3"/>
    <w:multiLevelType w:val="hybridMultilevel"/>
    <w:tmpl w:val="01AA16DC"/>
    <w:lvl w:ilvl="0" w:tplc="CDEA17B8">
      <w:start w:val="1"/>
      <w:numFmt w:val="upp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7" w15:restartNumberingAfterBreak="0">
    <w:nsid w:val="61CD439E"/>
    <w:multiLevelType w:val="hybridMultilevel"/>
    <w:tmpl w:val="71DECE9E"/>
    <w:lvl w:ilvl="0" w:tplc="CDEA17B8">
      <w:start w:val="1"/>
      <w:numFmt w:val="upp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8" w15:restartNumberingAfterBreak="0">
    <w:nsid w:val="753704BB"/>
    <w:multiLevelType w:val="hybridMultilevel"/>
    <w:tmpl w:val="DF704868"/>
    <w:lvl w:ilvl="0" w:tplc="CDEA17B8">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15"/>
  </w:num>
  <w:num w:numId="2">
    <w:abstractNumId w:val="10"/>
  </w:num>
  <w:num w:numId="3">
    <w:abstractNumId w:val="16"/>
  </w:num>
  <w:num w:numId="4">
    <w:abstractNumId w:val="13"/>
  </w:num>
  <w:num w:numId="5">
    <w:abstractNumId w:val="17"/>
  </w:num>
  <w:num w:numId="6">
    <w:abstractNumId w:val="14"/>
  </w:num>
  <w:num w:numId="7">
    <w:abstractNumId w:val="12"/>
  </w:num>
  <w:num w:numId="8">
    <w:abstractNumId w:val="11"/>
  </w:num>
  <w:num w:numId="9">
    <w:abstractNumId w:val="18"/>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322A"/>
    <w:rsid w:val="000002C8"/>
    <w:rsid w:val="000020E1"/>
    <w:rsid w:val="00002191"/>
    <w:rsid w:val="00004917"/>
    <w:rsid w:val="0000539F"/>
    <w:rsid w:val="00007563"/>
    <w:rsid w:val="000108E5"/>
    <w:rsid w:val="000117CE"/>
    <w:rsid w:val="0001772F"/>
    <w:rsid w:val="00022DA9"/>
    <w:rsid w:val="00025C59"/>
    <w:rsid w:val="00026DE9"/>
    <w:rsid w:val="00032E8A"/>
    <w:rsid w:val="00032F65"/>
    <w:rsid w:val="000350D8"/>
    <w:rsid w:val="000414B3"/>
    <w:rsid w:val="00044287"/>
    <w:rsid w:val="000473ED"/>
    <w:rsid w:val="00054012"/>
    <w:rsid w:val="000556E9"/>
    <w:rsid w:val="00056098"/>
    <w:rsid w:val="000605D0"/>
    <w:rsid w:val="00066CD3"/>
    <w:rsid w:val="00067CD4"/>
    <w:rsid w:val="0007460E"/>
    <w:rsid w:val="0007548E"/>
    <w:rsid w:val="00083E37"/>
    <w:rsid w:val="0008551B"/>
    <w:rsid w:val="00085CCD"/>
    <w:rsid w:val="000879F7"/>
    <w:rsid w:val="000936D1"/>
    <w:rsid w:val="0009454C"/>
    <w:rsid w:val="000A172A"/>
    <w:rsid w:val="000A4E55"/>
    <w:rsid w:val="000B1A51"/>
    <w:rsid w:val="000B3467"/>
    <w:rsid w:val="000B6296"/>
    <w:rsid w:val="000C170A"/>
    <w:rsid w:val="000C189D"/>
    <w:rsid w:val="000C1D7C"/>
    <w:rsid w:val="000C248B"/>
    <w:rsid w:val="000C28DB"/>
    <w:rsid w:val="000C39EB"/>
    <w:rsid w:val="000C3E9B"/>
    <w:rsid w:val="000C47A1"/>
    <w:rsid w:val="000C6FF8"/>
    <w:rsid w:val="000C7AF0"/>
    <w:rsid w:val="000D20F8"/>
    <w:rsid w:val="000D52B5"/>
    <w:rsid w:val="000D6CCF"/>
    <w:rsid w:val="000D73FC"/>
    <w:rsid w:val="000D7ABE"/>
    <w:rsid w:val="000E0102"/>
    <w:rsid w:val="000E1C8F"/>
    <w:rsid w:val="000E4399"/>
    <w:rsid w:val="000F0313"/>
    <w:rsid w:val="000F071E"/>
    <w:rsid w:val="000F1C11"/>
    <w:rsid w:val="000F3C9B"/>
    <w:rsid w:val="000F5848"/>
    <w:rsid w:val="00100221"/>
    <w:rsid w:val="001006EA"/>
    <w:rsid w:val="001054F8"/>
    <w:rsid w:val="00106CB8"/>
    <w:rsid w:val="00106DB3"/>
    <w:rsid w:val="00107741"/>
    <w:rsid w:val="001130DC"/>
    <w:rsid w:val="001325D6"/>
    <w:rsid w:val="00132894"/>
    <w:rsid w:val="0013594B"/>
    <w:rsid w:val="00135F15"/>
    <w:rsid w:val="00136AC6"/>
    <w:rsid w:val="001426E9"/>
    <w:rsid w:val="00142B22"/>
    <w:rsid w:val="00144ADB"/>
    <w:rsid w:val="00144C68"/>
    <w:rsid w:val="00146B9D"/>
    <w:rsid w:val="001475A5"/>
    <w:rsid w:val="0015258F"/>
    <w:rsid w:val="0015425F"/>
    <w:rsid w:val="00160F72"/>
    <w:rsid w:val="001669D7"/>
    <w:rsid w:val="00167B2C"/>
    <w:rsid w:val="001700FC"/>
    <w:rsid w:val="00171355"/>
    <w:rsid w:val="001721E4"/>
    <w:rsid w:val="0017235B"/>
    <w:rsid w:val="0017464D"/>
    <w:rsid w:val="001771DD"/>
    <w:rsid w:val="0017776F"/>
    <w:rsid w:val="00181052"/>
    <w:rsid w:val="00183EE8"/>
    <w:rsid w:val="00185CB3"/>
    <w:rsid w:val="0018690D"/>
    <w:rsid w:val="00192921"/>
    <w:rsid w:val="00192F0C"/>
    <w:rsid w:val="00193CB2"/>
    <w:rsid w:val="00195BD9"/>
    <w:rsid w:val="00195C4C"/>
    <w:rsid w:val="00196AED"/>
    <w:rsid w:val="001A24E6"/>
    <w:rsid w:val="001A47FD"/>
    <w:rsid w:val="001B111F"/>
    <w:rsid w:val="001B2334"/>
    <w:rsid w:val="001B2C64"/>
    <w:rsid w:val="001B2CE8"/>
    <w:rsid w:val="001B4402"/>
    <w:rsid w:val="001B516C"/>
    <w:rsid w:val="001B6BBA"/>
    <w:rsid w:val="001C1130"/>
    <w:rsid w:val="001C6064"/>
    <w:rsid w:val="001D1064"/>
    <w:rsid w:val="001D5FF1"/>
    <w:rsid w:val="001D7811"/>
    <w:rsid w:val="001D79FF"/>
    <w:rsid w:val="001E01B1"/>
    <w:rsid w:val="001E0BA3"/>
    <w:rsid w:val="001E1380"/>
    <w:rsid w:val="001E228D"/>
    <w:rsid w:val="001E41B0"/>
    <w:rsid w:val="001E6EC6"/>
    <w:rsid w:val="001F1B09"/>
    <w:rsid w:val="001F639A"/>
    <w:rsid w:val="001F6A2E"/>
    <w:rsid w:val="00200A00"/>
    <w:rsid w:val="00203793"/>
    <w:rsid w:val="00206513"/>
    <w:rsid w:val="0021012D"/>
    <w:rsid w:val="002112FF"/>
    <w:rsid w:val="00213F8A"/>
    <w:rsid w:val="002150DA"/>
    <w:rsid w:val="0021524A"/>
    <w:rsid w:val="0021574B"/>
    <w:rsid w:val="002169EF"/>
    <w:rsid w:val="00217AE7"/>
    <w:rsid w:val="002212EF"/>
    <w:rsid w:val="00223CE0"/>
    <w:rsid w:val="0022502E"/>
    <w:rsid w:val="0023157A"/>
    <w:rsid w:val="00231D2D"/>
    <w:rsid w:val="00232529"/>
    <w:rsid w:val="00232706"/>
    <w:rsid w:val="00233FA7"/>
    <w:rsid w:val="00236147"/>
    <w:rsid w:val="002370BF"/>
    <w:rsid w:val="00237FCB"/>
    <w:rsid w:val="002410A4"/>
    <w:rsid w:val="002423E9"/>
    <w:rsid w:val="00242792"/>
    <w:rsid w:val="00242C51"/>
    <w:rsid w:val="002531E6"/>
    <w:rsid w:val="00254D9A"/>
    <w:rsid w:val="00255650"/>
    <w:rsid w:val="00257676"/>
    <w:rsid w:val="00257C83"/>
    <w:rsid w:val="0026156C"/>
    <w:rsid w:val="0026165A"/>
    <w:rsid w:val="002616A8"/>
    <w:rsid w:val="00266A1F"/>
    <w:rsid w:val="00271BF0"/>
    <w:rsid w:val="00273833"/>
    <w:rsid w:val="0027433B"/>
    <w:rsid w:val="002745C6"/>
    <w:rsid w:val="00281B33"/>
    <w:rsid w:val="002876D8"/>
    <w:rsid w:val="002914BC"/>
    <w:rsid w:val="00291543"/>
    <w:rsid w:val="00292C73"/>
    <w:rsid w:val="002961A3"/>
    <w:rsid w:val="00297AAA"/>
    <w:rsid w:val="002A163A"/>
    <w:rsid w:val="002A1BEB"/>
    <w:rsid w:val="002A3A78"/>
    <w:rsid w:val="002A3FE0"/>
    <w:rsid w:val="002A4D06"/>
    <w:rsid w:val="002A4E04"/>
    <w:rsid w:val="002A4F19"/>
    <w:rsid w:val="002A5782"/>
    <w:rsid w:val="002A61D0"/>
    <w:rsid w:val="002B17B5"/>
    <w:rsid w:val="002B45AC"/>
    <w:rsid w:val="002B64F9"/>
    <w:rsid w:val="002C2F31"/>
    <w:rsid w:val="002C321F"/>
    <w:rsid w:val="002C6710"/>
    <w:rsid w:val="002C6AD8"/>
    <w:rsid w:val="002D0736"/>
    <w:rsid w:val="002D0A70"/>
    <w:rsid w:val="002D1424"/>
    <w:rsid w:val="002D2141"/>
    <w:rsid w:val="002D24E4"/>
    <w:rsid w:val="002D6619"/>
    <w:rsid w:val="002E0083"/>
    <w:rsid w:val="002E2DE2"/>
    <w:rsid w:val="002E4FFE"/>
    <w:rsid w:val="002E5BF2"/>
    <w:rsid w:val="002E5C16"/>
    <w:rsid w:val="002E7C21"/>
    <w:rsid w:val="002F07D0"/>
    <w:rsid w:val="002F2263"/>
    <w:rsid w:val="002F243B"/>
    <w:rsid w:val="002F2665"/>
    <w:rsid w:val="002F32CB"/>
    <w:rsid w:val="002F4228"/>
    <w:rsid w:val="002F45E6"/>
    <w:rsid w:val="00301B6E"/>
    <w:rsid w:val="00303291"/>
    <w:rsid w:val="003034A7"/>
    <w:rsid w:val="0030452C"/>
    <w:rsid w:val="00307B66"/>
    <w:rsid w:val="00311C11"/>
    <w:rsid w:val="00311D5C"/>
    <w:rsid w:val="0031281F"/>
    <w:rsid w:val="0031298E"/>
    <w:rsid w:val="00317255"/>
    <w:rsid w:val="00322653"/>
    <w:rsid w:val="00327AEB"/>
    <w:rsid w:val="00327E3A"/>
    <w:rsid w:val="003316A0"/>
    <w:rsid w:val="0033649C"/>
    <w:rsid w:val="003402FF"/>
    <w:rsid w:val="003407F8"/>
    <w:rsid w:val="00341972"/>
    <w:rsid w:val="00344BE7"/>
    <w:rsid w:val="00345337"/>
    <w:rsid w:val="003457E4"/>
    <w:rsid w:val="00347DA7"/>
    <w:rsid w:val="00347E4A"/>
    <w:rsid w:val="003545C7"/>
    <w:rsid w:val="00354BC7"/>
    <w:rsid w:val="00360513"/>
    <w:rsid w:val="00361B6D"/>
    <w:rsid w:val="00362FB8"/>
    <w:rsid w:val="0036581E"/>
    <w:rsid w:val="00370D9F"/>
    <w:rsid w:val="00374FFA"/>
    <w:rsid w:val="00376393"/>
    <w:rsid w:val="0038060B"/>
    <w:rsid w:val="003819AA"/>
    <w:rsid w:val="003827EB"/>
    <w:rsid w:val="00384550"/>
    <w:rsid w:val="00384767"/>
    <w:rsid w:val="003855E6"/>
    <w:rsid w:val="00385B80"/>
    <w:rsid w:val="00385CF7"/>
    <w:rsid w:val="003966BA"/>
    <w:rsid w:val="00396BE3"/>
    <w:rsid w:val="003A099F"/>
    <w:rsid w:val="003A0A79"/>
    <w:rsid w:val="003A3F02"/>
    <w:rsid w:val="003A433A"/>
    <w:rsid w:val="003A75B6"/>
    <w:rsid w:val="003A778B"/>
    <w:rsid w:val="003B0E15"/>
    <w:rsid w:val="003B14C5"/>
    <w:rsid w:val="003B3F14"/>
    <w:rsid w:val="003B58C7"/>
    <w:rsid w:val="003B59B1"/>
    <w:rsid w:val="003B5EB3"/>
    <w:rsid w:val="003C2B25"/>
    <w:rsid w:val="003C63DE"/>
    <w:rsid w:val="003D25C8"/>
    <w:rsid w:val="003D3666"/>
    <w:rsid w:val="003D560D"/>
    <w:rsid w:val="003D77BF"/>
    <w:rsid w:val="003E2C78"/>
    <w:rsid w:val="003E37F8"/>
    <w:rsid w:val="003E5A32"/>
    <w:rsid w:val="003F01D5"/>
    <w:rsid w:val="003F0ABC"/>
    <w:rsid w:val="003F31BF"/>
    <w:rsid w:val="003F337C"/>
    <w:rsid w:val="003F37B9"/>
    <w:rsid w:val="003F799D"/>
    <w:rsid w:val="0040291F"/>
    <w:rsid w:val="00410408"/>
    <w:rsid w:val="00417755"/>
    <w:rsid w:val="004273A2"/>
    <w:rsid w:val="00427A30"/>
    <w:rsid w:val="00427A32"/>
    <w:rsid w:val="00430B96"/>
    <w:rsid w:val="00432BC0"/>
    <w:rsid w:val="00437FBE"/>
    <w:rsid w:val="00440F7B"/>
    <w:rsid w:val="00443F7C"/>
    <w:rsid w:val="0044558D"/>
    <w:rsid w:val="00446B53"/>
    <w:rsid w:val="004502E7"/>
    <w:rsid w:val="00450FA3"/>
    <w:rsid w:val="004525C5"/>
    <w:rsid w:val="004528E6"/>
    <w:rsid w:val="0045343C"/>
    <w:rsid w:val="00453BBB"/>
    <w:rsid w:val="0045521F"/>
    <w:rsid w:val="0045718C"/>
    <w:rsid w:val="0046109B"/>
    <w:rsid w:val="0046128E"/>
    <w:rsid w:val="00461344"/>
    <w:rsid w:val="00462983"/>
    <w:rsid w:val="00462A29"/>
    <w:rsid w:val="004643EC"/>
    <w:rsid w:val="00464B50"/>
    <w:rsid w:val="00467F56"/>
    <w:rsid w:val="00471FDA"/>
    <w:rsid w:val="00476C8B"/>
    <w:rsid w:val="00482B48"/>
    <w:rsid w:val="004845FC"/>
    <w:rsid w:val="00484B08"/>
    <w:rsid w:val="00485E41"/>
    <w:rsid w:val="0048778F"/>
    <w:rsid w:val="00490167"/>
    <w:rsid w:val="00491D36"/>
    <w:rsid w:val="004945D9"/>
    <w:rsid w:val="00495035"/>
    <w:rsid w:val="0049594F"/>
    <w:rsid w:val="004A410B"/>
    <w:rsid w:val="004A5AB7"/>
    <w:rsid w:val="004A6DCB"/>
    <w:rsid w:val="004B27AC"/>
    <w:rsid w:val="004B648A"/>
    <w:rsid w:val="004B7012"/>
    <w:rsid w:val="004B7F03"/>
    <w:rsid w:val="004C5B2D"/>
    <w:rsid w:val="004D01F8"/>
    <w:rsid w:val="004D0A4D"/>
    <w:rsid w:val="004D0D65"/>
    <w:rsid w:val="004D3DF8"/>
    <w:rsid w:val="004D6E6C"/>
    <w:rsid w:val="004D70FF"/>
    <w:rsid w:val="004D77CA"/>
    <w:rsid w:val="004E0F9F"/>
    <w:rsid w:val="004E1F7D"/>
    <w:rsid w:val="004E4910"/>
    <w:rsid w:val="004E6B9B"/>
    <w:rsid w:val="004F0E3D"/>
    <w:rsid w:val="004F15BA"/>
    <w:rsid w:val="004F2016"/>
    <w:rsid w:val="004F41A7"/>
    <w:rsid w:val="004F7177"/>
    <w:rsid w:val="00501994"/>
    <w:rsid w:val="005057C8"/>
    <w:rsid w:val="005059B9"/>
    <w:rsid w:val="00510A15"/>
    <w:rsid w:val="0051377A"/>
    <w:rsid w:val="00514628"/>
    <w:rsid w:val="0051464A"/>
    <w:rsid w:val="00514ABC"/>
    <w:rsid w:val="00520106"/>
    <w:rsid w:val="00520E7F"/>
    <w:rsid w:val="00531AF4"/>
    <w:rsid w:val="00532498"/>
    <w:rsid w:val="0053538D"/>
    <w:rsid w:val="00540BB1"/>
    <w:rsid w:val="005472C5"/>
    <w:rsid w:val="00552659"/>
    <w:rsid w:val="00554397"/>
    <w:rsid w:val="00555C10"/>
    <w:rsid w:val="005600EE"/>
    <w:rsid w:val="00561B82"/>
    <w:rsid w:val="00563B99"/>
    <w:rsid w:val="00565AB1"/>
    <w:rsid w:val="00565CC3"/>
    <w:rsid w:val="00565D83"/>
    <w:rsid w:val="00566EF5"/>
    <w:rsid w:val="00567529"/>
    <w:rsid w:val="00567E61"/>
    <w:rsid w:val="005701CC"/>
    <w:rsid w:val="005730B6"/>
    <w:rsid w:val="005739D2"/>
    <w:rsid w:val="005741A7"/>
    <w:rsid w:val="0057677F"/>
    <w:rsid w:val="00581FB7"/>
    <w:rsid w:val="0058403C"/>
    <w:rsid w:val="00587703"/>
    <w:rsid w:val="00594597"/>
    <w:rsid w:val="005A2299"/>
    <w:rsid w:val="005A6537"/>
    <w:rsid w:val="005B2B23"/>
    <w:rsid w:val="005B391E"/>
    <w:rsid w:val="005B7EAD"/>
    <w:rsid w:val="005C1AB5"/>
    <w:rsid w:val="005C1EFB"/>
    <w:rsid w:val="005C52FD"/>
    <w:rsid w:val="005C644D"/>
    <w:rsid w:val="005D0C90"/>
    <w:rsid w:val="005D2432"/>
    <w:rsid w:val="005D2D28"/>
    <w:rsid w:val="005D5963"/>
    <w:rsid w:val="005D5E28"/>
    <w:rsid w:val="005E2B34"/>
    <w:rsid w:val="005E338B"/>
    <w:rsid w:val="005E505E"/>
    <w:rsid w:val="005E721B"/>
    <w:rsid w:val="005E744A"/>
    <w:rsid w:val="005E7563"/>
    <w:rsid w:val="005E7B09"/>
    <w:rsid w:val="005F1741"/>
    <w:rsid w:val="005F2DE7"/>
    <w:rsid w:val="005F585F"/>
    <w:rsid w:val="005F6B8B"/>
    <w:rsid w:val="006007C9"/>
    <w:rsid w:val="0060555D"/>
    <w:rsid w:val="006063C7"/>
    <w:rsid w:val="00611CEF"/>
    <w:rsid w:val="00615F31"/>
    <w:rsid w:val="00620832"/>
    <w:rsid w:val="00621798"/>
    <w:rsid w:val="00621885"/>
    <w:rsid w:val="006225D9"/>
    <w:rsid w:val="00622836"/>
    <w:rsid w:val="0062297D"/>
    <w:rsid w:val="0062726F"/>
    <w:rsid w:val="0063345B"/>
    <w:rsid w:val="00633763"/>
    <w:rsid w:val="00634ABD"/>
    <w:rsid w:val="006371F5"/>
    <w:rsid w:val="006413A7"/>
    <w:rsid w:val="006416C8"/>
    <w:rsid w:val="006417BD"/>
    <w:rsid w:val="00641D3B"/>
    <w:rsid w:val="0064239F"/>
    <w:rsid w:val="00643051"/>
    <w:rsid w:val="0064320E"/>
    <w:rsid w:val="00643372"/>
    <w:rsid w:val="00645C46"/>
    <w:rsid w:val="006469C6"/>
    <w:rsid w:val="00650118"/>
    <w:rsid w:val="00650849"/>
    <w:rsid w:val="006537C7"/>
    <w:rsid w:val="006541F3"/>
    <w:rsid w:val="0065641C"/>
    <w:rsid w:val="00657C10"/>
    <w:rsid w:val="006608B0"/>
    <w:rsid w:val="0066131A"/>
    <w:rsid w:val="00661E2B"/>
    <w:rsid w:val="0066221E"/>
    <w:rsid w:val="0066525F"/>
    <w:rsid w:val="00665873"/>
    <w:rsid w:val="00671955"/>
    <w:rsid w:val="00672652"/>
    <w:rsid w:val="00672EE3"/>
    <w:rsid w:val="00675847"/>
    <w:rsid w:val="0067593F"/>
    <w:rsid w:val="00676368"/>
    <w:rsid w:val="00676D6B"/>
    <w:rsid w:val="00680A4F"/>
    <w:rsid w:val="00682ECA"/>
    <w:rsid w:val="006848ED"/>
    <w:rsid w:val="00686442"/>
    <w:rsid w:val="00690244"/>
    <w:rsid w:val="0069311E"/>
    <w:rsid w:val="0069379A"/>
    <w:rsid w:val="00697DBC"/>
    <w:rsid w:val="006A056C"/>
    <w:rsid w:val="006A1B68"/>
    <w:rsid w:val="006A21CF"/>
    <w:rsid w:val="006B1C86"/>
    <w:rsid w:val="006B3A84"/>
    <w:rsid w:val="006B581F"/>
    <w:rsid w:val="006B6E44"/>
    <w:rsid w:val="006C356F"/>
    <w:rsid w:val="006D05AF"/>
    <w:rsid w:val="006D07C9"/>
    <w:rsid w:val="006D3460"/>
    <w:rsid w:val="006D3B82"/>
    <w:rsid w:val="006D619E"/>
    <w:rsid w:val="006D6EDF"/>
    <w:rsid w:val="006E22E1"/>
    <w:rsid w:val="006E2678"/>
    <w:rsid w:val="006E5D65"/>
    <w:rsid w:val="006F09FC"/>
    <w:rsid w:val="006F2620"/>
    <w:rsid w:val="006F4CFA"/>
    <w:rsid w:val="006F5F75"/>
    <w:rsid w:val="006F68FC"/>
    <w:rsid w:val="006F7964"/>
    <w:rsid w:val="00701C42"/>
    <w:rsid w:val="00701CA7"/>
    <w:rsid w:val="00702595"/>
    <w:rsid w:val="00705C71"/>
    <w:rsid w:val="0070760C"/>
    <w:rsid w:val="0071225A"/>
    <w:rsid w:val="00713791"/>
    <w:rsid w:val="00715377"/>
    <w:rsid w:val="00715FE5"/>
    <w:rsid w:val="007225C1"/>
    <w:rsid w:val="00722C76"/>
    <w:rsid w:val="0072391E"/>
    <w:rsid w:val="007276F8"/>
    <w:rsid w:val="00732267"/>
    <w:rsid w:val="007330A2"/>
    <w:rsid w:val="0073400A"/>
    <w:rsid w:val="0073407F"/>
    <w:rsid w:val="0073594D"/>
    <w:rsid w:val="00740A3F"/>
    <w:rsid w:val="00740DA6"/>
    <w:rsid w:val="00741B85"/>
    <w:rsid w:val="00741D54"/>
    <w:rsid w:val="00744083"/>
    <w:rsid w:val="00744965"/>
    <w:rsid w:val="00747337"/>
    <w:rsid w:val="0075175A"/>
    <w:rsid w:val="00755324"/>
    <w:rsid w:val="0075793D"/>
    <w:rsid w:val="007600E8"/>
    <w:rsid w:val="00762697"/>
    <w:rsid w:val="00767539"/>
    <w:rsid w:val="00767E33"/>
    <w:rsid w:val="00770082"/>
    <w:rsid w:val="00770E71"/>
    <w:rsid w:val="007710E6"/>
    <w:rsid w:val="00774E8C"/>
    <w:rsid w:val="007764CD"/>
    <w:rsid w:val="00777695"/>
    <w:rsid w:val="0078479B"/>
    <w:rsid w:val="00784981"/>
    <w:rsid w:val="00787A55"/>
    <w:rsid w:val="0079046D"/>
    <w:rsid w:val="00790F00"/>
    <w:rsid w:val="00791683"/>
    <w:rsid w:val="007A02D1"/>
    <w:rsid w:val="007A0A61"/>
    <w:rsid w:val="007A5C94"/>
    <w:rsid w:val="007A5CEF"/>
    <w:rsid w:val="007B2F7E"/>
    <w:rsid w:val="007B3F09"/>
    <w:rsid w:val="007B70EE"/>
    <w:rsid w:val="007C0F81"/>
    <w:rsid w:val="007C29BE"/>
    <w:rsid w:val="007C338F"/>
    <w:rsid w:val="007C5D96"/>
    <w:rsid w:val="007C6211"/>
    <w:rsid w:val="007C7151"/>
    <w:rsid w:val="007D54C0"/>
    <w:rsid w:val="007E1D34"/>
    <w:rsid w:val="007E1ED0"/>
    <w:rsid w:val="007E2BE8"/>
    <w:rsid w:val="007E2C7D"/>
    <w:rsid w:val="007E4010"/>
    <w:rsid w:val="007E77B3"/>
    <w:rsid w:val="007F1EDA"/>
    <w:rsid w:val="007F2736"/>
    <w:rsid w:val="007F2D29"/>
    <w:rsid w:val="007F39F2"/>
    <w:rsid w:val="007F423A"/>
    <w:rsid w:val="007F4F3B"/>
    <w:rsid w:val="007F59A0"/>
    <w:rsid w:val="007F77DC"/>
    <w:rsid w:val="00802288"/>
    <w:rsid w:val="008031D9"/>
    <w:rsid w:val="00803534"/>
    <w:rsid w:val="008043C8"/>
    <w:rsid w:val="00804503"/>
    <w:rsid w:val="008064FB"/>
    <w:rsid w:val="008079CB"/>
    <w:rsid w:val="00812EF6"/>
    <w:rsid w:val="00812F64"/>
    <w:rsid w:val="00813098"/>
    <w:rsid w:val="0081387B"/>
    <w:rsid w:val="008173CE"/>
    <w:rsid w:val="00820BC5"/>
    <w:rsid w:val="008239F0"/>
    <w:rsid w:val="00824DA6"/>
    <w:rsid w:val="00831758"/>
    <w:rsid w:val="00833912"/>
    <w:rsid w:val="008358FD"/>
    <w:rsid w:val="008366A7"/>
    <w:rsid w:val="008414A1"/>
    <w:rsid w:val="00841FA4"/>
    <w:rsid w:val="00842E60"/>
    <w:rsid w:val="00842F39"/>
    <w:rsid w:val="00845D00"/>
    <w:rsid w:val="00847615"/>
    <w:rsid w:val="00851E0F"/>
    <w:rsid w:val="008520FB"/>
    <w:rsid w:val="00853E59"/>
    <w:rsid w:val="00866A85"/>
    <w:rsid w:val="008706AB"/>
    <w:rsid w:val="0087117E"/>
    <w:rsid w:val="00871CFF"/>
    <w:rsid w:val="00872BE5"/>
    <w:rsid w:val="0087322A"/>
    <w:rsid w:val="0087392B"/>
    <w:rsid w:val="0087539A"/>
    <w:rsid w:val="00875AEF"/>
    <w:rsid w:val="00880192"/>
    <w:rsid w:val="00881801"/>
    <w:rsid w:val="00881836"/>
    <w:rsid w:val="00884C71"/>
    <w:rsid w:val="0089067A"/>
    <w:rsid w:val="00892AB7"/>
    <w:rsid w:val="0089774D"/>
    <w:rsid w:val="008A3100"/>
    <w:rsid w:val="008A3CB2"/>
    <w:rsid w:val="008A58A9"/>
    <w:rsid w:val="008A6416"/>
    <w:rsid w:val="008A7EA7"/>
    <w:rsid w:val="008B1804"/>
    <w:rsid w:val="008B4AF8"/>
    <w:rsid w:val="008C6BB3"/>
    <w:rsid w:val="008C7AE9"/>
    <w:rsid w:val="008D0FC5"/>
    <w:rsid w:val="008D1BEA"/>
    <w:rsid w:val="008D1D82"/>
    <w:rsid w:val="008D4270"/>
    <w:rsid w:val="008D4D44"/>
    <w:rsid w:val="008D5534"/>
    <w:rsid w:val="008D5EFD"/>
    <w:rsid w:val="008E17AA"/>
    <w:rsid w:val="008E1E6C"/>
    <w:rsid w:val="008E1FD1"/>
    <w:rsid w:val="008E5EED"/>
    <w:rsid w:val="008F04AC"/>
    <w:rsid w:val="008F1E44"/>
    <w:rsid w:val="008F2ABC"/>
    <w:rsid w:val="009012A1"/>
    <w:rsid w:val="00901F84"/>
    <w:rsid w:val="00905C05"/>
    <w:rsid w:val="00905FF2"/>
    <w:rsid w:val="00911FE9"/>
    <w:rsid w:val="0091299C"/>
    <w:rsid w:val="0091415F"/>
    <w:rsid w:val="00914397"/>
    <w:rsid w:val="00914FE3"/>
    <w:rsid w:val="009152EE"/>
    <w:rsid w:val="00920D6F"/>
    <w:rsid w:val="009226B2"/>
    <w:rsid w:val="0092329E"/>
    <w:rsid w:val="00923379"/>
    <w:rsid w:val="00926ACC"/>
    <w:rsid w:val="00926E6C"/>
    <w:rsid w:val="00930D59"/>
    <w:rsid w:val="00931A09"/>
    <w:rsid w:val="00934D31"/>
    <w:rsid w:val="00934F7A"/>
    <w:rsid w:val="009350CD"/>
    <w:rsid w:val="00943215"/>
    <w:rsid w:val="00945F1E"/>
    <w:rsid w:val="00953AC7"/>
    <w:rsid w:val="0095525E"/>
    <w:rsid w:val="009552A0"/>
    <w:rsid w:val="009568B0"/>
    <w:rsid w:val="0096162E"/>
    <w:rsid w:val="00962542"/>
    <w:rsid w:val="00973FD1"/>
    <w:rsid w:val="00980975"/>
    <w:rsid w:val="009821DD"/>
    <w:rsid w:val="00982462"/>
    <w:rsid w:val="00984214"/>
    <w:rsid w:val="00985B13"/>
    <w:rsid w:val="009905AF"/>
    <w:rsid w:val="0099470B"/>
    <w:rsid w:val="009963BF"/>
    <w:rsid w:val="009A3427"/>
    <w:rsid w:val="009B384C"/>
    <w:rsid w:val="009B4C08"/>
    <w:rsid w:val="009C1BC0"/>
    <w:rsid w:val="009C355E"/>
    <w:rsid w:val="009C4526"/>
    <w:rsid w:val="009C6C9A"/>
    <w:rsid w:val="009C7B7E"/>
    <w:rsid w:val="009D053E"/>
    <w:rsid w:val="009D0C0D"/>
    <w:rsid w:val="009D2FCB"/>
    <w:rsid w:val="009D3062"/>
    <w:rsid w:val="009D65F6"/>
    <w:rsid w:val="009E29B2"/>
    <w:rsid w:val="009E4830"/>
    <w:rsid w:val="009E543F"/>
    <w:rsid w:val="009E57F9"/>
    <w:rsid w:val="009E691D"/>
    <w:rsid w:val="009E73ED"/>
    <w:rsid w:val="009E7E1B"/>
    <w:rsid w:val="009F0A4A"/>
    <w:rsid w:val="009F2AB2"/>
    <w:rsid w:val="009F38CB"/>
    <w:rsid w:val="009F4678"/>
    <w:rsid w:val="009F5B0E"/>
    <w:rsid w:val="00A05CF2"/>
    <w:rsid w:val="00A07D03"/>
    <w:rsid w:val="00A12608"/>
    <w:rsid w:val="00A15D91"/>
    <w:rsid w:val="00A1605A"/>
    <w:rsid w:val="00A16655"/>
    <w:rsid w:val="00A239F3"/>
    <w:rsid w:val="00A2553C"/>
    <w:rsid w:val="00A31540"/>
    <w:rsid w:val="00A3259E"/>
    <w:rsid w:val="00A35105"/>
    <w:rsid w:val="00A35972"/>
    <w:rsid w:val="00A36B3D"/>
    <w:rsid w:val="00A371A1"/>
    <w:rsid w:val="00A37902"/>
    <w:rsid w:val="00A44ABA"/>
    <w:rsid w:val="00A45252"/>
    <w:rsid w:val="00A453E0"/>
    <w:rsid w:val="00A47DEF"/>
    <w:rsid w:val="00A51337"/>
    <w:rsid w:val="00A53DD2"/>
    <w:rsid w:val="00A56176"/>
    <w:rsid w:val="00A576E0"/>
    <w:rsid w:val="00A63728"/>
    <w:rsid w:val="00A70D26"/>
    <w:rsid w:val="00A75CFB"/>
    <w:rsid w:val="00A777CC"/>
    <w:rsid w:val="00A84212"/>
    <w:rsid w:val="00A85BAA"/>
    <w:rsid w:val="00A97616"/>
    <w:rsid w:val="00AA02EA"/>
    <w:rsid w:val="00AA073F"/>
    <w:rsid w:val="00AA39C9"/>
    <w:rsid w:val="00AA4529"/>
    <w:rsid w:val="00AA5A00"/>
    <w:rsid w:val="00AA5EC5"/>
    <w:rsid w:val="00AA656F"/>
    <w:rsid w:val="00AA6F2D"/>
    <w:rsid w:val="00AA70FD"/>
    <w:rsid w:val="00AB0DB9"/>
    <w:rsid w:val="00AB0DE1"/>
    <w:rsid w:val="00AB7C18"/>
    <w:rsid w:val="00AC158D"/>
    <w:rsid w:val="00AC2E42"/>
    <w:rsid w:val="00AC42AD"/>
    <w:rsid w:val="00AC7465"/>
    <w:rsid w:val="00AD07AB"/>
    <w:rsid w:val="00AD3273"/>
    <w:rsid w:val="00AD53F0"/>
    <w:rsid w:val="00AE05FC"/>
    <w:rsid w:val="00AE1D5D"/>
    <w:rsid w:val="00AE3407"/>
    <w:rsid w:val="00AE486B"/>
    <w:rsid w:val="00AE645C"/>
    <w:rsid w:val="00AF50C2"/>
    <w:rsid w:val="00AF533A"/>
    <w:rsid w:val="00AF651E"/>
    <w:rsid w:val="00AF7E81"/>
    <w:rsid w:val="00B01936"/>
    <w:rsid w:val="00B01A23"/>
    <w:rsid w:val="00B0455E"/>
    <w:rsid w:val="00B06395"/>
    <w:rsid w:val="00B0720A"/>
    <w:rsid w:val="00B135C7"/>
    <w:rsid w:val="00B13707"/>
    <w:rsid w:val="00B14D1D"/>
    <w:rsid w:val="00B168F3"/>
    <w:rsid w:val="00B176D1"/>
    <w:rsid w:val="00B21360"/>
    <w:rsid w:val="00B21F4A"/>
    <w:rsid w:val="00B24072"/>
    <w:rsid w:val="00B24147"/>
    <w:rsid w:val="00B27A72"/>
    <w:rsid w:val="00B32D85"/>
    <w:rsid w:val="00B36A27"/>
    <w:rsid w:val="00B3732E"/>
    <w:rsid w:val="00B41471"/>
    <w:rsid w:val="00B46C3C"/>
    <w:rsid w:val="00B54C39"/>
    <w:rsid w:val="00B552B9"/>
    <w:rsid w:val="00B5563C"/>
    <w:rsid w:val="00B562BB"/>
    <w:rsid w:val="00B63B0A"/>
    <w:rsid w:val="00B63FAF"/>
    <w:rsid w:val="00B6449E"/>
    <w:rsid w:val="00B646B8"/>
    <w:rsid w:val="00B650D8"/>
    <w:rsid w:val="00B65A4D"/>
    <w:rsid w:val="00B67899"/>
    <w:rsid w:val="00B70B47"/>
    <w:rsid w:val="00B714D7"/>
    <w:rsid w:val="00B71E7F"/>
    <w:rsid w:val="00B72BD8"/>
    <w:rsid w:val="00B73D6C"/>
    <w:rsid w:val="00B745CC"/>
    <w:rsid w:val="00B74C2F"/>
    <w:rsid w:val="00B75470"/>
    <w:rsid w:val="00B772B2"/>
    <w:rsid w:val="00B809B4"/>
    <w:rsid w:val="00B853D5"/>
    <w:rsid w:val="00B8637B"/>
    <w:rsid w:val="00B878F8"/>
    <w:rsid w:val="00B910AB"/>
    <w:rsid w:val="00B934B3"/>
    <w:rsid w:val="00B93ABF"/>
    <w:rsid w:val="00B94B30"/>
    <w:rsid w:val="00B95409"/>
    <w:rsid w:val="00B960A8"/>
    <w:rsid w:val="00B96A12"/>
    <w:rsid w:val="00B9718A"/>
    <w:rsid w:val="00BA322D"/>
    <w:rsid w:val="00BA33A8"/>
    <w:rsid w:val="00BA34B1"/>
    <w:rsid w:val="00BA363B"/>
    <w:rsid w:val="00BA4863"/>
    <w:rsid w:val="00BA4938"/>
    <w:rsid w:val="00BA5036"/>
    <w:rsid w:val="00BA635A"/>
    <w:rsid w:val="00BA6951"/>
    <w:rsid w:val="00BB0FA4"/>
    <w:rsid w:val="00BB3026"/>
    <w:rsid w:val="00BB3B07"/>
    <w:rsid w:val="00BB4A76"/>
    <w:rsid w:val="00BC121B"/>
    <w:rsid w:val="00BC43F5"/>
    <w:rsid w:val="00BD2004"/>
    <w:rsid w:val="00BD22BE"/>
    <w:rsid w:val="00BD3546"/>
    <w:rsid w:val="00BD395D"/>
    <w:rsid w:val="00BD5971"/>
    <w:rsid w:val="00BD5B8F"/>
    <w:rsid w:val="00BE1D9D"/>
    <w:rsid w:val="00BE33FD"/>
    <w:rsid w:val="00BE368D"/>
    <w:rsid w:val="00BE47CC"/>
    <w:rsid w:val="00BE512E"/>
    <w:rsid w:val="00BE6749"/>
    <w:rsid w:val="00BE6798"/>
    <w:rsid w:val="00BE70BB"/>
    <w:rsid w:val="00BF1628"/>
    <w:rsid w:val="00BF54CC"/>
    <w:rsid w:val="00BF57E0"/>
    <w:rsid w:val="00BF7184"/>
    <w:rsid w:val="00BF76B0"/>
    <w:rsid w:val="00C01E8B"/>
    <w:rsid w:val="00C04E02"/>
    <w:rsid w:val="00C05FC3"/>
    <w:rsid w:val="00C16094"/>
    <w:rsid w:val="00C17039"/>
    <w:rsid w:val="00C2030F"/>
    <w:rsid w:val="00C238A4"/>
    <w:rsid w:val="00C2752A"/>
    <w:rsid w:val="00C32047"/>
    <w:rsid w:val="00C32459"/>
    <w:rsid w:val="00C330A1"/>
    <w:rsid w:val="00C338F9"/>
    <w:rsid w:val="00C36074"/>
    <w:rsid w:val="00C36242"/>
    <w:rsid w:val="00C3668A"/>
    <w:rsid w:val="00C375A7"/>
    <w:rsid w:val="00C45166"/>
    <w:rsid w:val="00C53FD5"/>
    <w:rsid w:val="00C578DA"/>
    <w:rsid w:val="00C57A91"/>
    <w:rsid w:val="00C642A2"/>
    <w:rsid w:val="00C649DA"/>
    <w:rsid w:val="00C6543F"/>
    <w:rsid w:val="00C657C7"/>
    <w:rsid w:val="00C65D30"/>
    <w:rsid w:val="00C66AEA"/>
    <w:rsid w:val="00C70737"/>
    <w:rsid w:val="00C73967"/>
    <w:rsid w:val="00C7578A"/>
    <w:rsid w:val="00C80F05"/>
    <w:rsid w:val="00C8251F"/>
    <w:rsid w:val="00C849A4"/>
    <w:rsid w:val="00C86830"/>
    <w:rsid w:val="00C8720E"/>
    <w:rsid w:val="00C87EA7"/>
    <w:rsid w:val="00C9059E"/>
    <w:rsid w:val="00C917C8"/>
    <w:rsid w:val="00C9378A"/>
    <w:rsid w:val="00CA0052"/>
    <w:rsid w:val="00CA53BC"/>
    <w:rsid w:val="00CB2ED9"/>
    <w:rsid w:val="00CB3771"/>
    <w:rsid w:val="00CB40C1"/>
    <w:rsid w:val="00CC111A"/>
    <w:rsid w:val="00CC4327"/>
    <w:rsid w:val="00CC4453"/>
    <w:rsid w:val="00CC6029"/>
    <w:rsid w:val="00CC6BC4"/>
    <w:rsid w:val="00CD2442"/>
    <w:rsid w:val="00CD2BC5"/>
    <w:rsid w:val="00CD3A1E"/>
    <w:rsid w:val="00CD557A"/>
    <w:rsid w:val="00CD6BFA"/>
    <w:rsid w:val="00CE32EB"/>
    <w:rsid w:val="00CE7EB5"/>
    <w:rsid w:val="00CF04C2"/>
    <w:rsid w:val="00CF1BE7"/>
    <w:rsid w:val="00CF1C97"/>
    <w:rsid w:val="00CF7EC2"/>
    <w:rsid w:val="00D00350"/>
    <w:rsid w:val="00D05C81"/>
    <w:rsid w:val="00D0699B"/>
    <w:rsid w:val="00D0706C"/>
    <w:rsid w:val="00D07FF3"/>
    <w:rsid w:val="00D10FC0"/>
    <w:rsid w:val="00D118C0"/>
    <w:rsid w:val="00D13D90"/>
    <w:rsid w:val="00D14B98"/>
    <w:rsid w:val="00D1559E"/>
    <w:rsid w:val="00D17997"/>
    <w:rsid w:val="00D21BEB"/>
    <w:rsid w:val="00D235FD"/>
    <w:rsid w:val="00D23F2F"/>
    <w:rsid w:val="00D24B10"/>
    <w:rsid w:val="00D31E1C"/>
    <w:rsid w:val="00D37796"/>
    <w:rsid w:val="00D43A94"/>
    <w:rsid w:val="00D51A39"/>
    <w:rsid w:val="00D52224"/>
    <w:rsid w:val="00D542A0"/>
    <w:rsid w:val="00D543C7"/>
    <w:rsid w:val="00D559BE"/>
    <w:rsid w:val="00D565D4"/>
    <w:rsid w:val="00D6140F"/>
    <w:rsid w:val="00D63168"/>
    <w:rsid w:val="00D63592"/>
    <w:rsid w:val="00D66A47"/>
    <w:rsid w:val="00D7019A"/>
    <w:rsid w:val="00D7402F"/>
    <w:rsid w:val="00D754D4"/>
    <w:rsid w:val="00D761A6"/>
    <w:rsid w:val="00D76785"/>
    <w:rsid w:val="00D81C6D"/>
    <w:rsid w:val="00D8343D"/>
    <w:rsid w:val="00D834C6"/>
    <w:rsid w:val="00D8405E"/>
    <w:rsid w:val="00D85AD9"/>
    <w:rsid w:val="00D8751E"/>
    <w:rsid w:val="00D87EBD"/>
    <w:rsid w:val="00DA56A6"/>
    <w:rsid w:val="00DA6133"/>
    <w:rsid w:val="00DA63C6"/>
    <w:rsid w:val="00DB09F4"/>
    <w:rsid w:val="00DB0B3D"/>
    <w:rsid w:val="00DD09A0"/>
    <w:rsid w:val="00DD1111"/>
    <w:rsid w:val="00DD1F63"/>
    <w:rsid w:val="00DE042A"/>
    <w:rsid w:val="00DE0F6B"/>
    <w:rsid w:val="00DE3BAF"/>
    <w:rsid w:val="00DF336B"/>
    <w:rsid w:val="00E00050"/>
    <w:rsid w:val="00E018F6"/>
    <w:rsid w:val="00E02D12"/>
    <w:rsid w:val="00E05F69"/>
    <w:rsid w:val="00E114D6"/>
    <w:rsid w:val="00E158C3"/>
    <w:rsid w:val="00E15C69"/>
    <w:rsid w:val="00E17399"/>
    <w:rsid w:val="00E20964"/>
    <w:rsid w:val="00E20D3D"/>
    <w:rsid w:val="00E2386F"/>
    <w:rsid w:val="00E25FC2"/>
    <w:rsid w:val="00E26F55"/>
    <w:rsid w:val="00E30506"/>
    <w:rsid w:val="00E328DF"/>
    <w:rsid w:val="00E33BF6"/>
    <w:rsid w:val="00E36BCB"/>
    <w:rsid w:val="00E402D8"/>
    <w:rsid w:val="00E41B73"/>
    <w:rsid w:val="00E430FF"/>
    <w:rsid w:val="00E447F2"/>
    <w:rsid w:val="00E530CC"/>
    <w:rsid w:val="00E54DEF"/>
    <w:rsid w:val="00E55F10"/>
    <w:rsid w:val="00E61143"/>
    <w:rsid w:val="00E625B9"/>
    <w:rsid w:val="00E62E71"/>
    <w:rsid w:val="00E63760"/>
    <w:rsid w:val="00E66A20"/>
    <w:rsid w:val="00E7108C"/>
    <w:rsid w:val="00E71281"/>
    <w:rsid w:val="00E718B0"/>
    <w:rsid w:val="00E76383"/>
    <w:rsid w:val="00E77A6C"/>
    <w:rsid w:val="00E77D06"/>
    <w:rsid w:val="00E8035B"/>
    <w:rsid w:val="00E80A10"/>
    <w:rsid w:val="00E831ED"/>
    <w:rsid w:val="00E922A6"/>
    <w:rsid w:val="00E92CF9"/>
    <w:rsid w:val="00E93002"/>
    <w:rsid w:val="00E9420E"/>
    <w:rsid w:val="00E94835"/>
    <w:rsid w:val="00E9529F"/>
    <w:rsid w:val="00E959DE"/>
    <w:rsid w:val="00EA02AA"/>
    <w:rsid w:val="00EA0435"/>
    <w:rsid w:val="00EA37A1"/>
    <w:rsid w:val="00EA4207"/>
    <w:rsid w:val="00EA614B"/>
    <w:rsid w:val="00EB1804"/>
    <w:rsid w:val="00EB5FC4"/>
    <w:rsid w:val="00EB7BE1"/>
    <w:rsid w:val="00EC500B"/>
    <w:rsid w:val="00EC6703"/>
    <w:rsid w:val="00EC672F"/>
    <w:rsid w:val="00EC7071"/>
    <w:rsid w:val="00ED0F7C"/>
    <w:rsid w:val="00ED2B50"/>
    <w:rsid w:val="00ED4A32"/>
    <w:rsid w:val="00ED4BAF"/>
    <w:rsid w:val="00ED54A3"/>
    <w:rsid w:val="00ED7276"/>
    <w:rsid w:val="00EE0A15"/>
    <w:rsid w:val="00EE13F4"/>
    <w:rsid w:val="00EE4C89"/>
    <w:rsid w:val="00EE5151"/>
    <w:rsid w:val="00EE63B5"/>
    <w:rsid w:val="00EE6985"/>
    <w:rsid w:val="00EE6C73"/>
    <w:rsid w:val="00EF4874"/>
    <w:rsid w:val="00EF6F86"/>
    <w:rsid w:val="00F002EF"/>
    <w:rsid w:val="00F0099E"/>
    <w:rsid w:val="00F04681"/>
    <w:rsid w:val="00F05AC4"/>
    <w:rsid w:val="00F0688E"/>
    <w:rsid w:val="00F07DDB"/>
    <w:rsid w:val="00F14979"/>
    <w:rsid w:val="00F151AB"/>
    <w:rsid w:val="00F17564"/>
    <w:rsid w:val="00F17733"/>
    <w:rsid w:val="00F20C76"/>
    <w:rsid w:val="00F20EED"/>
    <w:rsid w:val="00F21C4E"/>
    <w:rsid w:val="00F23486"/>
    <w:rsid w:val="00F2374A"/>
    <w:rsid w:val="00F25F40"/>
    <w:rsid w:val="00F26DA5"/>
    <w:rsid w:val="00F30BFE"/>
    <w:rsid w:val="00F37CC1"/>
    <w:rsid w:val="00F43FAA"/>
    <w:rsid w:val="00F47047"/>
    <w:rsid w:val="00F47C08"/>
    <w:rsid w:val="00F50FFC"/>
    <w:rsid w:val="00F52386"/>
    <w:rsid w:val="00F523E3"/>
    <w:rsid w:val="00F54359"/>
    <w:rsid w:val="00F572E3"/>
    <w:rsid w:val="00F70105"/>
    <w:rsid w:val="00F71653"/>
    <w:rsid w:val="00F75705"/>
    <w:rsid w:val="00F761C7"/>
    <w:rsid w:val="00F82191"/>
    <w:rsid w:val="00F834BD"/>
    <w:rsid w:val="00F83BFA"/>
    <w:rsid w:val="00F850A4"/>
    <w:rsid w:val="00F86DC0"/>
    <w:rsid w:val="00F87AAE"/>
    <w:rsid w:val="00F943AA"/>
    <w:rsid w:val="00F945D6"/>
    <w:rsid w:val="00F94BB3"/>
    <w:rsid w:val="00F96856"/>
    <w:rsid w:val="00F97A34"/>
    <w:rsid w:val="00FA1E08"/>
    <w:rsid w:val="00FA5F43"/>
    <w:rsid w:val="00FB08A5"/>
    <w:rsid w:val="00FB0C19"/>
    <w:rsid w:val="00FB0C7B"/>
    <w:rsid w:val="00FB13DD"/>
    <w:rsid w:val="00FB4098"/>
    <w:rsid w:val="00FB442B"/>
    <w:rsid w:val="00FB76F2"/>
    <w:rsid w:val="00FC0106"/>
    <w:rsid w:val="00FC235A"/>
    <w:rsid w:val="00FC2FCA"/>
    <w:rsid w:val="00FC446D"/>
    <w:rsid w:val="00FC4BFE"/>
    <w:rsid w:val="00FC4D3A"/>
    <w:rsid w:val="00FC6A40"/>
    <w:rsid w:val="00FD0765"/>
    <w:rsid w:val="00FD2926"/>
    <w:rsid w:val="00FD606E"/>
    <w:rsid w:val="00FE1600"/>
    <w:rsid w:val="00FE174A"/>
    <w:rsid w:val="00FE32B9"/>
    <w:rsid w:val="00FE4246"/>
    <w:rsid w:val="00FE60BB"/>
    <w:rsid w:val="00FE6FFE"/>
    <w:rsid w:val="00FE7487"/>
    <w:rsid w:val="00FF0C17"/>
    <w:rsid w:val="00FF18CC"/>
    <w:rsid w:val="00FF1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5:docId w15:val="{EE059F43-218B-4146-8B76-6BE1A7F40A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qFormat="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24072"/>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styleId="Heading3">
    <w:name w:val="heading 3"/>
    <w:basedOn w:val="Normal"/>
    <w:next w:val="Normal"/>
    <w:link w:val="Heading3Char"/>
    <w:autoRedefine/>
    <w:uiPriority w:val="9"/>
    <w:unhideWhenUsed/>
    <w:qFormat/>
    <w:rsid w:val="00E63760"/>
    <w:pPr>
      <w:keepNext/>
      <w:keepLines/>
      <w:tabs>
        <w:tab w:val="left" w:pos="1080"/>
      </w:tabs>
      <w:spacing w:before="40"/>
      <w:outlineLvl w:val="2"/>
    </w:pPr>
    <w:rPr>
      <w:rFonts w:ascii="Arial" w:eastAsiaTheme="majorEastAsia" w:hAnsi="Arial" w:cstheme="majorBidi"/>
      <w:b/>
      <w:color w:val="000000" w:themeColor="text1"/>
      <w:sz w:val="28"/>
    </w:rPr>
  </w:style>
  <w:style w:type="paragraph" w:styleId="Heading4">
    <w:name w:val="heading 4"/>
    <w:basedOn w:val="Normal"/>
    <w:next w:val="Normal"/>
    <w:link w:val="Heading4Char"/>
    <w:autoRedefine/>
    <w:uiPriority w:val="9"/>
    <w:unhideWhenUsed/>
    <w:qFormat/>
    <w:rsid w:val="00E63760"/>
    <w:pPr>
      <w:keepNext/>
      <w:keepLines/>
      <w:tabs>
        <w:tab w:val="left" w:pos="1440"/>
      </w:tabs>
      <w:spacing w:before="40"/>
      <w:outlineLvl w:val="3"/>
    </w:pPr>
    <w:rPr>
      <w:rFonts w:ascii="Arial" w:eastAsiaTheme="majorEastAsia" w:hAnsi="Arial" w:cstheme="majorBidi"/>
      <w:b/>
      <w:iCs/>
      <w:color w:val="000000" w:themeColor="text1"/>
    </w:rPr>
  </w:style>
  <w:style w:type="paragraph" w:styleId="Heading5">
    <w:name w:val="heading 5"/>
    <w:basedOn w:val="Normal"/>
    <w:next w:val="Normal"/>
    <w:link w:val="Heading5Char"/>
    <w:autoRedefine/>
    <w:uiPriority w:val="9"/>
    <w:unhideWhenUsed/>
    <w:qFormat/>
    <w:rsid w:val="00E63760"/>
    <w:pPr>
      <w:keepNext/>
      <w:keepLines/>
      <w:tabs>
        <w:tab w:val="left" w:pos="1800"/>
      </w:tabs>
      <w:outlineLvl w:val="4"/>
    </w:pPr>
    <w:rPr>
      <w:rFonts w:ascii="Arial" w:eastAsiaTheme="majorEastAsia" w:hAnsi="Arial" w:cstheme="majorBidi"/>
      <w:b/>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87322A"/>
    <w:pPr>
      <w:autoSpaceDE w:val="0"/>
      <w:autoSpaceDN w:val="0"/>
      <w:adjustRightInd w:val="0"/>
      <w:spacing w:after="0" w:line="240" w:lineRule="auto"/>
    </w:pPr>
    <w:rPr>
      <w:rFonts w:ascii="Arial" w:hAnsi="Arial" w:cs="Arial"/>
      <w:color w:val="000000"/>
      <w:sz w:val="24"/>
      <w:szCs w:val="24"/>
    </w:rPr>
  </w:style>
  <w:style w:type="character" w:styleId="CommentReference">
    <w:name w:val="annotation reference"/>
    <w:basedOn w:val="DefaultParagraphFont"/>
    <w:uiPriority w:val="99"/>
    <w:semiHidden/>
    <w:unhideWhenUsed/>
    <w:rsid w:val="001A47FD"/>
    <w:rPr>
      <w:sz w:val="16"/>
      <w:szCs w:val="16"/>
    </w:rPr>
  </w:style>
  <w:style w:type="paragraph" w:styleId="CommentText">
    <w:name w:val="annotation text"/>
    <w:basedOn w:val="Normal"/>
    <w:link w:val="CommentTextChar"/>
    <w:uiPriority w:val="99"/>
    <w:unhideWhenUsed/>
    <w:rsid w:val="00327AEB"/>
    <w:pPr>
      <w:widowControl/>
      <w:autoSpaceDE/>
      <w:autoSpaceDN/>
      <w:adjustRightInd/>
      <w:spacing w:after="200"/>
    </w:pPr>
    <w:rPr>
      <w:rFonts w:asciiTheme="minorHAnsi" w:eastAsiaTheme="minorHAnsi" w:hAnsiTheme="minorHAnsi" w:cstheme="minorBidi"/>
      <w:sz w:val="20"/>
      <w:szCs w:val="20"/>
    </w:rPr>
  </w:style>
  <w:style w:type="character" w:customStyle="1" w:styleId="CommentTextChar">
    <w:name w:val="Comment Text Char"/>
    <w:basedOn w:val="DefaultParagraphFont"/>
    <w:link w:val="CommentText"/>
    <w:uiPriority w:val="99"/>
    <w:rsid w:val="00327AEB"/>
    <w:rPr>
      <w:sz w:val="20"/>
      <w:szCs w:val="20"/>
    </w:rPr>
  </w:style>
  <w:style w:type="paragraph" w:styleId="CommentSubject">
    <w:name w:val="annotation subject"/>
    <w:basedOn w:val="CommentText"/>
    <w:next w:val="CommentText"/>
    <w:link w:val="CommentSubjectChar"/>
    <w:uiPriority w:val="99"/>
    <w:semiHidden/>
    <w:unhideWhenUsed/>
    <w:rsid w:val="001A47FD"/>
    <w:rPr>
      <w:b/>
      <w:bCs/>
    </w:rPr>
  </w:style>
  <w:style w:type="character" w:customStyle="1" w:styleId="CommentSubjectChar">
    <w:name w:val="Comment Subject Char"/>
    <w:basedOn w:val="CommentTextChar"/>
    <w:link w:val="CommentSubject"/>
    <w:uiPriority w:val="99"/>
    <w:semiHidden/>
    <w:rsid w:val="001A47FD"/>
    <w:rPr>
      <w:b/>
      <w:bCs/>
      <w:sz w:val="20"/>
      <w:szCs w:val="20"/>
    </w:rPr>
  </w:style>
  <w:style w:type="paragraph" w:styleId="BalloonText">
    <w:name w:val="Balloon Text"/>
    <w:basedOn w:val="Normal"/>
    <w:link w:val="BalloonTextChar"/>
    <w:uiPriority w:val="99"/>
    <w:semiHidden/>
    <w:unhideWhenUsed/>
    <w:rsid w:val="001A47FD"/>
    <w:rPr>
      <w:rFonts w:ascii="Tahoma" w:hAnsi="Tahoma" w:cs="Tahoma"/>
      <w:sz w:val="16"/>
      <w:szCs w:val="16"/>
    </w:rPr>
  </w:style>
  <w:style w:type="character" w:customStyle="1" w:styleId="BalloonTextChar">
    <w:name w:val="Balloon Text Char"/>
    <w:basedOn w:val="DefaultParagraphFont"/>
    <w:link w:val="BalloonText"/>
    <w:uiPriority w:val="99"/>
    <w:semiHidden/>
    <w:rsid w:val="001A47FD"/>
    <w:rPr>
      <w:rFonts w:ascii="Tahoma" w:hAnsi="Tahoma" w:cs="Tahoma"/>
      <w:sz w:val="16"/>
      <w:szCs w:val="16"/>
    </w:rPr>
  </w:style>
  <w:style w:type="paragraph" w:styleId="ListParagraph">
    <w:name w:val="List Paragraph"/>
    <w:basedOn w:val="Normal"/>
    <w:uiPriority w:val="34"/>
    <w:qFormat/>
    <w:rsid w:val="00B13707"/>
    <w:pPr>
      <w:widowControl/>
      <w:autoSpaceDE/>
      <w:autoSpaceDN/>
      <w:adjustRightInd/>
      <w:spacing w:after="200" w:line="276" w:lineRule="auto"/>
      <w:ind w:left="720"/>
      <w:contextualSpacing/>
    </w:pPr>
    <w:rPr>
      <w:rFonts w:asciiTheme="minorHAnsi" w:eastAsiaTheme="minorHAnsi" w:hAnsiTheme="minorHAnsi" w:cstheme="minorBidi"/>
      <w:sz w:val="22"/>
      <w:szCs w:val="22"/>
    </w:rPr>
  </w:style>
  <w:style w:type="paragraph" w:styleId="BodyText">
    <w:name w:val="Body Text"/>
    <w:link w:val="BodyTextChar"/>
    <w:autoRedefine/>
    <w:qFormat/>
    <w:rsid w:val="005F585F"/>
    <w:pPr>
      <w:spacing w:after="0" w:line="240" w:lineRule="auto"/>
      <w:ind w:left="1080"/>
    </w:pPr>
    <w:rPr>
      <w:rFonts w:ascii="Arial" w:eastAsia="Times New Roman" w:hAnsi="Arial" w:cs="Arial"/>
      <w:sz w:val="24"/>
      <w:szCs w:val="24"/>
    </w:rPr>
  </w:style>
  <w:style w:type="character" w:customStyle="1" w:styleId="BodyTextChar">
    <w:name w:val="Body Text Char"/>
    <w:basedOn w:val="DefaultParagraphFont"/>
    <w:link w:val="BodyText"/>
    <w:rsid w:val="005F585F"/>
    <w:rPr>
      <w:rFonts w:ascii="Arial" w:eastAsia="Times New Roman" w:hAnsi="Arial" w:cs="Arial"/>
      <w:sz w:val="24"/>
      <w:szCs w:val="24"/>
    </w:rPr>
  </w:style>
  <w:style w:type="paragraph" w:styleId="Revision">
    <w:name w:val="Revision"/>
    <w:hidden/>
    <w:uiPriority w:val="99"/>
    <w:semiHidden/>
    <w:rsid w:val="00E54DEF"/>
    <w:pPr>
      <w:spacing w:after="0" w:line="240" w:lineRule="auto"/>
    </w:pPr>
    <w:rPr>
      <w:rFonts w:ascii="Times New Roman" w:eastAsia="Times New Roman" w:hAnsi="Times New Roman" w:cs="Times New Roman"/>
      <w:sz w:val="24"/>
      <w:szCs w:val="24"/>
    </w:rPr>
  </w:style>
  <w:style w:type="paragraph" w:styleId="Header">
    <w:name w:val="header"/>
    <w:basedOn w:val="Normal"/>
    <w:link w:val="HeaderChar"/>
    <w:unhideWhenUsed/>
    <w:qFormat/>
    <w:rsid w:val="006F5F75"/>
    <w:pPr>
      <w:tabs>
        <w:tab w:val="center" w:pos="4680"/>
        <w:tab w:val="right" w:pos="9360"/>
      </w:tabs>
    </w:pPr>
  </w:style>
  <w:style w:type="character" w:customStyle="1" w:styleId="HeaderChar">
    <w:name w:val="Header Char"/>
    <w:basedOn w:val="DefaultParagraphFont"/>
    <w:link w:val="Header"/>
    <w:uiPriority w:val="99"/>
    <w:rsid w:val="006F5F75"/>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6F5F75"/>
    <w:pPr>
      <w:tabs>
        <w:tab w:val="center" w:pos="4680"/>
        <w:tab w:val="right" w:pos="9360"/>
      </w:tabs>
    </w:pPr>
  </w:style>
  <w:style w:type="character" w:customStyle="1" w:styleId="FooterChar">
    <w:name w:val="Footer Char"/>
    <w:basedOn w:val="DefaultParagraphFont"/>
    <w:link w:val="Footer"/>
    <w:uiPriority w:val="99"/>
    <w:rsid w:val="006F5F75"/>
    <w:rPr>
      <w:rFonts w:ascii="Times New Roman" w:eastAsia="Times New Roman" w:hAnsi="Times New Roman" w:cs="Times New Roman"/>
      <w:sz w:val="24"/>
      <w:szCs w:val="24"/>
    </w:rPr>
  </w:style>
  <w:style w:type="character" w:styleId="PageNumber">
    <w:name w:val="page number"/>
    <w:basedOn w:val="DefaultParagraphFont"/>
    <w:rsid w:val="006F5F75"/>
  </w:style>
  <w:style w:type="character" w:customStyle="1" w:styleId="Heading3Char">
    <w:name w:val="Heading 3 Char"/>
    <w:basedOn w:val="DefaultParagraphFont"/>
    <w:link w:val="Heading3"/>
    <w:uiPriority w:val="9"/>
    <w:rsid w:val="00E63760"/>
    <w:rPr>
      <w:rFonts w:ascii="Arial" w:eastAsiaTheme="majorEastAsia" w:hAnsi="Arial" w:cstheme="majorBidi"/>
      <w:b/>
      <w:color w:val="000000" w:themeColor="text1"/>
      <w:sz w:val="28"/>
      <w:szCs w:val="24"/>
    </w:rPr>
  </w:style>
  <w:style w:type="character" w:customStyle="1" w:styleId="Heading4Char">
    <w:name w:val="Heading 4 Char"/>
    <w:basedOn w:val="DefaultParagraphFont"/>
    <w:link w:val="Heading4"/>
    <w:uiPriority w:val="9"/>
    <w:rsid w:val="00E63760"/>
    <w:rPr>
      <w:rFonts w:ascii="Arial" w:eastAsiaTheme="majorEastAsia" w:hAnsi="Arial" w:cstheme="majorBidi"/>
      <w:b/>
      <w:iCs/>
      <w:color w:val="000000" w:themeColor="text1"/>
      <w:sz w:val="24"/>
      <w:szCs w:val="24"/>
    </w:rPr>
  </w:style>
  <w:style w:type="paragraph" w:styleId="BodyText2">
    <w:name w:val="Body Text 2"/>
    <w:basedOn w:val="Normal"/>
    <w:link w:val="BodyText2Char"/>
    <w:autoRedefine/>
    <w:uiPriority w:val="99"/>
    <w:unhideWhenUsed/>
    <w:qFormat/>
    <w:rsid w:val="00E63760"/>
    <w:pPr>
      <w:ind w:left="1440"/>
    </w:pPr>
    <w:rPr>
      <w:rFonts w:ascii="Arial" w:hAnsi="Arial"/>
    </w:rPr>
  </w:style>
  <w:style w:type="character" w:customStyle="1" w:styleId="BodyText2Char">
    <w:name w:val="Body Text 2 Char"/>
    <w:basedOn w:val="DefaultParagraphFont"/>
    <w:link w:val="BodyText2"/>
    <w:uiPriority w:val="99"/>
    <w:rsid w:val="00E63760"/>
    <w:rPr>
      <w:rFonts w:ascii="Arial" w:eastAsia="Times New Roman" w:hAnsi="Arial" w:cs="Times New Roman"/>
      <w:sz w:val="24"/>
      <w:szCs w:val="24"/>
    </w:rPr>
  </w:style>
  <w:style w:type="character" w:customStyle="1" w:styleId="Heading5Char">
    <w:name w:val="Heading 5 Char"/>
    <w:basedOn w:val="DefaultParagraphFont"/>
    <w:link w:val="Heading5"/>
    <w:uiPriority w:val="9"/>
    <w:rsid w:val="00E63760"/>
    <w:rPr>
      <w:rFonts w:ascii="Arial" w:eastAsiaTheme="majorEastAsia" w:hAnsi="Arial" w:cstheme="majorBidi"/>
      <w:b/>
      <w:color w:val="000000" w:themeColor="text1"/>
      <w:sz w:val="24"/>
      <w:szCs w:val="24"/>
    </w:rPr>
  </w:style>
  <w:style w:type="paragraph" w:styleId="BodyText3">
    <w:name w:val="Body Text 3"/>
    <w:basedOn w:val="Normal"/>
    <w:link w:val="BodyText3Char"/>
    <w:autoRedefine/>
    <w:uiPriority w:val="99"/>
    <w:unhideWhenUsed/>
    <w:rsid w:val="00E63760"/>
    <w:pPr>
      <w:tabs>
        <w:tab w:val="left" w:pos="1800"/>
      </w:tabs>
      <w:spacing w:after="120"/>
      <w:ind w:left="1800"/>
    </w:pPr>
    <w:rPr>
      <w:rFonts w:ascii="Arial" w:hAnsi="Arial" w:cs="Arial"/>
    </w:rPr>
  </w:style>
  <w:style w:type="character" w:customStyle="1" w:styleId="BodyText3Char">
    <w:name w:val="Body Text 3 Char"/>
    <w:basedOn w:val="DefaultParagraphFont"/>
    <w:link w:val="BodyText3"/>
    <w:uiPriority w:val="99"/>
    <w:rsid w:val="00E63760"/>
    <w:rPr>
      <w:rFonts w:ascii="Arial" w:eastAsia="Times New Roman" w:hAnsi="Arial" w:cs="Arial"/>
      <w:sz w:val="24"/>
      <w:szCs w:val="24"/>
    </w:rPr>
  </w:style>
  <w:style w:type="paragraph" w:styleId="BodyTextIndent3">
    <w:name w:val="Body Text Indent 3"/>
    <w:basedOn w:val="Normal"/>
    <w:link w:val="BodyTextIndent3Char"/>
    <w:uiPriority w:val="99"/>
    <w:unhideWhenUsed/>
    <w:rsid w:val="000108E5"/>
    <w:pPr>
      <w:spacing w:after="120"/>
      <w:ind w:left="360"/>
    </w:pPr>
    <w:rPr>
      <w:sz w:val="16"/>
      <w:szCs w:val="16"/>
    </w:rPr>
  </w:style>
  <w:style w:type="character" w:customStyle="1" w:styleId="BodyTextIndent3Char">
    <w:name w:val="Body Text Indent 3 Char"/>
    <w:basedOn w:val="DefaultParagraphFont"/>
    <w:link w:val="BodyTextIndent3"/>
    <w:uiPriority w:val="99"/>
    <w:rsid w:val="000108E5"/>
    <w:rPr>
      <w:rFonts w:ascii="Times New Roman" w:eastAsia="Times New Roman" w:hAnsi="Times New Roman" w:cs="Times New Roman"/>
      <w:sz w:val="16"/>
      <w:szCs w:val="16"/>
    </w:rPr>
  </w:style>
  <w:style w:type="paragraph" w:styleId="BlockText">
    <w:name w:val="Block Text"/>
    <w:basedOn w:val="Normal"/>
    <w:uiPriority w:val="99"/>
    <w:unhideWhenUsed/>
    <w:rsid w:val="00B24072"/>
    <w:pPr>
      <w:pBdr>
        <w:top w:val="single" w:sz="2" w:space="10" w:color="4F81BD" w:themeColor="accent1" w:frame="1"/>
        <w:left w:val="single" w:sz="2" w:space="10" w:color="4F81BD" w:themeColor="accent1" w:frame="1"/>
        <w:bottom w:val="single" w:sz="2" w:space="10" w:color="4F81BD" w:themeColor="accent1" w:frame="1"/>
        <w:right w:val="single" w:sz="2" w:space="10" w:color="4F81BD" w:themeColor="accent1" w:frame="1"/>
      </w:pBdr>
      <w:ind w:left="1152" w:right="1152"/>
    </w:pPr>
    <w:rPr>
      <w:rFonts w:asciiTheme="minorHAnsi" w:eastAsiaTheme="minorEastAsia" w:hAnsiTheme="minorHAnsi" w:cstheme="minorBidi"/>
      <w:i/>
      <w:i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463C7E9-F1D0-487D-9F53-40744A4E35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2044</Words>
  <Characters>11652</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rt820se</dc:creator>
  <cp:lastModifiedBy>Toole, Deborah</cp:lastModifiedBy>
  <cp:revision>3</cp:revision>
  <cp:lastPrinted>2014-06-02T13:17:00Z</cp:lastPrinted>
  <dcterms:created xsi:type="dcterms:W3CDTF">2015-07-15T19:29:00Z</dcterms:created>
  <dcterms:modified xsi:type="dcterms:W3CDTF">2015-07-15T19:29:00Z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-1557380945</vt:i4>
  </property>
</Properties>
</file>