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FD234" w14:textId="5F745EC4" w:rsidR="00D974ED" w:rsidRPr="00BD2B92" w:rsidRDefault="003668E5" w:rsidP="00B32703">
      <w:pPr>
        <w:pStyle w:val="Heading7"/>
      </w:pPr>
      <w:commentRangeStart w:id="0"/>
      <w:commentRangeEnd w:id="0"/>
      <w:r>
        <w:rPr>
          <w:rStyle w:val="CommentReference"/>
          <w:rFonts w:cs="Times New Roman"/>
          <w:bCs w:val="0"/>
        </w:rPr>
        <w:commentReference w:id="0"/>
      </w:r>
    </w:p>
    <w:p w14:paraId="2EE00E5A" w14:textId="77777777" w:rsidR="00D974ED" w:rsidRPr="00FE5093" w:rsidRDefault="0015459A" w:rsidP="00792BA5">
      <w:pPr>
        <w:pStyle w:val="Title"/>
      </w:pPr>
      <w:r w:rsidRPr="00C26D2E">
        <w:t>SIGNING AND MARKING</w:t>
      </w:r>
    </w:p>
    <w:p w14:paraId="2BE74A67" w14:textId="6B168902" w:rsidR="00A61484" w:rsidRDefault="0015459A">
      <w:pPr>
        <w:pStyle w:val="TOC1"/>
        <w:rPr>
          <w:rFonts w:asciiTheme="minorHAnsi" w:eastAsiaTheme="minorEastAsia" w:hAnsiTheme="minorHAnsi" w:cstheme="minorBidi"/>
          <w:sz w:val="22"/>
          <w:szCs w:val="22"/>
        </w:rPr>
      </w:pPr>
      <w:r w:rsidRPr="00FE5093">
        <w:fldChar w:fldCharType="begin"/>
      </w:r>
      <w:r w:rsidR="00D974ED" w:rsidRPr="00FE5093">
        <w:instrText xml:space="preserve"> TOC \o "2-6" \h \z \t "Heading 1,1" </w:instrText>
      </w:r>
      <w:r w:rsidRPr="00FE5093">
        <w:fldChar w:fldCharType="separate"/>
      </w:r>
      <w:hyperlink w:anchor="_Toc86143005" w:history="1">
        <w:r w:rsidR="00A61484" w:rsidRPr="00FD3D67">
          <w:rPr>
            <w:rStyle w:val="Hyperlink"/>
          </w:rPr>
          <w:t>A</w:t>
        </w:r>
        <w:r w:rsidR="00A61484">
          <w:rPr>
            <w:rFonts w:asciiTheme="minorHAnsi" w:eastAsiaTheme="minorEastAsia" w:hAnsiTheme="minorHAnsi" w:cstheme="minorBidi"/>
            <w:sz w:val="22"/>
            <w:szCs w:val="22"/>
          </w:rPr>
          <w:tab/>
        </w:r>
        <w:r w:rsidR="00A61484" w:rsidRPr="00FD3D67">
          <w:rPr>
            <w:rStyle w:val="Hyperlink"/>
          </w:rPr>
          <w:t>INTRODUCTION</w:t>
        </w:r>
        <w:r w:rsidR="00A61484">
          <w:rPr>
            <w:webHidden/>
          </w:rPr>
          <w:tab/>
        </w:r>
        <w:r w:rsidR="00A61484">
          <w:rPr>
            <w:webHidden/>
          </w:rPr>
          <w:fldChar w:fldCharType="begin"/>
        </w:r>
        <w:r w:rsidR="00A61484">
          <w:rPr>
            <w:webHidden/>
          </w:rPr>
          <w:instrText xml:space="preserve"> PAGEREF _Toc86143005 \h </w:instrText>
        </w:r>
        <w:r w:rsidR="00A61484">
          <w:rPr>
            <w:webHidden/>
          </w:rPr>
        </w:r>
        <w:r w:rsidR="00A61484">
          <w:rPr>
            <w:webHidden/>
          </w:rPr>
          <w:fldChar w:fldCharType="separate"/>
        </w:r>
        <w:r w:rsidR="00870476">
          <w:rPr>
            <w:webHidden/>
          </w:rPr>
          <w:t>18-1</w:t>
        </w:r>
        <w:r w:rsidR="00A61484">
          <w:rPr>
            <w:webHidden/>
          </w:rPr>
          <w:fldChar w:fldCharType="end"/>
        </w:r>
      </w:hyperlink>
    </w:p>
    <w:p w14:paraId="631E1261" w14:textId="47B2FA71" w:rsidR="00A61484" w:rsidRDefault="00CF14BA">
      <w:pPr>
        <w:pStyle w:val="TOC1"/>
        <w:rPr>
          <w:rFonts w:asciiTheme="minorHAnsi" w:eastAsiaTheme="minorEastAsia" w:hAnsiTheme="minorHAnsi" w:cstheme="minorBidi"/>
          <w:sz w:val="22"/>
          <w:szCs w:val="22"/>
        </w:rPr>
      </w:pPr>
      <w:hyperlink w:anchor="_Toc86143006" w:history="1">
        <w:r w:rsidR="00A61484" w:rsidRPr="00FD3D67">
          <w:rPr>
            <w:rStyle w:val="Hyperlink"/>
          </w:rPr>
          <w:t>B</w:t>
        </w:r>
        <w:r w:rsidR="00A61484">
          <w:rPr>
            <w:rFonts w:asciiTheme="minorHAnsi" w:eastAsiaTheme="minorEastAsia" w:hAnsiTheme="minorHAnsi" w:cstheme="minorBidi"/>
            <w:sz w:val="22"/>
            <w:szCs w:val="22"/>
          </w:rPr>
          <w:tab/>
        </w:r>
        <w:r w:rsidR="00A61484" w:rsidRPr="00FD3D67">
          <w:rPr>
            <w:rStyle w:val="Hyperlink"/>
          </w:rPr>
          <w:t>BACKGROUND</w:t>
        </w:r>
        <w:r w:rsidR="00A61484">
          <w:rPr>
            <w:webHidden/>
          </w:rPr>
          <w:tab/>
        </w:r>
        <w:r w:rsidR="00A61484">
          <w:rPr>
            <w:webHidden/>
          </w:rPr>
          <w:fldChar w:fldCharType="begin"/>
        </w:r>
        <w:r w:rsidR="00A61484">
          <w:rPr>
            <w:webHidden/>
          </w:rPr>
          <w:instrText xml:space="preserve"> PAGEREF _Toc86143006 \h </w:instrText>
        </w:r>
        <w:r w:rsidR="00A61484">
          <w:rPr>
            <w:webHidden/>
          </w:rPr>
        </w:r>
        <w:r w:rsidR="00A61484">
          <w:rPr>
            <w:webHidden/>
          </w:rPr>
          <w:fldChar w:fldCharType="separate"/>
        </w:r>
        <w:r w:rsidR="00870476">
          <w:rPr>
            <w:webHidden/>
          </w:rPr>
          <w:t>18-1</w:t>
        </w:r>
        <w:r w:rsidR="00A61484">
          <w:rPr>
            <w:webHidden/>
          </w:rPr>
          <w:fldChar w:fldCharType="end"/>
        </w:r>
      </w:hyperlink>
    </w:p>
    <w:p w14:paraId="13B3FF96" w14:textId="574431EB" w:rsidR="00A61484" w:rsidRDefault="00CF14BA">
      <w:pPr>
        <w:pStyle w:val="TOC1"/>
        <w:rPr>
          <w:rFonts w:asciiTheme="minorHAnsi" w:eastAsiaTheme="minorEastAsia" w:hAnsiTheme="minorHAnsi" w:cstheme="minorBidi"/>
          <w:sz w:val="22"/>
          <w:szCs w:val="22"/>
        </w:rPr>
      </w:pPr>
      <w:hyperlink w:anchor="_Toc86143007" w:history="1">
        <w:r w:rsidR="00A61484" w:rsidRPr="00FD3D67">
          <w:rPr>
            <w:rStyle w:val="Hyperlink"/>
          </w:rPr>
          <w:t>C</w:t>
        </w:r>
        <w:r w:rsidR="00A61484">
          <w:rPr>
            <w:rFonts w:asciiTheme="minorHAnsi" w:eastAsiaTheme="minorEastAsia" w:hAnsiTheme="minorHAnsi" w:cstheme="minorBidi"/>
            <w:sz w:val="22"/>
            <w:szCs w:val="22"/>
          </w:rPr>
          <w:tab/>
        </w:r>
        <w:r w:rsidR="00A61484" w:rsidRPr="00FD3D67">
          <w:rPr>
            <w:rStyle w:val="Hyperlink"/>
          </w:rPr>
          <w:t>SIGNS</w:t>
        </w:r>
        <w:r w:rsidR="00A61484">
          <w:rPr>
            <w:webHidden/>
          </w:rPr>
          <w:tab/>
        </w:r>
        <w:r w:rsidR="00BA49CD">
          <w:rPr>
            <w:webHidden/>
          </w:rPr>
          <w:tab/>
        </w:r>
        <w:r w:rsidR="00A61484">
          <w:rPr>
            <w:webHidden/>
          </w:rPr>
          <w:fldChar w:fldCharType="begin"/>
        </w:r>
        <w:r w:rsidR="00A61484">
          <w:rPr>
            <w:webHidden/>
          </w:rPr>
          <w:instrText xml:space="preserve"> PAGEREF _Toc86143007 \h </w:instrText>
        </w:r>
        <w:r w:rsidR="00A61484">
          <w:rPr>
            <w:webHidden/>
          </w:rPr>
        </w:r>
        <w:r w:rsidR="00A61484">
          <w:rPr>
            <w:webHidden/>
          </w:rPr>
          <w:fldChar w:fldCharType="separate"/>
        </w:r>
        <w:r w:rsidR="00870476">
          <w:rPr>
            <w:webHidden/>
          </w:rPr>
          <w:t>18-2</w:t>
        </w:r>
        <w:r w:rsidR="00A61484">
          <w:rPr>
            <w:webHidden/>
          </w:rPr>
          <w:fldChar w:fldCharType="end"/>
        </w:r>
      </w:hyperlink>
    </w:p>
    <w:p w14:paraId="7B60E9FE" w14:textId="0B359EDE" w:rsidR="00A61484" w:rsidRDefault="00CF14BA">
      <w:pPr>
        <w:pStyle w:val="TOC2"/>
        <w:rPr>
          <w:rFonts w:asciiTheme="minorHAnsi" w:eastAsiaTheme="minorEastAsia" w:hAnsiTheme="minorHAnsi" w:cstheme="minorBidi"/>
          <w:noProof/>
          <w:sz w:val="22"/>
          <w:szCs w:val="22"/>
        </w:rPr>
      </w:pPr>
      <w:hyperlink w:anchor="_Toc86143008" w:history="1">
        <w:r w:rsidR="00A61484" w:rsidRPr="00FD3D67">
          <w:rPr>
            <w:rStyle w:val="Hyperlink"/>
            <w:noProof/>
          </w:rPr>
          <w:t>C.1</w:t>
        </w:r>
        <w:r w:rsidR="00A61484">
          <w:rPr>
            <w:rFonts w:asciiTheme="minorHAnsi" w:eastAsiaTheme="minorEastAsia" w:hAnsiTheme="minorHAnsi" w:cstheme="minorBidi"/>
            <w:noProof/>
            <w:sz w:val="22"/>
            <w:szCs w:val="22"/>
          </w:rPr>
          <w:tab/>
        </w:r>
        <w:r w:rsidR="00A61484" w:rsidRPr="00FD3D67">
          <w:rPr>
            <w:rStyle w:val="Hyperlink"/>
            <w:noProof/>
          </w:rPr>
          <w:t>Advance Street Name Signs</w:t>
        </w:r>
        <w:r w:rsidR="00A61484">
          <w:rPr>
            <w:noProof/>
            <w:webHidden/>
          </w:rPr>
          <w:tab/>
        </w:r>
        <w:r w:rsidR="00A61484">
          <w:rPr>
            <w:noProof/>
            <w:webHidden/>
          </w:rPr>
          <w:fldChar w:fldCharType="begin"/>
        </w:r>
        <w:r w:rsidR="00A61484">
          <w:rPr>
            <w:noProof/>
            <w:webHidden/>
          </w:rPr>
          <w:instrText xml:space="preserve"> PAGEREF _Toc86143008 \h </w:instrText>
        </w:r>
        <w:r w:rsidR="00A61484">
          <w:rPr>
            <w:noProof/>
            <w:webHidden/>
          </w:rPr>
        </w:r>
        <w:r w:rsidR="00A61484">
          <w:rPr>
            <w:noProof/>
            <w:webHidden/>
          </w:rPr>
          <w:fldChar w:fldCharType="separate"/>
        </w:r>
        <w:r w:rsidR="00870476">
          <w:rPr>
            <w:noProof/>
            <w:webHidden/>
          </w:rPr>
          <w:t>18-2</w:t>
        </w:r>
        <w:r w:rsidR="00A61484">
          <w:rPr>
            <w:noProof/>
            <w:webHidden/>
          </w:rPr>
          <w:fldChar w:fldCharType="end"/>
        </w:r>
      </w:hyperlink>
    </w:p>
    <w:p w14:paraId="4FFDA092" w14:textId="14536C48" w:rsidR="00A61484" w:rsidRDefault="00CF14BA" w:rsidP="000441AE">
      <w:pPr>
        <w:pStyle w:val="TOC3"/>
        <w:rPr>
          <w:rFonts w:asciiTheme="minorHAnsi" w:eastAsiaTheme="minorEastAsia" w:hAnsiTheme="minorHAnsi" w:cstheme="minorBidi"/>
          <w:noProof/>
          <w:sz w:val="22"/>
          <w:szCs w:val="22"/>
        </w:rPr>
      </w:pPr>
      <w:hyperlink w:anchor="_Toc86143009" w:history="1">
        <w:r w:rsidR="00A61484" w:rsidRPr="00FD3D67">
          <w:rPr>
            <w:rStyle w:val="Hyperlink"/>
            <w:noProof/>
          </w:rPr>
          <w:t>C.1.a</w:t>
        </w:r>
        <w:r w:rsidR="00A61484">
          <w:rPr>
            <w:rFonts w:asciiTheme="minorHAnsi" w:eastAsiaTheme="minorEastAsia" w:hAnsiTheme="minorHAnsi" w:cstheme="minorBidi"/>
            <w:noProof/>
            <w:sz w:val="22"/>
            <w:szCs w:val="22"/>
          </w:rPr>
          <w:tab/>
        </w:r>
        <w:r w:rsidR="00A61484" w:rsidRPr="00FD3D67">
          <w:rPr>
            <w:rStyle w:val="Hyperlink"/>
            <w:noProof/>
          </w:rPr>
          <w:t>Standards</w:t>
        </w:r>
        <w:r w:rsidR="00A61484">
          <w:rPr>
            <w:noProof/>
            <w:webHidden/>
          </w:rPr>
          <w:tab/>
        </w:r>
        <w:r w:rsidR="00A61484">
          <w:rPr>
            <w:noProof/>
            <w:webHidden/>
          </w:rPr>
          <w:fldChar w:fldCharType="begin"/>
        </w:r>
        <w:r w:rsidR="00A61484">
          <w:rPr>
            <w:noProof/>
            <w:webHidden/>
          </w:rPr>
          <w:instrText xml:space="preserve"> PAGEREF _Toc86143009 \h </w:instrText>
        </w:r>
        <w:r w:rsidR="00A61484">
          <w:rPr>
            <w:noProof/>
            <w:webHidden/>
          </w:rPr>
        </w:r>
        <w:r w:rsidR="00A61484">
          <w:rPr>
            <w:noProof/>
            <w:webHidden/>
          </w:rPr>
          <w:fldChar w:fldCharType="separate"/>
        </w:r>
        <w:r w:rsidR="00870476">
          <w:rPr>
            <w:noProof/>
            <w:webHidden/>
          </w:rPr>
          <w:t>18-2</w:t>
        </w:r>
        <w:r w:rsidR="00A61484">
          <w:rPr>
            <w:noProof/>
            <w:webHidden/>
          </w:rPr>
          <w:fldChar w:fldCharType="end"/>
        </w:r>
      </w:hyperlink>
    </w:p>
    <w:p w14:paraId="5005DF13" w14:textId="0EB3D652" w:rsidR="00A61484" w:rsidRDefault="00CF14BA" w:rsidP="000441AE">
      <w:pPr>
        <w:pStyle w:val="TOC3"/>
        <w:rPr>
          <w:rFonts w:asciiTheme="minorHAnsi" w:eastAsiaTheme="minorEastAsia" w:hAnsiTheme="minorHAnsi" w:cstheme="minorBidi"/>
          <w:noProof/>
          <w:sz w:val="22"/>
          <w:szCs w:val="22"/>
        </w:rPr>
      </w:pPr>
      <w:hyperlink w:anchor="_Toc86143010" w:history="1">
        <w:r w:rsidR="00A61484" w:rsidRPr="00FD3D67">
          <w:rPr>
            <w:rStyle w:val="Hyperlink"/>
            <w:noProof/>
          </w:rPr>
          <w:t>C.1.b</w:t>
        </w:r>
        <w:r w:rsidR="00A61484">
          <w:rPr>
            <w:rFonts w:asciiTheme="minorHAnsi" w:eastAsiaTheme="minorEastAsia" w:hAnsiTheme="minorHAnsi" w:cstheme="minorBidi"/>
            <w:noProof/>
            <w:sz w:val="22"/>
            <w:szCs w:val="22"/>
          </w:rPr>
          <w:tab/>
        </w:r>
        <w:r w:rsidR="00A61484" w:rsidRPr="00FD3D67">
          <w:rPr>
            <w:rStyle w:val="Hyperlink"/>
            <w:noProof/>
          </w:rPr>
          <w:t>Installation</w:t>
        </w:r>
        <w:r w:rsidR="00A61484">
          <w:rPr>
            <w:noProof/>
            <w:webHidden/>
          </w:rPr>
          <w:tab/>
        </w:r>
        <w:r w:rsidR="00A61484">
          <w:rPr>
            <w:noProof/>
            <w:webHidden/>
          </w:rPr>
          <w:fldChar w:fldCharType="begin"/>
        </w:r>
        <w:r w:rsidR="00A61484">
          <w:rPr>
            <w:noProof/>
            <w:webHidden/>
          </w:rPr>
          <w:instrText xml:space="preserve"> PAGEREF _Toc86143010 \h </w:instrText>
        </w:r>
        <w:r w:rsidR="00A61484">
          <w:rPr>
            <w:noProof/>
            <w:webHidden/>
          </w:rPr>
        </w:r>
        <w:r w:rsidR="00A61484">
          <w:rPr>
            <w:noProof/>
            <w:webHidden/>
          </w:rPr>
          <w:fldChar w:fldCharType="separate"/>
        </w:r>
        <w:r w:rsidR="00870476">
          <w:rPr>
            <w:noProof/>
            <w:webHidden/>
          </w:rPr>
          <w:t>18-2</w:t>
        </w:r>
        <w:r w:rsidR="00A61484">
          <w:rPr>
            <w:noProof/>
            <w:webHidden/>
          </w:rPr>
          <w:fldChar w:fldCharType="end"/>
        </w:r>
      </w:hyperlink>
    </w:p>
    <w:p w14:paraId="0C4BB42C" w14:textId="24991DFA" w:rsidR="00A61484" w:rsidRDefault="00CF14BA" w:rsidP="000441AE">
      <w:pPr>
        <w:pStyle w:val="TOC3"/>
        <w:rPr>
          <w:rFonts w:asciiTheme="minorHAnsi" w:eastAsiaTheme="minorEastAsia" w:hAnsiTheme="minorHAnsi" w:cstheme="minorBidi"/>
          <w:noProof/>
          <w:sz w:val="22"/>
          <w:szCs w:val="22"/>
        </w:rPr>
      </w:pPr>
      <w:hyperlink w:anchor="_Toc86143011" w:history="1">
        <w:r w:rsidR="00A61484" w:rsidRPr="00FD3D67">
          <w:rPr>
            <w:rStyle w:val="Hyperlink"/>
            <w:noProof/>
          </w:rPr>
          <w:t>C.1.c</w:t>
        </w:r>
        <w:r w:rsidR="00A61484">
          <w:rPr>
            <w:rFonts w:asciiTheme="minorHAnsi" w:eastAsiaTheme="minorEastAsia" w:hAnsiTheme="minorHAnsi" w:cstheme="minorBidi"/>
            <w:noProof/>
            <w:sz w:val="22"/>
            <w:szCs w:val="22"/>
          </w:rPr>
          <w:tab/>
        </w:r>
        <w:r w:rsidR="00A61484" w:rsidRPr="00FD3D67">
          <w:rPr>
            <w:rStyle w:val="Hyperlink"/>
            <w:noProof/>
          </w:rPr>
          <w:t>Sign Design</w:t>
        </w:r>
        <w:r w:rsidR="00A61484">
          <w:rPr>
            <w:noProof/>
            <w:webHidden/>
          </w:rPr>
          <w:tab/>
        </w:r>
        <w:r w:rsidR="00A61484">
          <w:rPr>
            <w:noProof/>
            <w:webHidden/>
          </w:rPr>
          <w:fldChar w:fldCharType="begin"/>
        </w:r>
        <w:r w:rsidR="00A61484">
          <w:rPr>
            <w:noProof/>
            <w:webHidden/>
          </w:rPr>
          <w:instrText xml:space="preserve"> PAGEREF _Toc86143011 \h </w:instrText>
        </w:r>
        <w:r w:rsidR="00A61484">
          <w:rPr>
            <w:noProof/>
            <w:webHidden/>
          </w:rPr>
        </w:r>
        <w:r w:rsidR="00A61484">
          <w:rPr>
            <w:noProof/>
            <w:webHidden/>
          </w:rPr>
          <w:fldChar w:fldCharType="separate"/>
        </w:r>
        <w:r w:rsidR="00870476">
          <w:rPr>
            <w:noProof/>
            <w:webHidden/>
          </w:rPr>
          <w:t>18-3</w:t>
        </w:r>
        <w:r w:rsidR="00A61484">
          <w:rPr>
            <w:noProof/>
            <w:webHidden/>
          </w:rPr>
          <w:fldChar w:fldCharType="end"/>
        </w:r>
      </w:hyperlink>
    </w:p>
    <w:p w14:paraId="4F4BAE69" w14:textId="5D360257" w:rsidR="00A61484" w:rsidRDefault="00CF14BA">
      <w:pPr>
        <w:pStyle w:val="TOC2"/>
        <w:rPr>
          <w:rFonts w:asciiTheme="minorHAnsi" w:eastAsiaTheme="minorEastAsia" w:hAnsiTheme="minorHAnsi" w:cstheme="minorBidi"/>
          <w:noProof/>
          <w:sz w:val="22"/>
          <w:szCs w:val="22"/>
        </w:rPr>
      </w:pPr>
      <w:hyperlink w:anchor="_Toc86143012" w:history="1">
        <w:r w:rsidR="00A61484" w:rsidRPr="00FD3D67">
          <w:rPr>
            <w:rStyle w:val="Hyperlink"/>
            <w:noProof/>
          </w:rPr>
          <w:t>C.2</w:t>
        </w:r>
        <w:r w:rsidR="00A61484">
          <w:rPr>
            <w:rFonts w:asciiTheme="minorHAnsi" w:eastAsiaTheme="minorEastAsia" w:hAnsiTheme="minorHAnsi" w:cstheme="minorBidi"/>
            <w:noProof/>
            <w:sz w:val="22"/>
            <w:szCs w:val="22"/>
          </w:rPr>
          <w:tab/>
        </w:r>
        <w:r w:rsidR="00A61484" w:rsidRPr="00FD3D67">
          <w:rPr>
            <w:rStyle w:val="Hyperlink"/>
            <w:noProof/>
          </w:rPr>
          <w:t>Advance Traffic Control Signs</w:t>
        </w:r>
        <w:r w:rsidR="00A61484">
          <w:rPr>
            <w:noProof/>
            <w:webHidden/>
          </w:rPr>
          <w:tab/>
        </w:r>
        <w:r w:rsidR="00A61484">
          <w:rPr>
            <w:noProof/>
            <w:webHidden/>
          </w:rPr>
          <w:fldChar w:fldCharType="begin"/>
        </w:r>
        <w:r w:rsidR="00A61484">
          <w:rPr>
            <w:noProof/>
            <w:webHidden/>
          </w:rPr>
          <w:instrText xml:space="preserve"> PAGEREF _Toc86143012 \h </w:instrText>
        </w:r>
        <w:r w:rsidR="00A61484">
          <w:rPr>
            <w:noProof/>
            <w:webHidden/>
          </w:rPr>
        </w:r>
        <w:r w:rsidR="00A61484">
          <w:rPr>
            <w:noProof/>
            <w:webHidden/>
          </w:rPr>
          <w:fldChar w:fldCharType="separate"/>
        </w:r>
        <w:r w:rsidR="00870476">
          <w:rPr>
            <w:noProof/>
            <w:webHidden/>
          </w:rPr>
          <w:t>18-5</w:t>
        </w:r>
        <w:r w:rsidR="00A61484">
          <w:rPr>
            <w:noProof/>
            <w:webHidden/>
          </w:rPr>
          <w:fldChar w:fldCharType="end"/>
        </w:r>
      </w:hyperlink>
    </w:p>
    <w:p w14:paraId="256ED55A" w14:textId="5D0F76EC" w:rsidR="00A61484" w:rsidRDefault="00CF14BA">
      <w:pPr>
        <w:pStyle w:val="TOC2"/>
        <w:rPr>
          <w:rFonts w:asciiTheme="minorHAnsi" w:eastAsiaTheme="minorEastAsia" w:hAnsiTheme="minorHAnsi" w:cstheme="minorBidi"/>
          <w:noProof/>
          <w:sz w:val="22"/>
          <w:szCs w:val="22"/>
        </w:rPr>
      </w:pPr>
      <w:hyperlink w:anchor="_Toc86143013" w:history="1">
        <w:r w:rsidR="00A61484" w:rsidRPr="00FD3D67">
          <w:rPr>
            <w:rStyle w:val="Hyperlink"/>
            <w:noProof/>
          </w:rPr>
          <w:t>C.3</w:t>
        </w:r>
        <w:r w:rsidR="00A61484">
          <w:rPr>
            <w:rFonts w:asciiTheme="minorHAnsi" w:eastAsiaTheme="minorEastAsia" w:hAnsiTheme="minorHAnsi" w:cstheme="minorBidi"/>
            <w:noProof/>
            <w:sz w:val="22"/>
            <w:szCs w:val="22"/>
          </w:rPr>
          <w:tab/>
        </w:r>
        <w:r w:rsidR="00A61484" w:rsidRPr="00FD3D67">
          <w:rPr>
            <w:rStyle w:val="Hyperlink"/>
            <w:noProof/>
          </w:rPr>
          <w:t>Overhead Street Name Signs</w:t>
        </w:r>
        <w:r w:rsidR="00A61484">
          <w:rPr>
            <w:noProof/>
            <w:webHidden/>
          </w:rPr>
          <w:tab/>
        </w:r>
        <w:r w:rsidR="00A61484">
          <w:rPr>
            <w:noProof/>
            <w:webHidden/>
          </w:rPr>
          <w:fldChar w:fldCharType="begin"/>
        </w:r>
        <w:r w:rsidR="00A61484">
          <w:rPr>
            <w:noProof/>
            <w:webHidden/>
          </w:rPr>
          <w:instrText xml:space="preserve"> PAGEREF _Toc86143013 \h </w:instrText>
        </w:r>
        <w:r w:rsidR="00A61484">
          <w:rPr>
            <w:noProof/>
            <w:webHidden/>
          </w:rPr>
        </w:r>
        <w:r w:rsidR="00A61484">
          <w:rPr>
            <w:noProof/>
            <w:webHidden/>
          </w:rPr>
          <w:fldChar w:fldCharType="separate"/>
        </w:r>
        <w:r w:rsidR="00870476">
          <w:rPr>
            <w:noProof/>
            <w:webHidden/>
          </w:rPr>
          <w:t>18-5</w:t>
        </w:r>
        <w:r w:rsidR="00A61484">
          <w:rPr>
            <w:noProof/>
            <w:webHidden/>
          </w:rPr>
          <w:fldChar w:fldCharType="end"/>
        </w:r>
      </w:hyperlink>
    </w:p>
    <w:p w14:paraId="27FBA40E" w14:textId="2BFDD873" w:rsidR="00A61484" w:rsidRDefault="00CF14BA" w:rsidP="000441AE">
      <w:pPr>
        <w:pStyle w:val="TOC3"/>
        <w:rPr>
          <w:rFonts w:asciiTheme="minorHAnsi" w:eastAsiaTheme="minorEastAsia" w:hAnsiTheme="minorHAnsi" w:cstheme="minorBidi"/>
          <w:noProof/>
          <w:sz w:val="22"/>
          <w:szCs w:val="22"/>
        </w:rPr>
      </w:pPr>
      <w:hyperlink w:anchor="_Toc86143014" w:history="1">
        <w:r w:rsidR="00A61484" w:rsidRPr="00FD3D67">
          <w:rPr>
            <w:rStyle w:val="Hyperlink"/>
            <w:noProof/>
          </w:rPr>
          <w:t>C.3.a</w:t>
        </w:r>
        <w:r w:rsidR="00A61484">
          <w:rPr>
            <w:rFonts w:asciiTheme="minorHAnsi" w:eastAsiaTheme="minorEastAsia" w:hAnsiTheme="minorHAnsi" w:cstheme="minorBidi"/>
            <w:noProof/>
            <w:sz w:val="22"/>
            <w:szCs w:val="22"/>
          </w:rPr>
          <w:tab/>
        </w:r>
        <w:r w:rsidR="00A61484" w:rsidRPr="00FD3D67">
          <w:rPr>
            <w:rStyle w:val="Hyperlink"/>
            <w:noProof/>
          </w:rPr>
          <w:t>Standards</w:t>
        </w:r>
        <w:r w:rsidR="00A61484">
          <w:rPr>
            <w:noProof/>
            <w:webHidden/>
          </w:rPr>
          <w:tab/>
        </w:r>
        <w:r w:rsidR="00A61484">
          <w:rPr>
            <w:noProof/>
            <w:webHidden/>
          </w:rPr>
          <w:fldChar w:fldCharType="begin"/>
        </w:r>
        <w:r w:rsidR="00A61484">
          <w:rPr>
            <w:noProof/>
            <w:webHidden/>
          </w:rPr>
          <w:instrText xml:space="preserve"> PAGEREF _Toc86143014 \h </w:instrText>
        </w:r>
        <w:r w:rsidR="00A61484">
          <w:rPr>
            <w:noProof/>
            <w:webHidden/>
          </w:rPr>
        </w:r>
        <w:r w:rsidR="00A61484">
          <w:rPr>
            <w:noProof/>
            <w:webHidden/>
          </w:rPr>
          <w:fldChar w:fldCharType="separate"/>
        </w:r>
        <w:r w:rsidR="00870476">
          <w:rPr>
            <w:noProof/>
            <w:webHidden/>
          </w:rPr>
          <w:t>18-5</w:t>
        </w:r>
        <w:r w:rsidR="00A61484">
          <w:rPr>
            <w:noProof/>
            <w:webHidden/>
          </w:rPr>
          <w:fldChar w:fldCharType="end"/>
        </w:r>
      </w:hyperlink>
    </w:p>
    <w:p w14:paraId="7BD17610" w14:textId="074CF432" w:rsidR="00A61484" w:rsidRDefault="00CF14BA" w:rsidP="000441AE">
      <w:pPr>
        <w:pStyle w:val="TOC3"/>
        <w:rPr>
          <w:rFonts w:asciiTheme="minorHAnsi" w:eastAsiaTheme="minorEastAsia" w:hAnsiTheme="minorHAnsi" w:cstheme="minorBidi"/>
          <w:noProof/>
          <w:sz w:val="22"/>
          <w:szCs w:val="22"/>
        </w:rPr>
      </w:pPr>
      <w:hyperlink w:anchor="_Toc86143015" w:history="1">
        <w:r w:rsidR="00A61484" w:rsidRPr="00FD3D67">
          <w:rPr>
            <w:rStyle w:val="Hyperlink"/>
            <w:noProof/>
          </w:rPr>
          <w:t>C.3.b</w:t>
        </w:r>
        <w:r w:rsidR="00A61484">
          <w:rPr>
            <w:rFonts w:asciiTheme="minorHAnsi" w:eastAsiaTheme="minorEastAsia" w:hAnsiTheme="minorHAnsi" w:cstheme="minorBidi"/>
            <w:noProof/>
            <w:sz w:val="22"/>
            <w:szCs w:val="22"/>
          </w:rPr>
          <w:tab/>
        </w:r>
        <w:r w:rsidR="00A61484" w:rsidRPr="00FD3D67">
          <w:rPr>
            <w:rStyle w:val="Hyperlink"/>
            <w:noProof/>
          </w:rPr>
          <w:t>Installation</w:t>
        </w:r>
        <w:r w:rsidR="00A61484">
          <w:rPr>
            <w:noProof/>
            <w:webHidden/>
          </w:rPr>
          <w:tab/>
        </w:r>
        <w:r w:rsidR="00A61484">
          <w:rPr>
            <w:noProof/>
            <w:webHidden/>
          </w:rPr>
          <w:fldChar w:fldCharType="begin"/>
        </w:r>
        <w:r w:rsidR="00A61484">
          <w:rPr>
            <w:noProof/>
            <w:webHidden/>
          </w:rPr>
          <w:instrText xml:space="preserve"> PAGEREF _Toc86143015 \h </w:instrText>
        </w:r>
        <w:r w:rsidR="00A61484">
          <w:rPr>
            <w:noProof/>
            <w:webHidden/>
          </w:rPr>
        </w:r>
        <w:r w:rsidR="00A61484">
          <w:rPr>
            <w:noProof/>
            <w:webHidden/>
          </w:rPr>
          <w:fldChar w:fldCharType="separate"/>
        </w:r>
        <w:r w:rsidR="00870476">
          <w:rPr>
            <w:noProof/>
            <w:webHidden/>
          </w:rPr>
          <w:t>18-6</w:t>
        </w:r>
        <w:r w:rsidR="00A61484">
          <w:rPr>
            <w:noProof/>
            <w:webHidden/>
          </w:rPr>
          <w:fldChar w:fldCharType="end"/>
        </w:r>
      </w:hyperlink>
    </w:p>
    <w:p w14:paraId="2DAB40DF" w14:textId="06F7D5C6" w:rsidR="00A61484" w:rsidRDefault="00CF14BA" w:rsidP="000441AE">
      <w:pPr>
        <w:pStyle w:val="TOC3"/>
        <w:rPr>
          <w:rFonts w:asciiTheme="minorHAnsi" w:eastAsiaTheme="minorEastAsia" w:hAnsiTheme="minorHAnsi" w:cstheme="minorBidi"/>
          <w:noProof/>
          <w:sz w:val="22"/>
          <w:szCs w:val="22"/>
        </w:rPr>
      </w:pPr>
      <w:hyperlink w:anchor="_Toc86143016" w:history="1">
        <w:r w:rsidR="00A61484" w:rsidRPr="00FD3D67">
          <w:rPr>
            <w:rStyle w:val="Hyperlink"/>
            <w:noProof/>
          </w:rPr>
          <w:t>C.3.c</w:t>
        </w:r>
        <w:r w:rsidR="00A61484">
          <w:rPr>
            <w:rFonts w:asciiTheme="minorHAnsi" w:eastAsiaTheme="minorEastAsia" w:hAnsiTheme="minorHAnsi" w:cstheme="minorBidi"/>
            <w:noProof/>
            <w:sz w:val="22"/>
            <w:szCs w:val="22"/>
          </w:rPr>
          <w:tab/>
        </w:r>
        <w:r w:rsidR="00A61484" w:rsidRPr="00FD3D67">
          <w:rPr>
            <w:rStyle w:val="Hyperlink"/>
            <w:noProof/>
          </w:rPr>
          <w:t>Sign Design</w:t>
        </w:r>
        <w:r w:rsidR="00A61484">
          <w:rPr>
            <w:noProof/>
            <w:webHidden/>
          </w:rPr>
          <w:tab/>
        </w:r>
        <w:r w:rsidR="00A61484">
          <w:rPr>
            <w:noProof/>
            <w:webHidden/>
          </w:rPr>
          <w:fldChar w:fldCharType="begin"/>
        </w:r>
        <w:r w:rsidR="00A61484">
          <w:rPr>
            <w:noProof/>
            <w:webHidden/>
          </w:rPr>
          <w:instrText xml:space="preserve"> PAGEREF _Toc86143016 \h </w:instrText>
        </w:r>
        <w:r w:rsidR="00A61484">
          <w:rPr>
            <w:noProof/>
            <w:webHidden/>
          </w:rPr>
        </w:r>
        <w:r w:rsidR="00A61484">
          <w:rPr>
            <w:noProof/>
            <w:webHidden/>
          </w:rPr>
          <w:fldChar w:fldCharType="separate"/>
        </w:r>
        <w:r w:rsidR="00870476">
          <w:rPr>
            <w:noProof/>
            <w:webHidden/>
          </w:rPr>
          <w:t>18-6</w:t>
        </w:r>
        <w:r w:rsidR="00A61484">
          <w:rPr>
            <w:noProof/>
            <w:webHidden/>
          </w:rPr>
          <w:fldChar w:fldCharType="end"/>
        </w:r>
      </w:hyperlink>
    </w:p>
    <w:p w14:paraId="1DE464A2" w14:textId="1EBFEF79" w:rsidR="00A61484" w:rsidRDefault="00CF14BA" w:rsidP="000441AE">
      <w:pPr>
        <w:pStyle w:val="TOC3"/>
        <w:rPr>
          <w:rFonts w:asciiTheme="minorHAnsi" w:eastAsiaTheme="minorEastAsia" w:hAnsiTheme="minorHAnsi" w:cstheme="minorBidi"/>
          <w:noProof/>
          <w:sz w:val="22"/>
          <w:szCs w:val="22"/>
        </w:rPr>
      </w:pPr>
      <w:hyperlink w:anchor="_Toc86143017" w:history="1">
        <w:r w:rsidR="00A61484" w:rsidRPr="00FD3D67">
          <w:rPr>
            <w:rStyle w:val="Hyperlink"/>
            <w:noProof/>
          </w:rPr>
          <w:t>C.3.d</w:t>
        </w:r>
        <w:r w:rsidR="00A61484">
          <w:rPr>
            <w:rFonts w:asciiTheme="minorHAnsi" w:eastAsiaTheme="minorEastAsia" w:hAnsiTheme="minorHAnsi" w:cstheme="minorBidi"/>
            <w:noProof/>
            <w:sz w:val="22"/>
            <w:szCs w:val="22"/>
          </w:rPr>
          <w:tab/>
        </w:r>
        <w:r w:rsidR="00A61484" w:rsidRPr="00FD3D67">
          <w:rPr>
            <w:rStyle w:val="Hyperlink"/>
            <w:noProof/>
          </w:rPr>
          <w:t>Internally Illuminated Overhead Street Name Signs</w:t>
        </w:r>
        <w:r w:rsidR="00A61484">
          <w:rPr>
            <w:noProof/>
            <w:webHidden/>
          </w:rPr>
          <w:tab/>
        </w:r>
        <w:r w:rsidR="00A61484">
          <w:rPr>
            <w:noProof/>
            <w:webHidden/>
          </w:rPr>
          <w:fldChar w:fldCharType="begin"/>
        </w:r>
        <w:r w:rsidR="00A61484">
          <w:rPr>
            <w:noProof/>
            <w:webHidden/>
          </w:rPr>
          <w:instrText xml:space="preserve"> PAGEREF _Toc86143017 \h </w:instrText>
        </w:r>
        <w:r w:rsidR="00A61484">
          <w:rPr>
            <w:noProof/>
            <w:webHidden/>
          </w:rPr>
        </w:r>
        <w:r w:rsidR="00A61484">
          <w:rPr>
            <w:noProof/>
            <w:webHidden/>
          </w:rPr>
          <w:fldChar w:fldCharType="separate"/>
        </w:r>
        <w:r w:rsidR="00870476">
          <w:rPr>
            <w:noProof/>
            <w:webHidden/>
          </w:rPr>
          <w:t>18-6</w:t>
        </w:r>
        <w:r w:rsidR="00A61484">
          <w:rPr>
            <w:noProof/>
            <w:webHidden/>
          </w:rPr>
          <w:fldChar w:fldCharType="end"/>
        </w:r>
      </w:hyperlink>
    </w:p>
    <w:p w14:paraId="5DF5687A" w14:textId="35CED110" w:rsidR="00A61484" w:rsidRDefault="00CF14BA">
      <w:pPr>
        <w:pStyle w:val="TOC2"/>
        <w:rPr>
          <w:rFonts w:asciiTheme="minorHAnsi" w:eastAsiaTheme="minorEastAsia" w:hAnsiTheme="minorHAnsi" w:cstheme="minorBidi"/>
          <w:noProof/>
          <w:sz w:val="22"/>
          <w:szCs w:val="22"/>
        </w:rPr>
      </w:pPr>
      <w:hyperlink w:anchor="_Toc86143018" w:history="1">
        <w:r w:rsidR="00A61484" w:rsidRPr="00FD3D67">
          <w:rPr>
            <w:rStyle w:val="Hyperlink"/>
            <w:noProof/>
          </w:rPr>
          <w:t>C.4</w:t>
        </w:r>
        <w:r w:rsidR="00A61484">
          <w:rPr>
            <w:rFonts w:asciiTheme="minorHAnsi" w:eastAsiaTheme="minorEastAsia" w:hAnsiTheme="minorHAnsi" w:cstheme="minorBidi"/>
            <w:noProof/>
            <w:sz w:val="22"/>
            <w:szCs w:val="22"/>
          </w:rPr>
          <w:tab/>
        </w:r>
        <w:r w:rsidR="00A61484" w:rsidRPr="00FD3D67">
          <w:rPr>
            <w:rStyle w:val="Hyperlink"/>
            <w:noProof/>
          </w:rPr>
          <w:t>Community Wayfinding Guidance</w:t>
        </w:r>
        <w:r w:rsidR="00A61484">
          <w:rPr>
            <w:noProof/>
            <w:webHidden/>
          </w:rPr>
          <w:tab/>
        </w:r>
        <w:r w:rsidR="00A61484">
          <w:rPr>
            <w:noProof/>
            <w:webHidden/>
          </w:rPr>
          <w:fldChar w:fldCharType="begin"/>
        </w:r>
        <w:r w:rsidR="00A61484">
          <w:rPr>
            <w:noProof/>
            <w:webHidden/>
          </w:rPr>
          <w:instrText xml:space="preserve"> PAGEREF _Toc86143018 \h </w:instrText>
        </w:r>
        <w:r w:rsidR="00A61484">
          <w:rPr>
            <w:noProof/>
            <w:webHidden/>
          </w:rPr>
        </w:r>
        <w:r w:rsidR="00A61484">
          <w:rPr>
            <w:noProof/>
            <w:webHidden/>
          </w:rPr>
          <w:fldChar w:fldCharType="separate"/>
        </w:r>
        <w:r w:rsidR="00870476">
          <w:rPr>
            <w:noProof/>
            <w:webHidden/>
          </w:rPr>
          <w:t>18-7</w:t>
        </w:r>
        <w:r w:rsidR="00A61484">
          <w:rPr>
            <w:noProof/>
            <w:webHidden/>
          </w:rPr>
          <w:fldChar w:fldCharType="end"/>
        </w:r>
      </w:hyperlink>
    </w:p>
    <w:p w14:paraId="2AB5F10E" w14:textId="0DD64117" w:rsidR="00A61484" w:rsidRDefault="00CF14BA">
      <w:pPr>
        <w:pStyle w:val="TOC2"/>
        <w:rPr>
          <w:rFonts w:asciiTheme="minorHAnsi" w:eastAsiaTheme="minorEastAsia" w:hAnsiTheme="minorHAnsi" w:cstheme="minorBidi"/>
          <w:noProof/>
          <w:sz w:val="22"/>
          <w:szCs w:val="22"/>
        </w:rPr>
      </w:pPr>
      <w:hyperlink w:anchor="_Toc86143019" w:history="1">
        <w:r w:rsidR="00A61484" w:rsidRPr="00FD3D67">
          <w:rPr>
            <w:rStyle w:val="Hyperlink"/>
            <w:noProof/>
          </w:rPr>
          <w:t>C.5</w:t>
        </w:r>
        <w:r w:rsidR="00A61484">
          <w:rPr>
            <w:rFonts w:asciiTheme="minorHAnsi" w:eastAsiaTheme="minorEastAsia" w:hAnsiTheme="minorHAnsi" w:cstheme="minorBidi"/>
            <w:noProof/>
            <w:sz w:val="22"/>
            <w:szCs w:val="22"/>
          </w:rPr>
          <w:tab/>
        </w:r>
        <w:r w:rsidR="00A61484" w:rsidRPr="00FD3D67">
          <w:rPr>
            <w:rStyle w:val="Hyperlink"/>
            <w:noProof/>
          </w:rPr>
          <w:t>DMS Overview</w:t>
        </w:r>
        <w:r w:rsidR="00A61484">
          <w:rPr>
            <w:noProof/>
            <w:webHidden/>
          </w:rPr>
          <w:tab/>
        </w:r>
        <w:r w:rsidR="00A61484">
          <w:rPr>
            <w:noProof/>
            <w:webHidden/>
          </w:rPr>
          <w:fldChar w:fldCharType="begin"/>
        </w:r>
        <w:r w:rsidR="00A61484">
          <w:rPr>
            <w:noProof/>
            <w:webHidden/>
          </w:rPr>
          <w:instrText xml:space="preserve"> PAGEREF _Toc86143019 \h </w:instrText>
        </w:r>
        <w:r w:rsidR="00A61484">
          <w:rPr>
            <w:noProof/>
            <w:webHidden/>
          </w:rPr>
        </w:r>
        <w:r w:rsidR="00A61484">
          <w:rPr>
            <w:noProof/>
            <w:webHidden/>
          </w:rPr>
          <w:fldChar w:fldCharType="separate"/>
        </w:r>
        <w:r w:rsidR="00870476">
          <w:rPr>
            <w:noProof/>
            <w:webHidden/>
          </w:rPr>
          <w:t>18-7</w:t>
        </w:r>
        <w:r w:rsidR="00A61484">
          <w:rPr>
            <w:noProof/>
            <w:webHidden/>
          </w:rPr>
          <w:fldChar w:fldCharType="end"/>
        </w:r>
      </w:hyperlink>
    </w:p>
    <w:p w14:paraId="20ED6CAC" w14:textId="60A42CB4" w:rsidR="00A61484" w:rsidRDefault="00CF14BA">
      <w:pPr>
        <w:pStyle w:val="TOC2"/>
        <w:rPr>
          <w:rFonts w:asciiTheme="minorHAnsi" w:eastAsiaTheme="minorEastAsia" w:hAnsiTheme="minorHAnsi" w:cstheme="minorBidi"/>
          <w:noProof/>
          <w:sz w:val="22"/>
          <w:szCs w:val="22"/>
        </w:rPr>
      </w:pPr>
      <w:hyperlink w:anchor="_Toc86143020" w:history="1">
        <w:r w:rsidR="00A61484" w:rsidRPr="00FD3D67">
          <w:rPr>
            <w:rStyle w:val="Hyperlink"/>
            <w:noProof/>
          </w:rPr>
          <w:t>C.6</w:t>
        </w:r>
        <w:r w:rsidR="00A61484">
          <w:rPr>
            <w:rFonts w:asciiTheme="minorHAnsi" w:eastAsiaTheme="minorEastAsia" w:hAnsiTheme="minorHAnsi" w:cstheme="minorBidi"/>
            <w:noProof/>
            <w:sz w:val="22"/>
            <w:szCs w:val="22"/>
          </w:rPr>
          <w:tab/>
        </w:r>
        <w:r w:rsidR="00A61484" w:rsidRPr="00FD3D67">
          <w:rPr>
            <w:rStyle w:val="Hyperlink"/>
            <w:noProof/>
          </w:rPr>
          <w:t>Design Details for Signs</w:t>
        </w:r>
        <w:r w:rsidR="00A61484">
          <w:rPr>
            <w:noProof/>
            <w:webHidden/>
          </w:rPr>
          <w:tab/>
        </w:r>
        <w:r w:rsidR="00A61484">
          <w:rPr>
            <w:noProof/>
            <w:webHidden/>
          </w:rPr>
          <w:fldChar w:fldCharType="begin"/>
        </w:r>
        <w:r w:rsidR="00A61484">
          <w:rPr>
            <w:noProof/>
            <w:webHidden/>
          </w:rPr>
          <w:instrText xml:space="preserve"> PAGEREF _Toc86143020 \h </w:instrText>
        </w:r>
        <w:r w:rsidR="00A61484">
          <w:rPr>
            <w:noProof/>
            <w:webHidden/>
          </w:rPr>
        </w:r>
        <w:r w:rsidR="00A61484">
          <w:rPr>
            <w:noProof/>
            <w:webHidden/>
          </w:rPr>
          <w:fldChar w:fldCharType="separate"/>
        </w:r>
        <w:r w:rsidR="00870476">
          <w:rPr>
            <w:noProof/>
            <w:webHidden/>
          </w:rPr>
          <w:t>18-7</w:t>
        </w:r>
        <w:r w:rsidR="00A61484">
          <w:rPr>
            <w:noProof/>
            <w:webHidden/>
          </w:rPr>
          <w:fldChar w:fldCharType="end"/>
        </w:r>
      </w:hyperlink>
    </w:p>
    <w:p w14:paraId="4F6EBA01" w14:textId="4D8C41B9" w:rsidR="00A61484" w:rsidRDefault="00CF14BA">
      <w:pPr>
        <w:pStyle w:val="TOC1"/>
        <w:rPr>
          <w:rFonts w:asciiTheme="minorHAnsi" w:eastAsiaTheme="minorEastAsia" w:hAnsiTheme="minorHAnsi" w:cstheme="minorBidi"/>
          <w:sz w:val="22"/>
          <w:szCs w:val="22"/>
        </w:rPr>
      </w:pPr>
      <w:hyperlink w:anchor="_Toc86143021" w:history="1">
        <w:r w:rsidR="00A61484" w:rsidRPr="00FD3D67">
          <w:rPr>
            <w:rStyle w:val="Hyperlink"/>
          </w:rPr>
          <w:t>D</w:t>
        </w:r>
        <w:r w:rsidR="00A61484">
          <w:rPr>
            <w:rFonts w:asciiTheme="minorHAnsi" w:eastAsiaTheme="minorEastAsia" w:hAnsiTheme="minorHAnsi" w:cstheme="minorBidi"/>
            <w:sz w:val="22"/>
            <w:szCs w:val="22"/>
          </w:rPr>
          <w:tab/>
        </w:r>
        <w:r w:rsidR="00A61484" w:rsidRPr="00FD3D67">
          <w:rPr>
            <w:rStyle w:val="Hyperlink"/>
          </w:rPr>
          <w:t>PAVEMENT MARKINGS</w:t>
        </w:r>
        <w:r w:rsidR="00A61484">
          <w:rPr>
            <w:webHidden/>
          </w:rPr>
          <w:tab/>
        </w:r>
        <w:r w:rsidR="00A61484">
          <w:rPr>
            <w:webHidden/>
          </w:rPr>
          <w:fldChar w:fldCharType="begin"/>
        </w:r>
        <w:r w:rsidR="00A61484">
          <w:rPr>
            <w:webHidden/>
          </w:rPr>
          <w:instrText xml:space="preserve"> PAGEREF _Toc86143021 \h </w:instrText>
        </w:r>
        <w:r w:rsidR="00A61484">
          <w:rPr>
            <w:webHidden/>
          </w:rPr>
        </w:r>
        <w:r w:rsidR="00A61484">
          <w:rPr>
            <w:webHidden/>
          </w:rPr>
          <w:fldChar w:fldCharType="separate"/>
        </w:r>
        <w:r w:rsidR="00870476">
          <w:rPr>
            <w:webHidden/>
          </w:rPr>
          <w:t>18-8</w:t>
        </w:r>
        <w:r w:rsidR="00A61484">
          <w:rPr>
            <w:webHidden/>
          </w:rPr>
          <w:fldChar w:fldCharType="end"/>
        </w:r>
      </w:hyperlink>
    </w:p>
    <w:p w14:paraId="65E2A90E" w14:textId="6D27491D" w:rsidR="00A61484" w:rsidRDefault="00CF14BA">
      <w:pPr>
        <w:pStyle w:val="TOC2"/>
        <w:rPr>
          <w:rFonts w:asciiTheme="minorHAnsi" w:eastAsiaTheme="minorEastAsia" w:hAnsiTheme="minorHAnsi" w:cstheme="minorBidi"/>
          <w:noProof/>
          <w:sz w:val="22"/>
          <w:szCs w:val="22"/>
        </w:rPr>
      </w:pPr>
      <w:hyperlink w:anchor="_Toc86143022" w:history="1">
        <w:r w:rsidR="00A61484" w:rsidRPr="00FD3D67">
          <w:rPr>
            <w:rStyle w:val="Hyperlink"/>
            <w:noProof/>
          </w:rPr>
          <w:t>D.1</w:t>
        </w:r>
        <w:r w:rsidR="00A61484">
          <w:rPr>
            <w:rFonts w:asciiTheme="minorHAnsi" w:eastAsiaTheme="minorEastAsia" w:hAnsiTheme="minorHAnsi" w:cstheme="minorBidi"/>
            <w:noProof/>
            <w:sz w:val="22"/>
            <w:szCs w:val="22"/>
          </w:rPr>
          <w:tab/>
        </w:r>
        <w:r w:rsidR="00A61484" w:rsidRPr="00FD3D67">
          <w:rPr>
            <w:rStyle w:val="Hyperlink"/>
            <w:noProof/>
          </w:rPr>
          <w:t>Pavement Markings</w:t>
        </w:r>
        <w:r w:rsidR="00A61484">
          <w:rPr>
            <w:noProof/>
            <w:webHidden/>
          </w:rPr>
          <w:tab/>
        </w:r>
        <w:r w:rsidR="00A61484">
          <w:rPr>
            <w:noProof/>
            <w:webHidden/>
          </w:rPr>
          <w:fldChar w:fldCharType="begin"/>
        </w:r>
        <w:r w:rsidR="00A61484">
          <w:rPr>
            <w:noProof/>
            <w:webHidden/>
          </w:rPr>
          <w:instrText xml:space="preserve"> PAGEREF _Toc86143022 \h </w:instrText>
        </w:r>
        <w:r w:rsidR="00A61484">
          <w:rPr>
            <w:noProof/>
            <w:webHidden/>
          </w:rPr>
        </w:r>
        <w:r w:rsidR="00A61484">
          <w:rPr>
            <w:noProof/>
            <w:webHidden/>
          </w:rPr>
          <w:fldChar w:fldCharType="separate"/>
        </w:r>
        <w:r w:rsidR="00870476">
          <w:rPr>
            <w:noProof/>
            <w:webHidden/>
          </w:rPr>
          <w:t>18-8</w:t>
        </w:r>
        <w:r w:rsidR="00A61484">
          <w:rPr>
            <w:noProof/>
            <w:webHidden/>
          </w:rPr>
          <w:fldChar w:fldCharType="end"/>
        </w:r>
      </w:hyperlink>
    </w:p>
    <w:p w14:paraId="437C5F1E" w14:textId="2EB9739E" w:rsidR="00A61484" w:rsidRDefault="00CF14BA">
      <w:pPr>
        <w:pStyle w:val="TOC2"/>
        <w:rPr>
          <w:rFonts w:asciiTheme="minorHAnsi" w:eastAsiaTheme="minorEastAsia" w:hAnsiTheme="minorHAnsi" w:cstheme="minorBidi"/>
          <w:noProof/>
          <w:sz w:val="22"/>
          <w:szCs w:val="22"/>
        </w:rPr>
      </w:pPr>
      <w:hyperlink w:anchor="_Toc86143023" w:history="1">
        <w:r w:rsidR="00A61484" w:rsidRPr="00FD3D67">
          <w:rPr>
            <w:rStyle w:val="Hyperlink"/>
            <w:noProof/>
          </w:rPr>
          <w:t>D.2</w:t>
        </w:r>
        <w:r w:rsidR="00A61484">
          <w:rPr>
            <w:rFonts w:asciiTheme="minorHAnsi" w:eastAsiaTheme="minorEastAsia" w:hAnsiTheme="minorHAnsi" w:cstheme="minorBidi"/>
            <w:noProof/>
            <w:sz w:val="22"/>
            <w:szCs w:val="22"/>
          </w:rPr>
          <w:tab/>
        </w:r>
        <w:r w:rsidR="00A61484" w:rsidRPr="00FD3D67">
          <w:rPr>
            <w:rStyle w:val="Hyperlink"/>
            <w:noProof/>
          </w:rPr>
          <w:t>Reflective Pavement Markers</w:t>
        </w:r>
        <w:r w:rsidR="00A61484">
          <w:rPr>
            <w:noProof/>
            <w:webHidden/>
          </w:rPr>
          <w:tab/>
        </w:r>
        <w:r w:rsidR="00A61484">
          <w:rPr>
            <w:noProof/>
            <w:webHidden/>
          </w:rPr>
          <w:fldChar w:fldCharType="begin"/>
        </w:r>
        <w:r w:rsidR="00A61484">
          <w:rPr>
            <w:noProof/>
            <w:webHidden/>
          </w:rPr>
          <w:instrText xml:space="preserve"> PAGEREF _Toc86143023 \h </w:instrText>
        </w:r>
        <w:r w:rsidR="00A61484">
          <w:rPr>
            <w:noProof/>
            <w:webHidden/>
          </w:rPr>
        </w:r>
        <w:r w:rsidR="00A61484">
          <w:rPr>
            <w:noProof/>
            <w:webHidden/>
          </w:rPr>
          <w:fldChar w:fldCharType="separate"/>
        </w:r>
        <w:r w:rsidR="00870476">
          <w:rPr>
            <w:noProof/>
            <w:webHidden/>
          </w:rPr>
          <w:t>18-8</w:t>
        </w:r>
        <w:r w:rsidR="00A61484">
          <w:rPr>
            <w:noProof/>
            <w:webHidden/>
          </w:rPr>
          <w:fldChar w:fldCharType="end"/>
        </w:r>
      </w:hyperlink>
    </w:p>
    <w:p w14:paraId="1559E45B" w14:textId="46079873" w:rsidR="00A61484" w:rsidRDefault="00CF14BA">
      <w:pPr>
        <w:pStyle w:val="TOC1"/>
        <w:rPr>
          <w:rFonts w:asciiTheme="minorHAnsi" w:eastAsiaTheme="minorEastAsia" w:hAnsiTheme="minorHAnsi" w:cstheme="minorBidi"/>
          <w:sz w:val="22"/>
          <w:szCs w:val="22"/>
        </w:rPr>
      </w:pPr>
      <w:hyperlink w:anchor="_Toc86143024" w:history="1">
        <w:r w:rsidR="00A61484" w:rsidRPr="00FD3D67">
          <w:rPr>
            <w:rStyle w:val="Hyperlink"/>
          </w:rPr>
          <w:t>E</w:t>
        </w:r>
        <w:r w:rsidR="00A61484">
          <w:rPr>
            <w:rFonts w:asciiTheme="minorHAnsi" w:eastAsiaTheme="minorEastAsia" w:hAnsiTheme="minorHAnsi" w:cstheme="minorBidi"/>
            <w:sz w:val="22"/>
            <w:szCs w:val="22"/>
          </w:rPr>
          <w:tab/>
        </w:r>
        <w:r w:rsidR="00A61484" w:rsidRPr="00FD3D67">
          <w:rPr>
            <w:rStyle w:val="Hyperlink"/>
          </w:rPr>
          <w:t>AUDIBLE AND VIBRATORY TREATMENTS</w:t>
        </w:r>
        <w:r w:rsidR="00A61484">
          <w:rPr>
            <w:webHidden/>
          </w:rPr>
          <w:tab/>
        </w:r>
        <w:r w:rsidR="00A61484">
          <w:rPr>
            <w:webHidden/>
          </w:rPr>
          <w:fldChar w:fldCharType="begin"/>
        </w:r>
        <w:r w:rsidR="00A61484">
          <w:rPr>
            <w:webHidden/>
          </w:rPr>
          <w:instrText xml:space="preserve"> PAGEREF _Toc86143024 \h </w:instrText>
        </w:r>
        <w:r w:rsidR="00A61484">
          <w:rPr>
            <w:webHidden/>
          </w:rPr>
        </w:r>
        <w:r w:rsidR="00A61484">
          <w:rPr>
            <w:webHidden/>
          </w:rPr>
          <w:fldChar w:fldCharType="separate"/>
        </w:r>
        <w:r w:rsidR="00870476">
          <w:rPr>
            <w:webHidden/>
          </w:rPr>
          <w:t>18-8</w:t>
        </w:r>
        <w:r w:rsidR="00A61484">
          <w:rPr>
            <w:webHidden/>
          </w:rPr>
          <w:fldChar w:fldCharType="end"/>
        </w:r>
      </w:hyperlink>
    </w:p>
    <w:p w14:paraId="349A4476" w14:textId="6BA654D6" w:rsidR="00A61484" w:rsidRDefault="00CF14BA">
      <w:pPr>
        <w:pStyle w:val="TOC2"/>
        <w:rPr>
          <w:rFonts w:asciiTheme="minorHAnsi" w:eastAsiaTheme="minorEastAsia" w:hAnsiTheme="minorHAnsi" w:cstheme="minorBidi"/>
          <w:noProof/>
          <w:sz w:val="22"/>
          <w:szCs w:val="22"/>
        </w:rPr>
      </w:pPr>
      <w:hyperlink w:anchor="_Toc86143025" w:history="1">
        <w:r w:rsidR="00A61484" w:rsidRPr="00FD3D67">
          <w:rPr>
            <w:rStyle w:val="Hyperlink"/>
            <w:noProof/>
          </w:rPr>
          <w:t>E.1</w:t>
        </w:r>
        <w:r w:rsidR="00A61484">
          <w:rPr>
            <w:rFonts w:asciiTheme="minorHAnsi" w:eastAsiaTheme="minorEastAsia" w:hAnsiTheme="minorHAnsi" w:cstheme="minorBidi"/>
            <w:noProof/>
            <w:sz w:val="22"/>
            <w:szCs w:val="22"/>
          </w:rPr>
          <w:tab/>
        </w:r>
        <w:r w:rsidR="00A61484" w:rsidRPr="00FD3D67">
          <w:rPr>
            <w:rStyle w:val="Hyperlink"/>
            <w:noProof/>
          </w:rPr>
          <w:t>Longitudinal Audible Vibratory Treatments</w:t>
        </w:r>
        <w:r w:rsidR="00A61484">
          <w:rPr>
            <w:noProof/>
            <w:webHidden/>
          </w:rPr>
          <w:tab/>
        </w:r>
        <w:r w:rsidR="00A61484">
          <w:rPr>
            <w:noProof/>
            <w:webHidden/>
          </w:rPr>
          <w:fldChar w:fldCharType="begin"/>
        </w:r>
        <w:r w:rsidR="00A61484">
          <w:rPr>
            <w:noProof/>
            <w:webHidden/>
          </w:rPr>
          <w:instrText xml:space="preserve"> PAGEREF _Toc86143025 \h </w:instrText>
        </w:r>
        <w:r w:rsidR="00A61484">
          <w:rPr>
            <w:noProof/>
            <w:webHidden/>
          </w:rPr>
        </w:r>
        <w:r w:rsidR="00A61484">
          <w:rPr>
            <w:noProof/>
            <w:webHidden/>
          </w:rPr>
          <w:fldChar w:fldCharType="separate"/>
        </w:r>
        <w:r w:rsidR="00870476">
          <w:rPr>
            <w:noProof/>
            <w:webHidden/>
          </w:rPr>
          <w:t>18-8</w:t>
        </w:r>
        <w:r w:rsidR="00A61484">
          <w:rPr>
            <w:noProof/>
            <w:webHidden/>
          </w:rPr>
          <w:fldChar w:fldCharType="end"/>
        </w:r>
      </w:hyperlink>
    </w:p>
    <w:p w14:paraId="1D412EB2" w14:textId="24B004E8" w:rsidR="00A61484" w:rsidRDefault="00CF14BA">
      <w:pPr>
        <w:pStyle w:val="TOC2"/>
        <w:rPr>
          <w:rFonts w:asciiTheme="minorHAnsi" w:eastAsiaTheme="minorEastAsia" w:hAnsiTheme="minorHAnsi" w:cstheme="minorBidi"/>
          <w:noProof/>
          <w:sz w:val="22"/>
          <w:szCs w:val="22"/>
        </w:rPr>
      </w:pPr>
      <w:hyperlink w:anchor="_Toc86143026" w:history="1">
        <w:r w:rsidR="00A61484" w:rsidRPr="00FD3D67">
          <w:rPr>
            <w:rStyle w:val="Hyperlink"/>
            <w:noProof/>
          </w:rPr>
          <w:t>E.2</w:t>
        </w:r>
        <w:r w:rsidR="00A61484">
          <w:rPr>
            <w:rFonts w:asciiTheme="minorHAnsi" w:eastAsiaTheme="minorEastAsia" w:hAnsiTheme="minorHAnsi" w:cstheme="minorBidi"/>
            <w:noProof/>
            <w:sz w:val="22"/>
            <w:szCs w:val="22"/>
          </w:rPr>
          <w:tab/>
        </w:r>
        <w:r w:rsidR="00A61484" w:rsidRPr="00FD3D67">
          <w:rPr>
            <w:rStyle w:val="Hyperlink"/>
            <w:noProof/>
          </w:rPr>
          <w:t>Transverse Rumble Strips</w:t>
        </w:r>
        <w:r w:rsidR="00A61484">
          <w:rPr>
            <w:noProof/>
            <w:webHidden/>
          </w:rPr>
          <w:tab/>
        </w:r>
        <w:r w:rsidR="00A61484">
          <w:rPr>
            <w:noProof/>
            <w:webHidden/>
          </w:rPr>
          <w:fldChar w:fldCharType="begin"/>
        </w:r>
        <w:r w:rsidR="00A61484">
          <w:rPr>
            <w:noProof/>
            <w:webHidden/>
          </w:rPr>
          <w:instrText xml:space="preserve"> PAGEREF _Toc86143026 \h </w:instrText>
        </w:r>
        <w:r w:rsidR="00A61484">
          <w:rPr>
            <w:noProof/>
            <w:webHidden/>
          </w:rPr>
        </w:r>
        <w:r w:rsidR="00A61484">
          <w:rPr>
            <w:noProof/>
            <w:webHidden/>
          </w:rPr>
          <w:fldChar w:fldCharType="separate"/>
        </w:r>
        <w:r w:rsidR="00870476">
          <w:rPr>
            <w:noProof/>
            <w:webHidden/>
          </w:rPr>
          <w:t>18-9</w:t>
        </w:r>
        <w:r w:rsidR="00A61484">
          <w:rPr>
            <w:noProof/>
            <w:webHidden/>
          </w:rPr>
          <w:fldChar w:fldCharType="end"/>
        </w:r>
      </w:hyperlink>
    </w:p>
    <w:p w14:paraId="68A9359C" w14:textId="484134B8" w:rsidR="00A61484" w:rsidRDefault="00CF14BA">
      <w:pPr>
        <w:pStyle w:val="TOC1"/>
        <w:rPr>
          <w:rFonts w:asciiTheme="minorHAnsi" w:eastAsiaTheme="minorEastAsia" w:hAnsiTheme="minorHAnsi" w:cstheme="minorBidi"/>
          <w:sz w:val="22"/>
          <w:szCs w:val="22"/>
        </w:rPr>
      </w:pPr>
      <w:hyperlink w:anchor="_Toc86143027" w:history="1">
        <w:r w:rsidR="00A61484" w:rsidRPr="00FD3D67">
          <w:rPr>
            <w:rStyle w:val="Hyperlink"/>
          </w:rPr>
          <w:t>F</w:t>
        </w:r>
        <w:r w:rsidR="00A61484">
          <w:rPr>
            <w:rFonts w:asciiTheme="minorHAnsi" w:eastAsiaTheme="minorEastAsia" w:hAnsiTheme="minorHAnsi" w:cstheme="minorBidi"/>
            <w:sz w:val="22"/>
            <w:szCs w:val="22"/>
          </w:rPr>
          <w:tab/>
        </w:r>
        <w:r w:rsidR="00A61484" w:rsidRPr="00FD3D67">
          <w:rPr>
            <w:rStyle w:val="Hyperlink"/>
          </w:rPr>
          <w:t>RAILROAD DYNAMIC ENVELOPE PAVEMENT MARKING AND SIGNAGE</w:t>
        </w:r>
        <w:r w:rsidR="00A61484">
          <w:rPr>
            <w:webHidden/>
          </w:rPr>
          <w:tab/>
        </w:r>
        <w:r w:rsidR="00A61484">
          <w:rPr>
            <w:webHidden/>
          </w:rPr>
          <w:fldChar w:fldCharType="begin"/>
        </w:r>
        <w:r w:rsidR="00A61484">
          <w:rPr>
            <w:webHidden/>
          </w:rPr>
          <w:instrText xml:space="preserve"> PAGEREF _Toc86143027 \h </w:instrText>
        </w:r>
        <w:r w:rsidR="00A61484">
          <w:rPr>
            <w:webHidden/>
          </w:rPr>
        </w:r>
        <w:r w:rsidR="00A61484">
          <w:rPr>
            <w:webHidden/>
          </w:rPr>
          <w:fldChar w:fldCharType="separate"/>
        </w:r>
        <w:r w:rsidR="00870476">
          <w:rPr>
            <w:webHidden/>
          </w:rPr>
          <w:t>18-9</w:t>
        </w:r>
        <w:r w:rsidR="00A61484">
          <w:rPr>
            <w:webHidden/>
          </w:rPr>
          <w:fldChar w:fldCharType="end"/>
        </w:r>
      </w:hyperlink>
    </w:p>
    <w:p w14:paraId="0AA50E71" w14:textId="77777777" w:rsidR="00D974ED" w:rsidRPr="00FE5093" w:rsidRDefault="0015459A" w:rsidP="00D974ED">
      <w:r w:rsidRPr="00FE5093">
        <w:fldChar w:fldCharType="end"/>
      </w:r>
    </w:p>
    <w:p w14:paraId="7927B933" w14:textId="77777777" w:rsidR="00CF4FE8" w:rsidRDefault="00D974ED" w:rsidP="00867B4C">
      <w:pPr>
        <w:pStyle w:val="BodyText"/>
      </w:pPr>
      <w:r w:rsidRPr="004535E7">
        <w:br w:type="page"/>
      </w:r>
    </w:p>
    <w:p w14:paraId="03F8C38E" w14:textId="77777777" w:rsidR="00CF4FE8" w:rsidRPr="00821AE1" w:rsidRDefault="00CF4FE8" w:rsidP="003905B2">
      <w:pPr>
        <w:pStyle w:val="Table-FigureTitle"/>
      </w:pPr>
      <w:r w:rsidRPr="00821AE1">
        <w:lastRenderedPageBreak/>
        <w:t>TABLES</w:t>
      </w:r>
    </w:p>
    <w:p w14:paraId="02188166" w14:textId="3B657D41" w:rsidR="00877E3A" w:rsidRDefault="0015459A">
      <w:pPr>
        <w:pStyle w:val="TableofFigures"/>
        <w:tabs>
          <w:tab w:val="left" w:pos="1627"/>
          <w:tab w:val="right" w:leader="dot" w:pos="9350"/>
        </w:tabs>
        <w:rPr>
          <w:rFonts w:asciiTheme="minorHAnsi" w:eastAsiaTheme="minorEastAsia" w:hAnsiTheme="minorHAnsi" w:cstheme="minorBidi"/>
          <w:noProof/>
          <w:sz w:val="22"/>
          <w:szCs w:val="22"/>
        </w:rPr>
      </w:pPr>
      <w:r>
        <w:fldChar w:fldCharType="begin"/>
      </w:r>
      <w:r w:rsidR="00CF4FE8">
        <w:instrText xml:space="preserve"> TOC \h \z \t "TTable Title" \c </w:instrText>
      </w:r>
      <w:r>
        <w:fldChar w:fldCharType="separate"/>
      </w:r>
      <w:hyperlink w:anchor="_Toc40711397" w:history="1">
        <w:r w:rsidR="00877E3A" w:rsidRPr="00DE4E10">
          <w:rPr>
            <w:rStyle w:val="Hyperlink"/>
            <w:noProof/>
          </w:rPr>
          <w:t>Table 18 – 1</w:t>
        </w:r>
        <w:r w:rsidR="00877E3A">
          <w:rPr>
            <w:rFonts w:asciiTheme="minorHAnsi" w:eastAsiaTheme="minorEastAsia" w:hAnsiTheme="minorHAnsi" w:cstheme="minorBidi"/>
            <w:noProof/>
            <w:sz w:val="22"/>
            <w:szCs w:val="22"/>
          </w:rPr>
          <w:tab/>
        </w:r>
        <w:r w:rsidR="00877E3A" w:rsidRPr="00DE4E10">
          <w:rPr>
            <w:rStyle w:val="Hyperlink"/>
            <w:noProof/>
          </w:rPr>
          <w:t xml:space="preserve"> Design Guidelines for Advance Street Name Signs</w:t>
        </w:r>
        <w:r w:rsidR="00877E3A">
          <w:rPr>
            <w:noProof/>
            <w:webHidden/>
          </w:rPr>
          <w:tab/>
        </w:r>
        <w:r w:rsidR="00877E3A">
          <w:rPr>
            <w:noProof/>
            <w:webHidden/>
          </w:rPr>
          <w:fldChar w:fldCharType="begin"/>
        </w:r>
        <w:r w:rsidR="00877E3A">
          <w:rPr>
            <w:noProof/>
            <w:webHidden/>
          </w:rPr>
          <w:instrText xml:space="preserve"> PAGEREF _Toc40711397 \h </w:instrText>
        </w:r>
        <w:r w:rsidR="00877E3A">
          <w:rPr>
            <w:noProof/>
            <w:webHidden/>
          </w:rPr>
        </w:r>
        <w:r w:rsidR="00877E3A">
          <w:rPr>
            <w:noProof/>
            <w:webHidden/>
          </w:rPr>
          <w:fldChar w:fldCharType="separate"/>
        </w:r>
        <w:r w:rsidR="00870476">
          <w:rPr>
            <w:noProof/>
            <w:webHidden/>
          </w:rPr>
          <w:t>18-3</w:t>
        </w:r>
        <w:r w:rsidR="00877E3A">
          <w:rPr>
            <w:noProof/>
            <w:webHidden/>
          </w:rPr>
          <w:fldChar w:fldCharType="end"/>
        </w:r>
      </w:hyperlink>
    </w:p>
    <w:p w14:paraId="4513FFEF" w14:textId="0128D99C" w:rsidR="0015603B" w:rsidRDefault="0015459A" w:rsidP="00627F91">
      <w:pPr>
        <w:pStyle w:val="TOC1"/>
        <w:ind w:left="1620" w:hanging="1620"/>
        <w:sectPr w:rsidR="0015603B" w:rsidSect="0020662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1440" w:footer="749" w:gutter="0"/>
          <w:pgNumType w:fmt="lowerRoman" w:start="1" w:chapStyle="7"/>
          <w:cols w:space="720"/>
          <w:docGrid w:linePitch="360"/>
        </w:sectPr>
      </w:pPr>
      <w:r>
        <w:rPr>
          <w:rFonts w:cs="Times New Roman"/>
          <w:noProof w:val="0"/>
        </w:rPr>
        <w:fldChar w:fldCharType="end"/>
      </w:r>
    </w:p>
    <w:p w14:paraId="74515816" w14:textId="77777777" w:rsidR="00D974ED" w:rsidRPr="00E07F75" w:rsidRDefault="00CF4FE8" w:rsidP="003905B2">
      <w:pPr>
        <w:pStyle w:val="Table-FigureTitle"/>
      </w:pPr>
      <w:r w:rsidRPr="00E07F75">
        <w:t>FIGURES</w:t>
      </w:r>
    </w:p>
    <w:p w14:paraId="6FB9B762" w14:textId="2CD2804D" w:rsidR="00877E3A" w:rsidRDefault="0015459A" w:rsidP="00877E3A">
      <w:pPr>
        <w:pStyle w:val="TableofFigures"/>
        <w:tabs>
          <w:tab w:val="left" w:pos="1620"/>
          <w:tab w:val="right" w:leader="dot" w:pos="9350"/>
        </w:tabs>
        <w:rPr>
          <w:rFonts w:asciiTheme="minorHAnsi" w:eastAsiaTheme="minorEastAsia" w:hAnsiTheme="minorHAnsi" w:cstheme="minorBidi"/>
          <w:noProof/>
          <w:sz w:val="22"/>
          <w:szCs w:val="22"/>
        </w:rPr>
      </w:pPr>
      <w:r>
        <w:fldChar w:fldCharType="begin"/>
      </w:r>
      <w:r w:rsidR="0015603B">
        <w:instrText xml:space="preserve"> TOC \h \z \t "TFigure Title" \c </w:instrText>
      </w:r>
      <w:r>
        <w:fldChar w:fldCharType="separate"/>
      </w:r>
      <w:hyperlink w:anchor="_Toc40711406" w:history="1">
        <w:r w:rsidR="00877E3A" w:rsidRPr="008B68CE">
          <w:rPr>
            <w:rStyle w:val="Hyperlink"/>
            <w:noProof/>
          </w:rPr>
          <w:t>Figure 18 – 1</w:t>
        </w:r>
        <w:r w:rsidR="00877E3A">
          <w:rPr>
            <w:rFonts w:asciiTheme="minorHAnsi" w:eastAsiaTheme="minorEastAsia" w:hAnsiTheme="minorHAnsi" w:cstheme="minorBidi"/>
            <w:noProof/>
            <w:sz w:val="22"/>
            <w:szCs w:val="22"/>
          </w:rPr>
          <w:tab/>
        </w:r>
        <w:r w:rsidR="00877E3A" w:rsidRPr="008B68CE">
          <w:rPr>
            <w:rStyle w:val="Hyperlink"/>
            <w:noProof/>
          </w:rPr>
          <w:t xml:space="preserve"> Examples of Advance Street Name Signs</w:t>
        </w:r>
        <w:r w:rsidR="00877E3A">
          <w:rPr>
            <w:noProof/>
            <w:webHidden/>
          </w:rPr>
          <w:tab/>
        </w:r>
        <w:r w:rsidR="00877E3A">
          <w:rPr>
            <w:noProof/>
            <w:webHidden/>
          </w:rPr>
          <w:fldChar w:fldCharType="begin"/>
        </w:r>
        <w:r w:rsidR="00877E3A">
          <w:rPr>
            <w:noProof/>
            <w:webHidden/>
          </w:rPr>
          <w:instrText xml:space="preserve"> PAGEREF _Toc40711406 \h </w:instrText>
        </w:r>
        <w:r w:rsidR="00877E3A">
          <w:rPr>
            <w:noProof/>
            <w:webHidden/>
          </w:rPr>
        </w:r>
        <w:r w:rsidR="00877E3A">
          <w:rPr>
            <w:noProof/>
            <w:webHidden/>
          </w:rPr>
          <w:fldChar w:fldCharType="separate"/>
        </w:r>
        <w:r w:rsidR="00870476">
          <w:rPr>
            <w:noProof/>
            <w:webHidden/>
          </w:rPr>
          <w:t>18-4</w:t>
        </w:r>
        <w:r w:rsidR="00877E3A">
          <w:rPr>
            <w:noProof/>
            <w:webHidden/>
          </w:rPr>
          <w:fldChar w:fldCharType="end"/>
        </w:r>
      </w:hyperlink>
    </w:p>
    <w:p w14:paraId="07441C59" w14:textId="75E98942" w:rsidR="00CF4FE8" w:rsidRPr="004535E7" w:rsidRDefault="0015459A" w:rsidP="00792BA5">
      <w:pPr>
        <w:pStyle w:val="BodyText"/>
        <w:sectPr w:rsidR="00CF4FE8" w:rsidRPr="004535E7" w:rsidSect="0015603B">
          <w:type w:val="continuous"/>
          <w:pgSz w:w="12240" w:h="15840" w:code="1"/>
          <w:pgMar w:top="1440" w:right="1440" w:bottom="1440" w:left="1440" w:header="1440" w:footer="749" w:gutter="0"/>
          <w:pgNumType w:fmt="lowerRoman" w:start="1" w:chapStyle="7"/>
          <w:cols w:space="720"/>
          <w:docGrid w:linePitch="360"/>
        </w:sectPr>
      </w:pPr>
      <w:r>
        <w:fldChar w:fldCharType="end"/>
      </w:r>
    </w:p>
    <w:p w14:paraId="5B00435E" w14:textId="32BE61F0" w:rsidR="00D974ED" w:rsidRPr="004535E7" w:rsidRDefault="00D974ED" w:rsidP="00792BA5">
      <w:pPr>
        <w:pStyle w:val="Title"/>
      </w:pPr>
      <w:r w:rsidRPr="004535E7">
        <w:lastRenderedPageBreak/>
        <w:t>CHAPTER 1</w:t>
      </w:r>
      <w:r>
        <w:t>8</w:t>
      </w:r>
    </w:p>
    <w:p w14:paraId="34256077" w14:textId="77777777" w:rsidR="00D974ED" w:rsidRPr="004535E7" w:rsidRDefault="00D974ED" w:rsidP="00792BA5">
      <w:pPr>
        <w:pStyle w:val="Title"/>
      </w:pPr>
      <w:r>
        <w:t>SIGNING AND MARKING</w:t>
      </w:r>
    </w:p>
    <w:p w14:paraId="18F27D9D" w14:textId="77777777" w:rsidR="00D974ED" w:rsidRDefault="00D974ED" w:rsidP="00D974ED">
      <w:pPr>
        <w:pStyle w:val="Heading1"/>
      </w:pPr>
      <w:bookmarkStart w:id="1" w:name="_Toc86143005"/>
      <w:proofErr w:type="gramStart"/>
      <w:r>
        <w:t>A</w:t>
      </w:r>
      <w:proofErr w:type="gramEnd"/>
      <w:r w:rsidRPr="004535E7">
        <w:tab/>
        <w:t>INTRODUCTION</w:t>
      </w:r>
      <w:bookmarkEnd w:id="1"/>
    </w:p>
    <w:p w14:paraId="29C9B558" w14:textId="77777777" w:rsidR="00D974ED" w:rsidRDefault="00D974ED" w:rsidP="00D974ED">
      <w:pPr>
        <w:pStyle w:val="BodyText"/>
      </w:pPr>
      <w:r>
        <w:t xml:space="preserve">Signing and pavement markings help improve highway safety by providing guidance information to road users.  Both signs and pavement markings should provide sufficient visibility to meet the </w:t>
      </w:r>
      <w:r w:rsidR="00105191">
        <w:t>user’s</w:t>
      </w:r>
      <w:r>
        <w:t xml:space="preserve"> needs.  The design of signs and pavement markings should complement the basic highway design.  Designers and engineers should also be aware of the capabilities and needs of </w:t>
      </w:r>
      <w:proofErr w:type="gramStart"/>
      <w:r>
        <w:t>senior</w:t>
      </w:r>
      <w:r w:rsidR="003E4A7B">
        <w:t>s,</w:t>
      </w:r>
      <w:r>
        <w:t xml:space="preserve"> and</w:t>
      </w:r>
      <w:proofErr w:type="gramEnd"/>
      <w:r>
        <w:t xml:space="preserve"> consider appropriate measures to better meet their needs and capabilities.</w:t>
      </w:r>
    </w:p>
    <w:p w14:paraId="3A3ECB7C" w14:textId="77777777" w:rsidR="00D974ED" w:rsidRDefault="00D974ED" w:rsidP="00BF5953">
      <w:pPr>
        <w:pStyle w:val="BodyText"/>
      </w:pPr>
      <w:r>
        <w:t>Section</w:t>
      </w:r>
      <w:r w:rsidR="00092812">
        <w:t>s</w:t>
      </w:r>
      <w:r>
        <w:t xml:space="preserve"> C and D of this chapter specifically discuss traffic control devices for both signing and </w:t>
      </w:r>
      <w:r w:rsidR="00092812">
        <w:t xml:space="preserve">pavement </w:t>
      </w:r>
      <w:r>
        <w:t xml:space="preserve">marking that accommodate not only the needs of </w:t>
      </w:r>
      <w:r w:rsidR="00092812">
        <w:t>all types of road users,</w:t>
      </w:r>
      <w:r>
        <w:t xml:space="preserve"> but also the special needs of seniors.</w:t>
      </w:r>
    </w:p>
    <w:p w14:paraId="161117B6" w14:textId="77777777" w:rsidR="00D974ED" w:rsidRDefault="00D974ED" w:rsidP="00D974ED">
      <w:pPr>
        <w:pStyle w:val="Heading1"/>
      </w:pPr>
      <w:bookmarkStart w:id="2" w:name="_Toc86143006"/>
      <w:r>
        <w:t>B</w:t>
      </w:r>
      <w:r w:rsidRPr="004535E7">
        <w:tab/>
      </w:r>
      <w:r>
        <w:t>BACKGROUND</w:t>
      </w:r>
      <w:bookmarkEnd w:id="2"/>
    </w:p>
    <w:p w14:paraId="5638BD04" w14:textId="2290CC10" w:rsidR="0015459A" w:rsidRPr="00994D67" w:rsidRDefault="00CF14BA" w:rsidP="00192337">
      <w:pPr>
        <w:pStyle w:val="BodyText"/>
        <w:spacing w:after="240"/>
      </w:pPr>
      <w:hyperlink r:id="rId21" w:history="1">
        <w:r w:rsidR="0015459A" w:rsidRPr="00192337">
          <w:rPr>
            <w:rStyle w:val="Hyperlink"/>
            <w:b/>
            <w:i/>
          </w:rPr>
          <w:t xml:space="preserve">Section 316.0745, </w:t>
        </w:r>
        <w:proofErr w:type="gramStart"/>
        <w:r w:rsidR="0015459A" w:rsidRPr="00192337">
          <w:rPr>
            <w:rStyle w:val="Hyperlink"/>
            <w:b/>
            <w:i/>
          </w:rPr>
          <w:t>F.S</w:t>
        </w:r>
        <w:proofErr w:type="gramEnd"/>
      </w:hyperlink>
      <w:r w:rsidR="006F6112" w:rsidRPr="001F4505">
        <w:rPr>
          <w:rStyle w:val="Hyperlink"/>
          <w:b/>
          <w:i/>
        </w:rPr>
        <w:t>.</w:t>
      </w:r>
      <w:r w:rsidR="00D974ED" w:rsidRPr="00D8776F">
        <w:t xml:space="preserve">, </w:t>
      </w:r>
      <w:r w:rsidR="000F4EDC">
        <w:t>requires</w:t>
      </w:r>
      <w:r w:rsidR="00D974ED">
        <w:t xml:space="preserve"> </w:t>
      </w:r>
      <w:r w:rsidR="00F47399">
        <w:t xml:space="preserve">the </w:t>
      </w:r>
      <w:r w:rsidR="009B761A">
        <w:t>FDOT</w:t>
      </w:r>
      <w:r w:rsidR="00D974ED" w:rsidRPr="00D8776F">
        <w:t xml:space="preserve"> </w:t>
      </w:r>
      <w:r w:rsidR="00F00E80">
        <w:t xml:space="preserve">to </w:t>
      </w:r>
      <w:r w:rsidR="00D974ED" w:rsidRPr="00D8776F">
        <w:t>compile and publish a manual of uniform traffic control devices for use on the streets and highways of the state.  To comply with this statute</w:t>
      </w:r>
      <w:r w:rsidR="00D974ED">
        <w:t>,</w:t>
      </w:r>
      <w:r w:rsidR="00D974ED" w:rsidRPr="00D8776F">
        <w:t xml:space="preserve"> the Federal Highway Administration’s (FHWA) </w:t>
      </w:r>
      <w:hyperlink r:id="rId22" w:history="1">
        <w:r w:rsidR="0015459A" w:rsidRPr="00192337">
          <w:rPr>
            <w:rStyle w:val="Hyperlink"/>
            <w:b/>
            <w:i/>
          </w:rPr>
          <w:t>Manual on Uniform Traffic Control Devices (MUTCD)</w:t>
        </w:r>
      </w:hyperlink>
      <w:r w:rsidR="00D974ED" w:rsidRPr="00D8776F">
        <w:t xml:space="preserve"> has been adopted for use in </w:t>
      </w:r>
      <w:hyperlink r:id="rId23" w:history="1">
        <w:r w:rsidR="0015459A" w:rsidRPr="008A38F5">
          <w:rPr>
            <w:rStyle w:val="Hyperlink"/>
            <w:b/>
            <w:i/>
          </w:rPr>
          <w:t>Rule 14-15.010, F</w:t>
        </w:r>
        <w:r w:rsidR="001E1C0D" w:rsidRPr="008A38F5">
          <w:rPr>
            <w:rStyle w:val="Hyperlink"/>
            <w:b/>
            <w:i/>
          </w:rPr>
          <w:t>.</w:t>
        </w:r>
        <w:r w:rsidR="0015459A" w:rsidRPr="008A38F5">
          <w:rPr>
            <w:rStyle w:val="Hyperlink"/>
            <w:b/>
            <w:i/>
          </w:rPr>
          <w:t>A</w:t>
        </w:r>
        <w:r w:rsidR="001E1C0D" w:rsidRPr="008A38F5">
          <w:rPr>
            <w:rStyle w:val="Hyperlink"/>
            <w:b/>
            <w:i/>
          </w:rPr>
          <w:t>.</w:t>
        </w:r>
        <w:r w:rsidR="0015459A" w:rsidRPr="008A38F5">
          <w:rPr>
            <w:rStyle w:val="Hyperlink"/>
            <w:b/>
            <w:i/>
          </w:rPr>
          <w:t>C</w:t>
        </w:r>
        <w:r w:rsidR="001E1C0D" w:rsidRPr="008A38F5">
          <w:rPr>
            <w:rStyle w:val="Hyperlink"/>
            <w:b/>
            <w:i/>
          </w:rPr>
          <w:t>.</w:t>
        </w:r>
      </w:hyperlink>
      <w:r w:rsidR="0015459A" w:rsidRPr="008A38F5">
        <w:rPr>
          <w:b/>
          <w:i/>
        </w:rPr>
        <w:t>:</w:t>
      </w:r>
      <w:r w:rsidR="001105AA" w:rsidRPr="008A38F5">
        <w:rPr>
          <w:b/>
          <w:i/>
        </w:rPr>
        <w:t xml:space="preserve">  </w:t>
      </w:r>
      <w:r w:rsidR="00D974ED" w:rsidRPr="00994D67">
        <w:t xml:space="preserve">All references in this chapter are in conformance with the </w:t>
      </w:r>
      <w:r w:rsidR="0015459A" w:rsidRPr="00994D67">
        <w:rPr>
          <w:b/>
          <w:i/>
        </w:rPr>
        <w:t>MUTCD</w:t>
      </w:r>
      <w:r w:rsidR="00D974ED" w:rsidRPr="00994D67">
        <w:t>:</w:t>
      </w:r>
    </w:p>
    <w:p w14:paraId="0602DEDB" w14:textId="2A49D3B2" w:rsidR="00DA02F9" w:rsidRDefault="00FD23BA" w:rsidP="002D50EA">
      <w:pPr>
        <w:widowControl/>
        <w:autoSpaceDE/>
        <w:autoSpaceDN/>
        <w:adjustRightInd/>
        <w:spacing w:after="360"/>
        <w:rPr>
          <w:lang w:val="en"/>
        </w:rPr>
      </w:pPr>
      <w:r w:rsidRPr="008A38F5">
        <w:rPr>
          <w:lang w:val="en"/>
        </w:rPr>
        <w:t xml:space="preserve">The </w:t>
      </w:r>
      <w:hyperlink r:id="rId24" w:history="1">
        <w:r w:rsidRPr="001F4505">
          <w:rPr>
            <w:rStyle w:val="Hyperlink"/>
            <w:b/>
            <w:i/>
          </w:rPr>
          <w:t>Manual on Speed Zoning for Highways, Roads, and Streets in Florida</w:t>
        </w:r>
        <w:r w:rsidR="00665D16" w:rsidRPr="001F4505">
          <w:rPr>
            <w:rStyle w:val="Hyperlink"/>
            <w:b/>
            <w:i/>
          </w:rPr>
          <w:t xml:space="preserve"> (201</w:t>
        </w:r>
        <w:r w:rsidR="00877E3A" w:rsidRPr="001F4505">
          <w:rPr>
            <w:rStyle w:val="Hyperlink"/>
            <w:b/>
            <w:i/>
          </w:rPr>
          <w:t>9</w:t>
        </w:r>
        <w:r w:rsidR="00665D16" w:rsidRPr="001F4505">
          <w:rPr>
            <w:rStyle w:val="Hyperlink"/>
            <w:b/>
            <w:i/>
          </w:rPr>
          <w:t>)</w:t>
        </w:r>
      </w:hyperlink>
      <w:r w:rsidRPr="001F4505">
        <w:rPr>
          <w:rStyle w:val="Hyperlink"/>
          <w:b/>
          <w:i/>
        </w:rPr>
        <w:t>,</w:t>
      </w:r>
      <w:r w:rsidRPr="008A38F5">
        <w:rPr>
          <w:lang w:val="en"/>
        </w:rPr>
        <w:t xml:space="preserve"> </w:t>
      </w:r>
      <w:r w:rsidR="00974ADC" w:rsidRPr="008A38F5">
        <w:rPr>
          <w:lang w:val="en"/>
        </w:rPr>
        <w:t xml:space="preserve">is adopted for use by the State of Florida under </w:t>
      </w:r>
      <w:hyperlink r:id="rId25" w:history="1">
        <w:r w:rsidR="00974ADC" w:rsidRPr="001F4505">
          <w:rPr>
            <w:rStyle w:val="Hyperlink"/>
            <w:b/>
            <w:i/>
          </w:rPr>
          <w:t>Rule 14-15.012, F.A.C.</w:t>
        </w:r>
      </w:hyperlink>
      <w:r w:rsidR="00974ADC" w:rsidRPr="008A38F5">
        <w:t xml:space="preserve"> Th</w:t>
      </w:r>
      <w:r w:rsidRPr="008A38F5">
        <w:rPr>
          <w:lang w:val="en"/>
        </w:rPr>
        <w:t xml:space="preserve">is </w:t>
      </w:r>
      <w:r w:rsidR="00974ADC" w:rsidRPr="008A38F5">
        <w:rPr>
          <w:lang w:val="en"/>
        </w:rPr>
        <w:t xml:space="preserve">manual is </w:t>
      </w:r>
      <w:r w:rsidRPr="008A38F5">
        <w:rPr>
          <w:lang w:val="en"/>
        </w:rPr>
        <w:t xml:space="preserve">prepared by </w:t>
      </w:r>
      <w:r w:rsidR="00F47399">
        <w:rPr>
          <w:lang w:val="en"/>
        </w:rPr>
        <w:t xml:space="preserve">the </w:t>
      </w:r>
      <w:r w:rsidR="009B761A" w:rsidRPr="008A38F5">
        <w:rPr>
          <w:lang w:val="en"/>
        </w:rPr>
        <w:t>FDOT</w:t>
      </w:r>
      <w:r w:rsidRPr="009B761A">
        <w:rPr>
          <w:lang w:val="en"/>
        </w:rPr>
        <w:t xml:space="preserve"> </w:t>
      </w:r>
      <w:r w:rsidRPr="00994D67">
        <w:rPr>
          <w:lang w:val="en"/>
        </w:rPr>
        <w:t xml:space="preserve">in compliance with </w:t>
      </w:r>
      <w:hyperlink r:id="rId26" w:history="1">
        <w:r w:rsidRPr="001F4505">
          <w:rPr>
            <w:rStyle w:val="Hyperlink"/>
            <w:b/>
            <w:i/>
          </w:rPr>
          <w:t>Chapter 316</w:t>
        </w:r>
        <w:r w:rsidR="001E1C0D" w:rsidRPr="001F4505">
          <w:rPr>
            <w:rStyle w:val="Hyperlink"/>
            <w:b/>
            <w:i/>
          </w:rPr>
          <w:t>,</w:t>
        </w:r>
        <w:r w:rsidRPr="00F338DA">
          <w:rPr>
            <w:rStyle w:val="Hyperlink"/>
            <w:b/>
            <w:i/>
          </w:rPr>
          <w:t xml:space="preserve"> F</w:t>
        </w:r>
        <w:r w:rsidR="001E1C0D" w:rsidRPr="001F4505">
          <w:rPr>
            <w:rStyle w:val="Hyperlink"/>
            <w:b/>
            <w:i/>
          </w:rPr>
          <w:t>.</w:t>
        </w:r>
        <w:r w:rsidRPr="00F338DA">
          <w:rPr>
            <w:rStyle w:val="Hyperlink"/>
            <w:b/>
            <w:i/>
          </w:rPr>
          <w:t>S</w:t>
        </w:r>
      </w:hyperlink>
      <w:r w:rsidR="001E1C0D" w:rsidRPr="001F4505">
        <w:rPr>
          <w:rStyle w:val="Hyperlink"/>
        </w:rPr>
        <w:t>.</w:t>
      </w:r>
      <w:r w:rsidR="00974ADC" w:rsidRPr="00994D67">
        <w:t>, to</w:t>
      </w:r>
      <w:r w:rsidRPr="00994D67">
        <w:rPr>
          <w:lang w:val="en"/>
        </w:rPr>
        <w:t xml:space="preserve"> promote uniformity in the establishment of state, municipal, and county speed and school zones throughout the State.</w:t>
      </w:r>
    </w:p>
    <w:p w14:paraId="26645A3B" w14:textId="6E2156EA" w:rsidR="002D50EA" w:rsidRDefault="002D50EA">
      <w:pPr>
        <w:widowControl/>
        <w:autoSpaceDE/>
        <w:autoSpaceDN/>
        <w:adjustRightInd/>
        <w:jc w:val="left"/>
        <w:rPr>
          <w:lang w:val="en"/>
        </w:rPr>
      </w:pPr>
      <w:r>
        <w:rPr>
          <w:lang w:val="en"/>
        </w:rPr>
        <w:br w:type="page"/>
      </w:r>
    </w:p>
    <w:p w14:paraId="372C3DFE" w14:textId="77777777" w:rsidR="00D974ED" w:rsidRDefault="00D974ED" w:rsidP="00D974ED">
      <w:pPr>
        <w:pStyle w:val="Heading1"/>
      </w:pPr>
      <w:bookmarkStart w:id="3" w:name="_Toc86143007"/>
      <w:r>
        <w:lastRenderedPageBreak/>
        <w:t>C</w:t>
      </w:r>
      <w:r w:rsidRPr="004535E7">
        <w:tab/>
      </w:r>
      <w:r>
        <w:t>SIGNS</w:t>
      </w:r>
      <w:bookmarkEnd w:id="3"/>
    </w:p>
    <w:p w14:paraId="37530939" w14:textId="77777777" w:rsidR="00D974ED" w:rsidRDefault="00D974ED" w:rsidP="00D974ED">
      <w:pPr>
        <w:pStyle w:val="Heading2"/>
      </w:pPr>
      <w:bookmarkStart w:id="4" w:name="_Toc86143008"/>
      <w:r>
        <w:t>C</w:t>
      </w:r>
      <w:r w:rsidRPr="00292960">
        <w:t>.1</w:t>
      </w:r>
      <w:r>
        <w:tab/>
        <w:t>Advance Street Name Signs</w:t>
      </w:r>
      <w:bookmarkEnd w:id="4"/>
    </w:p>
    <w:p w14:paraId="0795A248" w14:textId="77777777" w:rsidR="00D974ED" w:rsidRPr="00431B62" w:rsidRDefault="00D974ED" w:rsidP="00D974ED">
      <w:pPr>
        <w:pStyle w:val="BodyTextIndent"/>
      </w:pPr>
      <w:r w:rsidRPr="00431B62">
        <w:t xml:space="preserve">The use of advance street name signs provides advance notification to </w:t>
      </w:r>
      <w:r w:rsidR="006F6112">
        <w:t>road users</w:t>
      </w:r>
      <w:r w:rsidRPr="00431B62">
        <w:t xml:space="preserve"> to assist them in making safe roadway decisions.  Signs should be used</w:t>
      </w:r>
      <w:r>
        <w:t xml:space="preserve"> for</w:t>
      </w:r>
      <w:r w:rsidRPr="00431B62">
        <w:t xml:space="preserve"> signalized or non-signalized intersections that are classified as a minor arterial or higher, or a cross street that provides access to a traffic generator or possesses other comparable physical or traffic characteristics deemed to be critical or significant. </w:t>
      </w:r>
    </w:p>
    <w:p w14:paraId="127F5E14" w14:textId="77777777" w:rsidR="00D974ED" w:rsidRPr="00F06195" w:rsidRDefault="00D974ED" w:rsidP="00F06195">
      <w:pPr>
        <w:pStyle w:val="Heading3"/>
      </w:pPr>
      <w:bookmarkStart w:id="5" w:name="_Toc86143009"/>
      <w:r w:rsidRPr="00F06195">
        <w:t>C.1.a</w:t>
      </w:r>
      <w:r w:rsidRPr="00F06195">
        <w:tab/>
        <w:t>Standards</w:t>
      </w:r>
      <w:bookmarkEnd w:id="5"/>
    </w:p>
    <w:p w14:paraId="3B48E867" w14:textId="1E2446E1" w:rsidR="00D974ED" w:rsidRPr="00D36C24" w:rsidRDefault="00D974ED" w:rsidP="00D974ED">
      <w:pPr>
        <w:pStyle w:val="BodyTextIndent2"/>
        <w:spacing w:after="240"/>
      </w:pPr>
      <w:r w:rsidRPr="00D36C24">
        <w:t>The word</w:t>
      </w:r>
      <w:r w:rsidR="0020228B">
        <w:t>s</w:t>
      </w:r>
      <w:r w:rsidRPr="00D36C24">
        <w:t xml:space="preserve"> Street, Boulevard, Avenue, etc., may be abbreviated</w:t>
      </w:r>
      <w:r w:rsidR="00413710">
        <w:t>,</w:t>
      </w:r>
      <w:r w:rsidRPr="00D36C24">
        <w:t xml:space="preserve"> </w:t>
      </w:r>
      <w:r w:rsidR="00E317D2" w:rsidRPr="00D36C24">
        <w:t>deleted,</w:t>
      </w:r>
      <w:r w:rsidRPr="00D36C24">
        <w:t xml:space="preserve"> </w:t>
      </w:r>
      <w:r w:rsidR="00413710">
        <w:t xml:space="preserve">or reduced in size </w:t>
      </w:r>
      <w:r w:rsidRPr="00D36C24">
        <w:t>to conserve sign panel length.</w:t>
      </w:r>
      <w:r>
        <w:t xml:space="preserve"> </w:t>
      </w:r>
      <w:r w:rsidRPr="00D36C24">
        <w:t xml:space="preserve"> However, if confusion </w:t>
      </w:r>
      <w:proofErr w:type="gramStart"/>
      <w:r w:rsidRPr="00D36C24">
        <w:t>would result</w:t>
      </w:r>
      <w:proofErr w:type="gramEnd"/>
      <w:r w:rsidRPr="00D36C24">
        <w:t xml:space="preserve"> due to similar street names in the area, th</w:t>
      </w:r>
      <w:r w:rsidR="006F6112">
        <w:t>e</w:t>
      </w:r>
      <w:r w:rsidRPr="00D36C24">
        <w:t xml:space="preserve"> deletion should not be made.</w:t>
      </w:r>
    </w:p>
    <w:p w14:paraId="770887AA" w14:textId="77777777" w:rsidR="00D974ED" w:rsidRPr="00D36C24" w:rsidRDefault="00D974ED" w:rsidP="00D974ED">
      <w:pPr>
        <w:pStyle w:val="BodyTextIndent2"/>
        <w:spacing w:after="240"/>
      </w:pPr>
      <w:r w:rsidRPr="00D36C24">
        <w:t>Use of the local name is preferred on advance street name sign</w:t>
      </w:r>
      <w:r w:rsidR="006F6112">
        <w:t>s</w:t>
      </w:r>
      <w:r w:rsidRPr="00D36C24">
        <w:t>.</w:t>
      </w:r>
      <w:r w:rsidR="00192337">
        <w:t xml:space="preserve">  </w:t>
      </w:r>
      <w:r w:rsidRPr="00D36C24">
        <w:t>When a cross street has a different name on each side of the intersection, both names shall be shown with an arrow beside each name to designate direction.</w:t>
      </w:r>
      <w:r w:rsidR="00F12488">
        <w:t xml:space="preserve">  </w:t>
      </w:r>
      <w:r w:rsidRPr="00D36C24">
        <w:t xml:space="preserve">Additional </w:t>
      </w:r>
      <w:proofErr w:type="gramStart"/>
      <w:r w:rsidRPr="00D36C24">
        <w:t>legend</w:t>
      </w:r>
      <w:proofErr w:type="gramEnd"/>
      <w:r w:rsidRPr="00D36C24">
        <w:t xml:space="preserve"> such as NEXT SIGNAL or XX FEET may be added.</w:t>
      </w:r>
    </w:p>
    <w:p w14:paraId="1D497334" w14:textId="77777777" w:rsidR="00D974ED" w:rsidRPr="00F06195" w:rsidRDefault="00D974ED" w:rsidP="00F06195">
      <w:pPr>
        <w:pStyle w:val="Heading3"/>
      </w:pPr>
      <w:bookmarkStart w:id="6" w:name="_Toc86143010"/>
      <w:r w:rsidRPr="00F06195">
        <w:t>C.1.b</w:t>
      </w:r>
      <w:r w:rsidRPr="00F06195">
        <w:tab/>
        <w:t>Installation</w:t>
      </w:r>
      <w:bookmarkEnd w:id="6"/>
    </w:p>
    <w:p w14:paraId="25D561D7" w14:textId="77777777" w:rsidR="00D974ED" w:rsidRDefault="00D974ED" w:rsidP="00D974ED">
      <w:pPr>
        <w:pStyle w:val="BodyTextIndent2"/>
        <w:spacing w:after="240"/>
      </w:pPr>
      <w:r>
        <w:t xml:space="preserve">Advance street name signs should be installed in advance of the intersection in accordance with the distances shown in “Condition A” of </w:t>
      </w:r>
      <w:hyperlink r:id="rId27" w:history="1">
        <w:r w:rsidR="0015459A" w:rsidRPr="00192337">
          <w:rPr>
            <w:rStyle w:val="Hyperlink"/>
            <w:b/>
            <w:i/>
          </w:rPr>
          <w:t>Table 2C-4. Guidelines for Advance Placement of Warning Signs of the MUTCD</w:t>
        </w:r>
      </w:hyperlink>
      <w:r>
        <w:t xml:space="preserve">.  These distances are to be considered the minimum for a single lane change </w:t>
      </w:r>
      <w:proofErr w:type="gramStart"/>
      <w:r>
        <w:t>maneuver</w:t>
      </w:r>
      <w:r w:rsidR="006F6112">
        <w:t>,</w:t>
      </w:r>
      <w:r>
        <w:t xml:space="preserve"> and</w:t>
      </w:r>
      <w:proofErr w:type="gramEnd"/>
      <w:r>
        <w:t xml:space="preserve"> should be measured from the </w:t>
      </w:r>
      <w:r w:rsidR="0020228B">
        <w:t>b</w:t>
      </w:r>
      <w:r>
        <w:t>egin taper point for the longest auxiliary lane designed for the intersection.  The degree of traffic congestion and the potential number of lane change maneuvers that may be required should also be considered when determining the advance placement distance.</w:t>
      </w:r>
    </w:p>
    <w:p w14:paraId="0FD0D7D4" w14:textId="77777777" w:rsidR="00C22D58" w:rsidRDefault="00C22D58">
      <w:pPr>
        <w:widowControl/>
        <w:autoSpaceDE/>
        <w:autoSpaceDN/>
        <w:adjustRightInd/>
        <w:jc w:val="left"/>
        <w:rPr>
          <w:rFonts w:cs="Arial"/>
          <w:b/>
          <w:bCs/>
        </w:rPr>
      </w:pPr>
      <w:r>
        <w:br w:type="page"/>
      </w:r>
    </w:p>
    <w:p w14:paraId="061747AE" w14:textId="1CCA1693" w:rsidR="00D974ED" w:rsidRPr="00F06195" w:rsidRDefault="00D974ED" w:rsidP="00F06195">
      <w:pPr>
        <w:pStyle w:val="Heading3"/>
      </w:pPr>
      <w:bookmarkStart w:id="7" w:name="_Toc86143011"/>
      <w:r w:rsidRPr="00F06195">
        <w:lastRenderedPageBreak/>
        <w:t>C.1.c</w:t>
      </w:r>
      <w:r w:rsidRPr="00F06195">
        <w:tab/>
        <w:t>Sign Design</w:t>
      </w:r>
      <w:bookmarkEnd w:id="7"/>
    </w:p>
    <w:p w14:paraId="46259821" w14:textId="0B2273C8" w:rsidR="00D974ED" w:rsidRDefault="00D974ED" w:rsidP="00D974ED">
      <w:pPr>
        <w:pStyle w:val="BodyTextIndent2"/>
        <w:spacing w:after="240"/>
      </w:pPr>
      <w:r>
        <w:t xml:space="preserve">Advance street name signs shall be designed in accordance with </w:t>
      </w:r>
      <w:hyperlink r:id="rId28" w:history="1">
        <w:r w:rsidR="0015459A" w:rsidRPr="00192337">
          <w:rPr>
            <w:rStyle w:val="Hyperlink"/>
            <w:b/>
            <w:i/>
          </w:rPr>
          <w:t>Part 2 Signs</w:t>
        </w:r>
      </w:hyperlink>
      <w:r w:rsidRPr="006C225E">
        <w:t xml:space="preserve"> o</w:t>
      </w:r>
      <w:r w:rsidRPr="00A34214">
        <w:t xml:space="preserve">f the </w:t>
      </w:r>
      <w:hyperlink r:id="rId29" w:history="1">
        <w:r w:rsidR="0015459A" w:rsidRPr="00192337">
          <w:rPr>
            <w:rStyle w:val="Hyperlink"/>
            <w:b/>
            <w:i/>
          </w:rPr>
          <w:t>MUTCD</w:t>
        </w:r>
      </w:hyperlink>
      <w:r w:rsidRPr="00A34214">
        <w:t>.</w:t>
      </w:r>
      <w:r>
        <w:t xml:space="preserve">  The lettering for the signs shall be composed of a combination of </w:t>
      </w:r>
      <w:proofErr w:type="gramStart"/>
      <w:r>
        <w:t>lower case</w:t>
      </w:r>
      <w:proofErr w:type="gramEnd"/>
      <w:r>
        <w:t xml:space="preserve"> letters with initial upper case letters.</w:t>
      </w:r>
    </w:p>
    <w:p w14:paraId="26F2C90F" w14:textId="669F75C1" w:rsidR="00C22D58" w:rsidRDefault="00D974ED" w:rsidP="00994D67">
      <w:pPr>
        <w:widowControl/>
        <w:autoSpaceDE/>
        <w:autoSpaceDN/>
        <w:adjustRightInd/>
        <w:spacing w:after="240"/>
        <w:ind w:left="1440"/>
      </w:pPr>
      <w:r>
        <w:t>Letter height should conform to Table 18</w:t>
      </w:r>
      <w:r w:rsidR="002855A6">
        <w:t xml:space="preserve"> </w:t>
      </w:r>
      <w:r w:rsidR="000514A9">
        <w:t>–</w:t>
      </w:r>
      <w:r w:rsidR="00BD41CD">
        <w:t xml:space="preserve"> </w:t>
      </w:r>
      <w:r>
        <w:t>1 Design Guidelines for Advance Street Name Signs</w:t>
      </w:r>
      <w:r w:rsidRPr="008A38F5">
        <w:t>.</w:t>
      </w:r>
      <w:r w:rsidR="00C22D58" w:rsidRPr="008A38F5">
        <w:t xml:space="preserve">  Various layouts for advance street name signs are shown in Figure 1</w:t>
      </w:r>
      <w:r w:rsidR="008D145C" w:rsidRPr="008A38F5">
        <w:t>8</w:t>
      </w:r>
      <w:r w:rsidR="00C22D58" w:rsidRPr="008A38F5">
        <w:t xml:space="preserve"> – </w:t>
      </w:r>
      <w:r w:rsidR="008D145C" w:rsidRPr="008A38F5">
        <w:t xml:space="preserve">1 </w:t>
      </w:r>
      <w:r w:rsidR="00C22D58" w:rsidRPr="008A38F5">
        <w:t>Examples of Advance Street Name Signs.</w:t>
      </w:r>
    </w:p>
    <w:p w14:paraId="53DA72A8" w14:textId="1F179482" w:rsidR="0015459A" w:rsidRDefault="00D974ED" w:rsidP="00F11963">
      <w:pPr>
        <w:pStyle w:val="Heading3TablesFigures"/>
      </w:pPr>
      <w:bookmarkStart w:id="8" w:name="_Toc40711397"/>
      <w:r w:rsidRPr="005879AB">
        <w:t>Table 18</w:t>
      </w:r>
      <w:r w:rsidR="002855A6">
        <w:t xml:space="preserve"> </w:t>
      </w:r>
      <w:r w:rsidR="00BD41CD">
        <w:t>–</w:t>
      </w:r>
      <w:r w:rsidR="002855A6">
        <w:t xml:space="preserve"> </w:t>
      </w:r>
      <w:r w:rsidRPr="005879AB">
        <w:t>1</w:t>
      </w:r>
      <w:proofErr w:type="gramStart"/>
      <w:r w:rsidR="00691F5B">
        <w:tab/>
      </w:r>
      <w:r w:rsidR="001F4505">
        <w:t xml:space="preserve">  </w:t>
      </w:r>
      <w:r w:rsidR="00092015" w:rsidRPr="005879AB">
        <w:t>Design</w:t>
      </w:r>
      <w:proofErr w:type="gramEnd"/>
      <w:r w:rsidR="00092015" w:rsidRPr="005879AB">
        <w:t xml:space="preserve"> Guidelines for Advance Street Name Signs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A0" w:firstRow="1" w:lastRow="0" w:firstColumn="1" w:lastColumn="0" w:noHBand="0" w:noVBand="0"/>
      </w:tblPr>
      <w:tblGrid>
        <w:gridCol w:w="2700"/>
        <w:gridCol w:w="3230"/>
        <w:gridCol w:w="3420"/>
      </w:tblGrid>
      <w:tr w:rsidR="00E6217C" w:rsidRPr="00E6217C" w14:paraId="674966ED" w14:textId="77777777" w:rsidTr="008A38F5">
        <w:trPr>
          <w:trHeight w:val="391"/>
          <w:jc w:val="center"/>
        </w:trPr>
        <w:tc>
          <w:tcPr>
            <w:tcW w:w="2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D8579" w14:textId="77777777" w:rsidR="0015459A" w:rsidRPr="008A38F5" w:rsidRDefault="00E6217C" w:rsidP="00192337">
            <w:pPr>
              <w:jc w:val="center"/>
              <w:rPr>
                <w:b/>
                <w:sz w:val="22"/>
                <w:szCs w:val="22"/>
              </w:rPr>
            </w:pPr>
            <w:r w:rsidRPr="008A38F5">
              <w:rPr>
                <w:b/>
                <w:sz w:val="22"/>
                <w:szCs w:val="22"/>
              </w:rPr>
              <w:t>Posted Speed Limit</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6691E" w14:textId="77777777" w:rsidR="0015459A" w:rsidRPr="008A38F5" w:rsidRDefault="00E6217C" w:rsidP="00192337">
            <w:pPr>
              <w:jc w:val="center"/>
              <w:rPr>
                <w:b/>
                <w:sz w:val="22"/>
                <w:szCs w:val="22"/>
              </w:rPr>
            </w:pPr>
            <w:r w:rsidRPr="008A38F5">
              <w:rPr>
                <w:b/>
                <w:sz w:val="22"/>
                <w:szCs w:val="22"/>
              </w:rPr>
              <w:t>S</w:t>
            </w:r>
            <w:r w:rsidR="00092015" w:rsidRPr="008A38F5">
              <w:rPr>
                <w:b/>
                <w:sz w:val="22"/>
                <w:szCs w:val="22"/>
              </w:rPr>
              <w:t>treet Name Legend</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8EF8" w14:textId="77777777" w:rsidR="0015459A" w:rsidRPr="008A38F5" w:rsidRDefault="0015459A" w:rsidP="00192337">
            <w:pPr>
              <w:jc w:val="center"/>
              <w:rPr>
                <w:b/>
                <w:sz w:val="22"/>
                <w:szCs w:val="22"/>
              </w:rPr>
            </w:pPr>
          </w:p>
          <w:p w14:paraId="5548AF96" w14:textId="77777777" w:rsidR="0015459A" w:rsidRPr="008A38F5" w:rsidRDefault="00E6217C" w:rsidP="00192337">
            <w:pPr>
              <w:jc w:val="center"/>
              <w:rPr>
                <w:b/>
                <w:sz w:val="22"/>
                <w:szCs w:val="22"/>
              </w:rPr>
            </w:pPr>
            <w:r w:rsidRPr="008A38F5">
              <w:rPr>
                <w:b/>
                <w:sz w:val="22"/>
                <w:szCs w:val="22"/>
              </w:rPr>
              <w:t>N</w:t>
            </w:r>
            <w:r w:rsidR="00092015" w:rsidRPr="008A38F5">
              <w:rPr>
                <w:b/>
                <w:sz w:val="22"/>
                <w:szCs w:val="22"/>
              </w:rPr>
              <w:t>ext</w:t>
            </w:r>
            <w:r w:rsidRPr="008A38F5">
              <w:rPr>
                <w:b/>
                <w:sz w:val="22"/>
                <w:szCs w:val="22"/>
              </w:rPr>
              <w:t xml:space="preserve"> S</w:t>
            </w:r>
            <w:r w:rsidR="00092015" w:rsidRPr="008A38F5">
              <w:rPr>
                <w:b/>
                <w:sz w:val="22"/>
                <w:szCs w:val="22"/>
              </w:rPr>
              <w:t>ignal</w:t>
            </w:r>
            <w:r w:rsidRPr="008A38F5">
              <w:rPr>
                <w:b/>
                <w:sz w:val="22"/>
                <w:szCs w:val="22"/>
              </w:rPr>
              <w:t xml:space="preserve"> or </w:t>
            </w:r>
            <w:r w:rsidRPr="008A38F5">
              <w:rPr>
                <w:b/>
                <w:sz w:val="22"/>
                <w:szCs w:val="22"/>
              </w:rPr>
              <w:br/>
              <w:t>I</w:t>
            </w:r>
            <w:r w:rsidR="00092015" w:rsidRPr="008A38F5">
              <w:rPr>
                <w:b/>
                <w:sz w:val="22"/>
                <w:szCs w:val="22"/>
              </w:rPr>
              <w:t>ntersection</w:t>
            </w:r>
          </w:p>
          <w:p w14:paraId="6084F21F" w14:textId="77777777" w:rsidR="0015459A" w:rsidRPr="008A38F5" w:rsidRDefault="0015459A" w:rsidP="00192337">
            <w:pPr>
              <w:jc w:val="center"/>
              <w:rPr>
                <w:b/>
                <w:sz w:val="22"/>
                <w:szCs w:val="22"/>
              </w:rPr>
            </w:pPr>
          </w:p>
        </w:tc>
      </w:tr>
      <w:tr w:rsidR="00E6217C" w:rsidRPr="00E6217C" w14:paraId="039D3B83" w14:textId="77777777" w:rsidTr="008A38F5">
        <w:trPr>
          <w:trHeight w:val="391"/>
          <w:jc w:val="center"/>
        </w:trPr>
        <w:tc>
          <w:tcPr>
            <w:tcW w:w="27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E7FDF" w14:textId="77777777" w:rsidR="0015459A" w:rsidRPr="00F338DA" w:rsidRDefault="0015459A" w:rsidP="00192337">
            <w:pPr>
              <w:jc w:val="center"/>
              <w:rPr>
                <w:b/>
                <w:sz w:val="22"/>
                <w:szCs w:val="22"/>
              </w:rPr>
            </w:pP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C4576" w14:textId="77777777" w:rsidR="0015459A" w:rsidRPr="00F338DA" w:rsidRDefault="0015459A" w:rsidP="00192337">
            <w:pPr>
              <w:jc w:val="center"/>
              <w:rPr>
                <w:b/>
                <w:sz w:val="22"/>
                <w:szCs w:val="22"/>
              </w:rPr>
            </w:pPr>
          </w:p>
          <w:p w14:paraId="2D81833B" w14:textId="77777777" w:rsidR="0015459A" w:rsidRPr="00F338DA" w:rsidRDefault="00E6217C" w:rsidP="00192337">
            <w:pPr>
              <w:jc w:val="center"/>
              <w:rPr>
                <w:b/>
                <w:sz w:val="22"/>
                <w:szCs w:val="22"/>
              </w:rPr>
            </w:pPr>
            <w:r w:rsidRPr="00F338DA">
              <w:rPr>
                <w:b/>
                <w:sz w:val="22"/>
                <w:szCs w:val="22"/>
              </w:rPr>
              <w:t xml:space="preserve">Letter Size (inches) </w:t>
            </w:r>
          </w:p>
          <w:p w14:paraId="5C942D39" w14:textId="77777777" w:rsidR="0015459A" w:rsidRPr="00F338DA" w:rsidRDefault="00E356E9" w:rsidP="00192337">
            <w:pPr>
              <w:jc w:val="center"/>
              <w:rPr>
                <w:b/>
                <w:sz w:val="22"/>
                <w:szCs w:val="22"/>
              </w:rPr>
            </w:pPr>
            <w:r w:rsidRPr="00F338DA">
              <w:rPr>
                <w:b/>
                <w:sz w:val="22"/>
                <w:szCs w:val="22"/>
              </w:rPr>
              <w:t>Series E Modified</w:t>
            </w:r>
            <w:r w:rsidR="0086083D" w:rsidRPr="00F338DA">
              <w:rPr>
                <w:b/>
                <w:sz w:val="22"/>
                <w:szCs w:val="22"/>
              </w:rPr>
              <w:t xml:space="preserve"> (EM)</w:t>
            </w:r>
          </w:p>
          <w:p w14:paraId="3B97C5CA" w14:textId="77777777" w:rsidR="0015459A" w:rsidRPr="00F338DA" w:rsidRDefault="00E6217C" w:rsidP="00192337">
            <w:pPr>
              <w:jc w:val="center"/>
              <w:rPr>
                <w:b/>
                <w:sz w:val="22"/>
                <w:szCs w:val="22"/>
              </w:rPr>
            </w:pPr>
            <w:r w:rsidRPr="00F338DA">
              <w:rPr>
                <w:b/>
                <w:sz w:val="22"/>
                <w:szCs w:val="22"/>
              </w:rPr>
              <w:t>Upper/Lower Case Letters</w:t>
            </w:r>
          </w:p>
          <w:p w14:paraId="488BA74E" w14:textId="77777777" w:rsidR="0015459A" w:rsidRPr="00F338DA" w:rsidRDefault="0015459A" w:rsidP="00192337">
            <w:pPr>
              <w:jc w:val="center"/>
              <w:rPr>
                <w:b/>
                <w:sz w:val="22"/>
                <w:szCs w:val="22"/>
              </w:rPr>
            </w:pP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E3BC5" w14:textId="77777777" w:rsidR="0015459A" w:rsidRPr="00F338DA" w:rsidRDefault="0015459A" w:rsidP="00192337">
            <w:pPr>
              <w:jc w:val="center"/>
              <w:rPr>
                <w:b/>
                <w:sz w:val="22"/>
                <w:szCs w:val="22"/>
              </w:rPr>
            </w:pPr>
          </w:p>
          <w:p w14:paraId="4167C5A4" w14:textId="77777777" w:rsidR="0015459A" w:rsidRPr="00F338DA" w:rsidRDefault="00E6217C" w:rsidP="00192337">
            <w:pPr>
              <w:jc w:val="center"/>
              <w:rPr>
                <w:b/>
                <w:sz w:val="22"/>
                <w:szCs w:val="22"/>
              </w:rPr>
            </w:pPr>
            <w:r w:rsidRPr="00F338DA">
              <w:rPr>
                <w:b/>
                <w:sz w:val="22"/>
                <w:szCs w:val="22"/>
              </w:rPr>
              <w:t xml:space="preserve">Letter Size (inches) </w:t>
            </w:r>
          </w:p>
          <w:p w14:paraId="4515EC96" w14:textId="77777777" w:rsidR="0015459A" w:rsidRPr="00F338DA" w:rsidRDefault="0086083D" w:rsidP="00192337">
            <w:pPr>
              <w:jc w:val="center"/>
              <w:rPr>
                <w:b/>
                <w:sz w:val="22"/>
                <w:szCs w:val="22"/>
              </w:rPr>
            </w:pPr>
            <w:r w:rsidRPr="00F338DA">
              <w:rPr>
                <w:b/>
                <w:sz w:val="22"/>
                <w:szCs w:val="22"/>
              </w:rPr>
              <w:t>Series D</w:t>
            </w:r>
            <w:r w:rsidR="00B03099" w:rsidRPr="00F338DA">
              <w:rPr>
                <w:b/>
                <w:sz w:val="22"/>
                <w:szCs w:val="22"/>
              </w:rPr>
              <w:t xml:space="preserve"> (D)</w:t>
            </w:r>
          </w:p>
          <w:p w14:paraId="7521FF52" w14:textId="77777777" w:rsidR="0015459A" w:rsidRPr="00F338DA" w:rsidRDefault="00E6217C" w:rsidP="00192337">
            <w:pPr>
              <w:jc w:val="center"/>
              <w:rPr>
                <w:b/>
                <w:sz w:val="22"/>
                <w:szCs w:val="22"/>
              </w:rPr>
            </w:pPr>
            <w:r w:rsidRPr="00F338DA">
              <w:rPr>
                <w:b/>
                <w:sz w:val="22"/>
                <w:szCs w:val="22"/>
              </w:rPr>
              <w:t>Upper Case Letters</w:t>
            </w:r>
          </w:p>
          <w:p w14:paraId="344CDBE9" w14:textId="77777777" w:rsidR="0015459A" w:rsidRPr="00F338DA" w:rsidRDefault="0015459A" w:rsidP="00192337">
            <w:pPr>
              <w:jc w:val="center"/>
              <w:rPr>
                <w:b/>
                <w:sz w:val="22"/>
                <w:szCs w:val="22"/>
              </w:rPr>
            </w:pPr>
          </w:p>
        </w:tc>
      </w:tr>
      <w:tr w:rsidR="00E6217C" w:rsidRPr="00E6217C" w14:paraId="64CF24DA" w14:textId="77777777" w:rsidTr="00192337">
        <w:trPr>
          <w:trHeight w:val="391"/>
          <w:jc w:val="center"/>
        </w:trPr>
        <w:tc>
          <w:tcPr>
            <w:tcW w:w="2721" w:type="dxa"/>
            <w:tcBorders>
              <w:top w:val="single" w:sz="4" w:space="0" w:color="auto"/>
              <w:left w:val="single" w:sz="4" w:space="0" w:color="auto"/>
              <w:bottom w:val="single" w:sz="4" w:space="0" w:color="auto"/>
              <w:right w:val="single" w:sz="4" w:space="0" w:color="auto"/>
            </w:tcBorders>
            <w:vAlign w:val="center"/>
            <w:hideMark/>
          </w:tcPr>
          <w:p w14:paraId="4200B71A" w14:textId="77777777" w:rsidR="0015459A" w:rsidRPr="008A38F5" w:rsidRDefault="00E6217C" w:rsidP="00192337">
            <w:pPr>
              <w:jc w:val="center"/>
              <w:rPr>
                <w:sz w:val="22"/>
                <w:szCs w:val="22"/>
              </w:rPr>
            </w:pPr>
            <w:r w:rsidRPr="008A38F5">
              <w:rPr>
                <w:sz w:val="22"/>
                <w:szCs w:val="22"/>
              </w:rPr>
              <w:t>35 mph or less</w:t>
            </w:r>
          </w:p>
        </w:tc>
        <w:tc>
          <w:tcPr>
            <w:tcW w:w="3250" w:type="dxa"/>
            <w:tcBorders>
              <w:top w:val="single" w:sz="4" w:space="0" w:color="auto"/>
              <w:left w:val="single" w:sz="4" w:space="0" w:color="auto"/>
              <w:bottom w:val="single" w:sz="4" w:space="0" w:color="auto"/>
              <w:right w:val="single" w:sz="4" w:space="0" w:color="auto"/>
            </w:tcBorders>
            <w:vAlign w:val="center"/>
            <w:hideMark/>
          </w:tcPr>
          <w:p w14:paraId="307D4839" w14:textId="77777777" w:rsidR="0015459A" w:rsidRPr="008A38F5" w:rsidRDefault="00E6217C" w:rsidP="00192337">
            <w:pPr>
              <w:jc w:val="center"/>
              <w:rPr>
                <w:sz w:val="22"/>
                <w:szCs w:val="22"/>
              </w:rPr>
            </w:pPr>
            <w:r w:rsidRPr="008A38F5">
              <w:rPr>
                <w:sz w:val="22"/>
                <w:szCs w:val="22"/>
              </w:rPr>
              <w:t>8</w:t>
            </w:r>
            <w:r w:rsidR="00092015" w:rsidRPr="008A38F5">
              <w:rPr>
                <w:sz w:val="22"/>
                <w:szCs w:val="22"/>
              </w:rPr>
              <w:t xml:space="preserve"> </w:t>
            </w:r>
            <w:r w:rsidRPr="008A38F5">
              <w:rPr>
                <w:sz w:val="22"/>
                <w:szCs w:val="22"/>
              </w:rPr>
              <w:t>EM</w:t>
            </w:r>
          </w:p>
        </w:tc>
        <w:tc>
          <w:tcPr>
            <w:tcW w:w="3443" w:type="dxa"/>
            <w:tcBorders>
              <w:top w:val="single" w:sz="4" w:space="0" w:color="auto"/>
              <w:left w:val="single" w:sz="4" w:space="0" w:color="auto"/>
              <w:bottom w:val="single" w:sz="4" w:space="0" w:color="auto"/>
              <w:right w:val="single" w:sz="4" w:space="0" w:color="auto"/>
            </w:tcBorders>
            <w:vAlign w:val="center"/>
            <w:hideMark/>
          </w:tcPr>
          <w:p w14:paraId="51487C23" w14:textId="77777777" w:rsidR="0015459A" w:rsidRPr="008A38F5" w:rsidRDefault="00E6217C" w:rsidP="00192337">
            <w:pPr>
              <w:jc w:val="center"/>
              <w:rPr>
                <w:sz w:val="22"/>
                <w:szCs w:val="22"/>
              </w:rPr>
            </w:pPr>
            <w:r w:rsidRPr="008A38F5">
              <w:rPr>
                <w:sz w:val="22"/>
                <w:szCs w:val="22"/>
              </w:rPr>
              <w:t>6</w:t>
            </w:r>
            <w:r w:rsidR="00092015" w:rsidRPr="008A38F5">
              <w:rPr>
                <w:sz w:val="22"/>
                <w:szCs w:val="22"/>
              </w:rPr>
              <w:t xml:space="preserve"> </w:t>
            </w:r>
            <w:r w:rsidRPr="008A38F5">
              <w:rPr>
                <w:sz w:val="22"/>
                <w:szCs w:val="22"/>
              </w:rPr>
              <w:t>D</w:t>
            </w:r>
          </w:p>
        </w:tc>
      </w:tr>
      <w:tr w:rsidR="00E6217C" w:rsidRPr="00E6217C" w14:paraId="086C85FA" w14:textId="77777777" w:rsidTr="00192337">
        <w:trPr>
          <w:trHeight w:val="391"/>
          <w:jc w:val="center"/>
        </w:trPr>
        <w:tc>
          <w:tcPr>
            <w:tcW w:w="2721" w:type="dxa"/>
            <w:tcBorders>
              <w:top w:val="single" w:sz="4" w:space="0" w:color="auto"/>
              <w:left w:val="single" w:sz="4" w:space="0" w:color="auto"/>
              <w:bottom w:val="single" w:sz="4" w:space="0" w:color="auto"/>
              <w:right w:val="single" w:sz="4" w:space="0" w:color="auto"/>
            </w:tcBorders>
            <w:vAlign w:val="center"/>
            <w:hideMark/>
          </w:tcPr>
          <w:p w14:paraId="79C5ACBD" w14:textId="77777777" w:rsidR="0015459A" w:rsidRPr="008A38F5" w:rsidRDefault="00E6217C" w:rsidP="00192337">
            <w:pPr>
              <w:jc w:val="center"/>
              <w:rPr>
                <w:sz w:val="22"/>
                <w:szCs w:val="22"/>
              </w:rPr>
            </w:pPr>
            <w:r w:rsidRPr="008A38F5">
              <w:rPr>
                <w:sz w:val="22"/>
                <w:szCs w:val="22"/>
              </w:rPr>
              <w:t>40 mph or greater</w:t>
            </w:r>
          </w:p>
        </w:tc>
        <w:tc>
          <w:tcPr>
            <w:tcW w:w="3250" w:type="dxa"/>
            <w:tcBorders>
              <w:top w:val="single" w:sz="4" w:space="0" w:color="auto"/>
              <w:left w:val="single" w:sz="4" w:space="0" w:color="auto"/>
              <w:bottom w:val="single" w:sz="4" w:space="0" w:color="auto"/>
              <w:right w:val="single" w:sz="4" w:space="0" w:color="auto"/>
            </w:tcBorders>
            <w:vAlign w:val="center"/>
            <w:hideMark/>
          </w:tcPr>
          <w:p w14:paraId="2F80BDEE" w14:textId="77777777" w:rsidR="0015459A" w:rsidRPr="008A38F5" w:rsidRDefault="00E6217C" w:rsidP="00192337">
            <w:pPr>
              <w:jc w:val="center"/>
              <w:rPr>
                <w:sz w:val="22"/>
                <w:szCs w:val="22"/>
              </w:rPr>
            </w:pPr>
            <w:r w:rsidRPr="008A38F5">
              <w:rPr>
                <w:sz w:val="22"/>
                <w:szCs w:val="22"/>
              </w:rPr>
              <w:t>10.67</w:t>
            </w:r>
            <w:r w:rsidR="00092015" w:rsidRPr="008A38F5">
              <w:rPr>
                <w:sz w:val="22"/>
                <w:szCs w:val="22"/>
              </w:rPr>
              <w:t xml:space="preserve"> </w:t>
            </w:r>
            <w:r w:rsidRPr="008A38F5">
              <w:rPr>
                <w:sz w:val="22"/>
                <w:szCs w:val="22"/>
              </w:rPr>
              <w:t>EM</w:t>
            </w:r>
          </w:p>
        </w:tc>
        <w:tc>
          <w:tcPr>
            <w:tcW w:w="3443" w:type="dxa"/>
            <w:tcBorders>
              <w:top w:val="single" w:sz="4" w:space="0" w:color="auto"/>
              <w:left w:val="single" w:sz="4" w:space="0" w:color="auto"/>
              <w:bottom w:val="single" w:sz="4" w:space="0" w:color="auto"/>
              <w:right w:val="single" w:sz="4" w:space="0" w:color="auto"/>
            </w:tcBorders>
            <w:vAlign w:val="center"/>
            <w:hideMark/>
          </w:tcPr>
          <w:p w14:paraId="79032342" w14:textId="77777777" w:rsidR="0015459A" w:rsidRPr="008A38F5" w:rsidRDefault="00E6217C" w:rsidP="00192337">
            <w:pPr>
              <w:jc w:val="center"/>
              <w:rPr>
                <w:sz w:val="22"/>
                <w:szCs w:val="22"/>
              </w:rPr>
            </w:pPr>
            <w:r w:rsidRPr="008A38F5">
              <w:rPr>
                <w:sz w:val="22"/>
                <w:szCs w:val="22"/>
              </w:rPr>
              <w:t>8</w:t>
            </w:r>
            <w:r w:rsidR="00092015" w:rsidRPr="008A38F5">
              <w:rPr>
                <w:sz w:val="22"/>
                <w:szCs w:val="22"/>
              </w:rPr>
              <w:t xml:space="preserve"> </w:t>
            </w:r>
            <w:r w:rsidRPr="008A38F5">
              <w:rPr>
                <w:sz w:val="22"/>
                <w:szCs w:val="22"/>
              </w:rPr>
              <w:t>D</w:t>
            </w:r>
          </w:p>
        </w:tc>
      </w:tr>
    </w:tbl>
    <w:p w14:paraId="465C89FB" w14:textId="77777777" w:rsidR="000440D5" w:rsidRDefault="000440D5">
      <w:pPr>
        <w:jc w:val="center"/>
      </w:pPr>
    </w:p>
    <w:p w14:paraId="67264AEE" w14:textId="77777777" w:rsidR="000440D5" w:rsidRDefault="000440D5">
      <w:pPr>
        <w:widowControl/>
        <w:autoSpaceDE/>
        <w:autoSpaceDN/>
        <w:adjustRightInd/>
        <w:jc w:val="left"/>
      </w:pPr>
      <w:r>
        <w:br w:type="page"/>
      </w:r>
    </w:p>
    <w:p w14:paraId="43158A1E" w14:textId="21D8E91A" w:rsidR="0015459A" w:rsidRDefault="00E356E9" w:rsidP="0053761D">
      <w:pPr>
        <w:pStyle w:val="Heading3TablesFigures"/>
      </w:pPr>
      <w:bookmarkStart w:id="9" w:name="_Toc40711406"/>
      <w:r>
        <w:lastRenderedPageBreak/>
        <w:t xml:space="preserve">Figure 18 – </w:t>
      </w:r>
      <w:proofErr w:type="gramStart"/>
      <w:r>
        <w:t>1</w:t>
      </w:r>
      <w:r w:rsidR="001F4505">
        <w:t xml:space="preserve">  </w:t>
      </w:r>
      <w:r w:rsidR="000A7D85">
        <w:t>Examples</w:t>
      </w:r>
      <w:proofErr w:type="gramEnd"/>
      <w:r w:rsidR="000A7D85">
        <w:t xml:space="preserve"> of Advance Street Name Signs</w:t>
      </w:r>
      <w:bookmarkEnd w:id="9"/>
    </w:p>
    <w:p w14:paraId="2C606BD4" w14:textId="77777777" w:rsidR="0015459A" w:rsidRDefault="00C26D2E" w:rsidP="00192337">
      <w:pPr>
        <w:jc w:val="center"/>
      </w:pPr>
      <w:r w:rsidRPr="00192337">
        <w:rPr>
          <w:noProof/>
        </w:rPr>
        <w:drawing>
          <wp:inline distT="0" distB="0" distL="0" distR="0" wp14:anchorId="3155BBE2" wp14:editId="525A02AE">
            <wp:extent cx="5779599" cy="5581650"/>
            <wp:effectExtent l="19050" t="19050" r="11601" b="19050"/>
            <wp:docPr id="2" name="Picture 2" descr="Three examples of advance street name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ree examples of advance street name signs."/>
                    <pic:cNvPicPr>
                      <a:picLocks noChangeAspect="1" noChangeArrowheads="1"/>
                    </pic:cNvPicPr>
                  </pic:nvPicPr>
                  <pic:blipFill>
                    <a:blip r:embed="rId30" cstate="print"/>
                    <a:srcRect/>
                    <a:stretch>
                      <a:fillRect/>
                    </a:stretch>
                  </pic:blipFill>
                  <pic:spPr bwMode="auto">
                    <a:xfrm>
                      <a:off x="0" y="0"/>
                      <a:ext cx="5779599" cy="5581650"/>
                    </a:xfrm>
                    <a:prstGeom prst="rect">
                      <a:avLst/>
                    </a:prstGeom>
                    <a:noFill/>
                    <a:ln w="6350">
                      <a:solidFill>
                        <a:schemeClr val="tx1"/>
                      </a:solidFill>
                      <a:miter lim="800000"/>
                      <a:headEnd/>
                      <a:tailEnd/>
                    </a:ln>
                  </pic:spPr>
                </pic:pic>
              </a:graphicData>
            </a:graphic>
          </wp:inline>
        </w:drawing>
      </w:r>
    </w:p>
    <w:p w14:paraId="0A157012" w14:textId="77777777" w:rsidR="008D5846" w:rsidRDefault="008D5846">
      <w:pPr>
        <w:widowControl/>
        <w:autoSpaceDE/>
        <w:autoSpaceDN/>
        <w:adjustRightInd/>
        <w:jc w:val="left"/>
        <w:rPr>
          <w:rFonts w:cs="Arial"/>
          <w:b/>
          <w:bCs/>
          <w:sz w:val="26"/>
          <w:szCs w:val="26"/>
        </w:rPr>
      </w:pPr>
      <w:r>
        <w:br w:type="page"/>
      </w:r>
    </w:p>
    <w:p w14:paraId="73792406" w14:textId="77777777" w:rsidR="00D974ED" w:rsidRDefault="00D974ED" w:rsidP="00D974ED">
      <w:pPr>
        <w:pStyle w:val="Heading2"/>
      </w:pPr>
      <w:bookmarkStart w:id="10" w:name="_Toc86143012"/>
      <w:r>
        <w:lastRenderedPageBreak/>
        <w:t>C.2</w:t>
      </w:r>
      <w:r>
        <w:tab/>
        <w:t xml:space="preserve">Advance </w:t>
      </w:r>
      <w:r w:rsidR="009C6A43">
        <w:t>Traffic Control</w:t>
      </w:r>
      <w:r>
        <w:t xml:space="preserve"> Signs</w:t>
      </w:r>
      <w:bookmarkEnd w:id="10"/>
    </w:p>
    <w:p w14:paraId="0967F0F2" w14:textId="77777777" w:rsidR="00D974ED" w:rsidRDefault="00D974ED" w:rsidP="00D974ED">
      <w:pPr>
        <w:pStyle w:val="BodyTextIndent"/>
      </w:pPr>
      <w:r>
        <w:t xml:space="preserve">Advance </w:t>
      </w:r>
      <w:r w:rsidR="009C6A43">
        <w:t>Traffic Control</w:t>
      </w:r>
      <w:r>
        <w:t xml:space="preserve"> </w:t>
      </w:r>
      <w:r w:rsidR="00F00D61">
        <w:t>s</w:t>
      </w:r>
      <w:r>
        <w:t>igns, i.e., Stop Ahead (W3-1), Yield Ahead (W3-2), and Signal Ahead (W3-3) signs, shall be installed on an approach to a primary traffic control device that is not visible for a sufficient distance to permit the driver to respond to the device.  The visibility criteria for traffi</w:t>
      </w:r>
      <w:r w:rsidRPr="00C26D2E">
        <w:t xml:space="preserve">c </w:t>
      </w:r>
      <w:r w:rsidR="00972B36" w:rsidRPr="00C26D2E">
        <w:t>signals</w:t>
      </w:r>
      <w:r w:rsidR="00972B36">
        <w:t xml:space="preserve"> shall</w:t>
      </w:r>
      <w:r>
        <w:t xml:space="preserve"> be based on having a continuous view of at least two signal faces for the distance specified in </w:t>
      </w:r>
      <w:hyperlink r:id="rId31" w:history="1">
        <w:r w:rsidR="0015459A" w:rsidRPr="00192337">
          <w:rPr>
            <w:rStyle w:val="Hyperlink"/>
            <w:b/>
            <w:i/>
          </w:rPr>
          <w:t>Table 4D-2.  Minimum Sight Distance for Signal Visibility</w:t>
        </w:r>
      </w:hyperlink>
      <w:r w:rsidR="0015459A" w:rsidRPr="00192337">
        <w:rPr>
          <w:b/>
          <w:i/>
        </w:rPr>
        <w:t xml:space="preserve"> </w:t>
      </w:r>
      <w:r w:rsidR="0015459A" w:rsidRPr="00192337">
        <w:t>of the</w:t>
      </w:r>
      <w:r w:rsidR="0015459A" w:rsidRPr="00192337">
        <w:rPr>
          <w:b/>
          <w:i/>
        </w:rPr>
        <w:t xml:space="preserve"> </w:t>
      </w:r>
      <w:hyperlink r:id="rId32" w:history="1">
        <w:r w:rsidR="0015459A" w:rsidRPr="00192337">
          <w:rPr>
            <w:rStyle w:val="Hyperlink"/>
            <w:b/>
            <w:i/>
          </w:rPr>
          <w:t>MUTCD</w:t>
        </w:r>
      </w:hyperlink>
      <w:r>
        <w:t>.</w:t>
      </w:r>
    </w:p>
    <w:p w14:paraId="739323A4" w14:textId="77777777" w:rsidR="00D974ED" w:rsidRPr="00FE3DF4" w:rsidRDefault="00A11145" w:rsidP="00D974ED">
      <w:pPr>
        <w:pStyle w:val="BodyTextIndent"/>
      </w:pPr>
      <w:r>
        <w:t xml:space="preserve">An </w:t>
      </w:r>
      <w:r w:rsidR="00D974ED" w:rsidRPr="009C6A43">
        <w:t xml:space="preserve">Advance </w:t>
      </w:r>
      <w:r w:rsidR="009C6A43">
        <w:t xml:space="preserve">Traffic Control </w:t>
      </w:r>
      <w:r w:rsidR="002071E8">
        <w:t>s</w:t>
      </w:r>
      <w:r w:rsidR="009C6A43">
        <w:t xml:space="preserve">ign may be used for additional emphasis of </w:t>
      </w:r>
      <w:r w:rsidR="00D974ED" w:rsidRPr="009C6A43">
        <w:t>the</w:t>
      </w:r>
      <w:r w:rsidR="009C1208">
        <w:t xml:space="preserve"> </w:t>
      </w:r>
      <w:r w:rsidR="00D974ED" w:rsidRPr="009C6A43">
        <w:t>primary traffic control device</w:t>
      </w:r>
      <w:r w:rsidR="00F0502B" w:rsidRPr="009C6A43">
        <w:t>,</w:t>
      </w:r>
      <w:r w:rsidR="009C1208">
        <w:t xml:space="preserve"> </w:t>
      </w:r>
      <w:r w:rsidR="00D974ED" w:rsidRPr="009C6A43">
        <w:t xml:space="preserve">even when the visibility </w:t>
      </w:r>
      <w:r w:rsidR="009C6A43">
        <w:t xml:space="preserve">distance to the device is </w:t>
      </w:r>
      <w:r w:rsidR="00D974ED" w:rsidRPr="009C6A43">
        <w:t>satisfactory.</w:t>
      </w:r>
    </w:p>
    <w:p w14:paraId="6ECB3F77" w14:textId="77777777" w:rsidR="00D974ED" w:rsidRDefault="00D974ED" w:rsidP="00D974ED">
      <w:pPr>
        <w:pStyle w:val="Heading2"/>
      </w:pPr>
      <w:bookmarkStart w:id="11" w:name="_Toc86143013"/>
      <w:r>
        <w:t>C.3</w:t>
      </w:r>
      <w:r>
        <w:tab/>
        <w:t>Overhead Street Name Signs</w:t>
      </w:r>
      <w:bookmarkEnd w:id="11"/>
    </w:p>
    <w:p w14:paraId="064E9FDC" w14:textId="77777777" w:rsidR="00D974ED" w:rsidRPr="00676665" w:rsidRDefault="00D974ED" w:rsidP="00D974ED">
      <w:pPr>
        <w:pStyle w:val="BodyTextIndent"/>
        <w:rPr>
          <w:spacing w:val="-2"/>
        </w:rPr>
      </w:pPr>
      <w:r>
        <w:rPr>
          <w:spacing w:val="-2"/>
        </w:rPr>
        <w:t>O</w:t>
      </w:r>
      <w:r w:rsidRPr="00676665">
        <w:rPr>
          <w:spacing w:val="-2"/>
        </w:rPr>
        <w:t>verhead street name signs with mixed-case lettering</w:t>
      </w:r>
      <w:r>
        <w:rPr>
          <w:spacing w:val="-2"/>
        </w:rPr>
        <w:t xml:space="preserve"> should be used</w:t>
      </w:r>
      <w:r w:rsidRPr="00676665">
        <w:rPr>
          <w:spacing w:val="-2"/>
        </w:rPr>
        <w:t xml:space="preserve"> at major intersections</w:t>
      </w:r>
      <w:r>
        <w:rPr>
          <w:spacing w:val="-2"/>
        </w:rPr>
        <w:t xml:space="preserve"> (with multi-lane approaches)</w:t>
      </w:r>
      <w:r w:rsidRPr="00676665">
        <w:rPr>
          <w:spacing w:val="-2"/>
        </w:rPr>
        <w:t xml:space="preserve"> as a supplement to post mounted street name signs.</w:t>
      </w:r>
    </w:p>
    <w:p w14:paraId="1157767E" w14:textId="77777777" w:rsidR="00D974ED" w:rsidRPr="00F66557" w:rsidRDefault="00D974ED" w:rsidP="00D974ED">
      <w:pPr>
        <w:pStyle w:val="Heading3"/>
      </w:pPr>
      <w:bookmarkStart w:id="12" w:name="_Toc86143014"/>
      <w:r>
        <w:t>C</w:t>
      </w:r>
      <w:r w:rsidRPr="00F66557">
        <w:t>.3.a</w:t>
      </w:r>
      <w:r w:rsidRPr="00F66557">
        <w:tab/>
        <w:t>Standards</w:t>
      </w:r>
      <w:bookmarkEnd w:id="12"/>
    </w:p>
    <w:p w14:paraId="636982C2" w14:textId="35490C0D" w:rsidR="00D974ED" w:rsidRPr="00994D67" w:rsidRDefault="00D974ED" w:rsidP="00D974ED">
      <w:pPr>
        <w:pStyle w:val="BodyTextIndent2"/>
      </w:pPr>
      <w:r w:rsidRPr="00994D67">
        <w:t>Overhead street name signs shall only be used to identify cross streets, not destinations such as cities or facilities</w:t>
      </w:r>
      <w:r w:rsidRPr="00681555">
        <w:t>.</w:t>
      </w:r>
      <w:r w:rsidR="00E005C9" w:rsidRPr="00681555">
        <w:t xml:space="preserve">  To avoid the need for lighting of overhead signs, they should have a </w:t>
      </w:r>
      <w:r w:rsidR="00286206" w:rsidRPr="00681555">
        <w:t xml:space="preserve">minimum maintained </w:t>
      </w:r>
      <w:proofErr w:type="spellStart"/>
      <w:r w:rsidR="00FC3796" w:rsidRPr="00681555">
        <w:t>retroreflectivity</w:t>
      </w:r>
      <w:proofErr w:type="spellEnd"/>
      <w:r w:rsidR="00FC3796" w:rsidRPr="00681555">
        <w:t xml:space="preserve"> value </w:t>
      </w:r>
      <w:r w:rsidR="00286206" w:rsidRPr="00681555">
        <w:t xml:space="preserve">as shown in </w:t>
      </w:r>
      <w:hyperlink r:id="rId33" w:history="1">
        <w:r w:rsidR="00564C94" w:rsidRPr="00681555">
          <w:rPr>
            <w:rStyle w:val="Hyperlink"/>
            <w:b/>
            <w:i/>
          </w:rPr>
          <w:t>Table 2A-3. Minimum Maintained Retroreflectivity Levels, MUTCD</w:t>
        </w:r>
      </w:hyperlink>
      <w:r w:rsidR="00E005C9" w:rsidRPr="00681555">
        <w:t>.  Roadway geometry and forward sight distance will also influence the need for overhead sign light</w:t>
      </w:r>
      <w:r w:rsidR="00FC3796" w:rsidRPr="00681555">
        <w:t>i</w:t>
      </w:r>
      <w:r w:rsidR="00E005C9" w:rsidRPr="00681555">
        <w:t>ng.</w:t>
      </w:r>
    </w:p>
    <w:p w14:paraId="61CA3526" w14:textId="57C43B50" w:rsidR="004D6785" w:rsidRPr="00994D67" w:rsidRDefault="00D974ED" w:rsidP="00D974ED">
      <w:pPr>
        <w:pStyle w:val="BodyTextIndent2"/>
      </w:pPr>
      <w:r w:rsidRPr="00994D67">
        <w:t>The word</w:t>
      </w:r>
      <w:r w:rsidR="003A55AB" w:rsidRPr="00994D67">
        <w:t>s</w:t>
      </w:r>
      <w:r w:rsidRPr="00994D67">
        <w:t xml:space="preserve"> Street, Boulevard, Avenue, etc., may be abbreviated</w:t>
      </w:r>
      <w:r w:rsidR="00413710" w:rsidRPr="00994D67">
        <w:t>,</w:t>
      </w:r>
      <w:r w:rsidRPr="00994D67">
        <w:t xml:space="preserve"> </w:t>
      </w:r>
      <w:r w:rsidR="00E317D2" w:rsidRPr="00994D67">
        <w:t>deleted,</w:t>
      </w:r>
      <w:r w:rsidRPr="00994D67">
        <w:t xml:space="preserve"> </w:t>
      </w:r>
      <w:r w:rsidR="00F27D28" w:rsidRPr="00994D67">
        <w:t xml:space="preserve">or reduced in size </w:t>
      </w:r>
      <w:r w:rsidRPr="00994D67">
        <w:t>to conserve sign panel length</w:t>
      </w:r>
      <w:r w:rsidR="004B0EA6" w:rsidRPr="00994D67">
        <w:t xml:space="preserve">.  </w:t>
      </w:r>
      <w:r w:rsidRPr="00994D67">
        <w:t>The border should be eliminated on overhead street name signs</w:t>
      </w:r>
      <w:r w:rsidR="003A55AB" w:rsidRPr="00994D67">
        <w:t xml:space="preserve"> </w:t>
      </w:r>
      <w:r w:rsidRPr="00994D67">
        <w:t xml:space="preserve">to minimize sign panel </w:t>
      </w:r>
      <w:commentRangeStart w:id="13"/>
      <w:r w:rsidRPr="00994D67">
        <w:t>size</w:t>
      </w:r>
      <w:commentRangeEnd w:id="13"/>
      <w:r w:rsidR="00152556" w:rsidRPr="00994D67">
        <w:rPr>
          <w:rStyle w:val="CommentReference"/>
          <w:rFonts w:cs="Times New Roman"/>
        </w:rPr>
        <w:commentReference w:id="13"/>
      </w:r>
      <w:r w:rsidRPr="00994D67">
        <w:t xml:space="preserve">. </w:t>
      </w:r>
      <w:r w:rsidR="00F05F48" w:rsidRPr="00994D67">
        <w:t xml:space="preserve"> </w:t>
      </w:r>
      <w:r w:rsidRPr="00994D67">
        <w:t xml:space="preserve">When a cross street is known by both </w:t>
      </w:r>
      <w:r w:rsidR="00F0502B" w:rsidRPr="00994D67">
        <w:t xml:space="preserve">a </w:t>
      </w:r>
      <w:r w:rsidRPr="00994D67">
        <w:t>route number and a local name, use of the local name is preferred.</w:t>
      </w:r>
    </w:p>
    <w:p w14:paraId="2565E97E" w14:textId="77777777" w:rsidR="004B0EA6" w:rsidRPr="00994D67" w:rsidRDefault="00D974ED" w:rsidP="00994D67">
      <w:pPr>
        <w:pStyle w:val="BodyTextIndent2"/>
        <w:spacing w:after="240"/>
      </w:pPr>
      <w:r w:rsidRPr="00994D67">
        <w:t>When a cross street has a different name on each side of the intersection,</w:t>
      </w:r>
      <w:r w:rsidR="004B0EA6" w:rsidRPr="00994D67">
        <w:t xml:space="preserve"> two options are permitted:</w:t>
      </w:r>
    </w:p>
    <w:p w14:paraId="51BB55D2" w14:textId="6FA10654" w:rsidR="0015459A" w:rsidRPr="00994D67" w:rsidRDefault="000514A9" w:rsidP="00994D67">
      <w:pPr>
        <w:pStyle w:val="BodyTextIndent2"/>
        <w:numPr>
          <w:ilvl w:val="0"/>
          <w:numId w:val="9"/>
        </w:numPr>
        <w:spacing w:after="120"/>
        <w:ind w:left="1872" w:hanging="432"/>
      </w:pPr>
      <w:r w:rsidRPr="00681555">
        <w:t>W</w:t>
      </w:r>
      <w:r w:rsidR="004B0EA6" w:rsidRPr="00994D67">
        <w:t>hen two sign panels are used, ins</w:t>
      </w:r>
      <w:r w:rsidR="00D974ED" w:rsidRPr="00994D67">
        <w:t xml:space="preserve">tall one sign panel on the left and </w:t>
      </w:r>
      <w:r w:rsidR="00F0502B" w:rsidRPr="00994D67">
        <w:t xml:space="preserve">the other sign panel </w:t>
      </w:r>
      <w:r w:rsidR="00D974ED" w:rsidRPr="00994D67">
        <w:t xml:space="preserve">on the right side of the </w:t>
      </w:r>
      <w:r w:rsidR="0015459A" w:rsidRPr="00994D67">
        <w:t xml:space="preserve">signal </w:t>
      </w:r>
      <w:proofErr w:type="gramStart"/>
      <w:r w:rsidR="0015459A" w:rsidRPr="00994D67">
        <w:t>heads</w:t>
      </w:r>
      <w:r w:rsidR="004B0EA6" w:rsidRPr="00994D67">
        <w:t>;</w:t>
      </w:r>
      <w:proofErr w:type="gramEnd"/>
      <w:r w:rsidR="004B0EA6" w:rsidRPr="00994D67">
        <w:t xml:space="preserve"> or</w:t>
      </w:r>
    </w:p>
    <w:p w14:paraId="1AD84B55" w14:textId="0F7CAB8C" w:rsidR="0015459A" w:rsidRDefault="000514A9" w:rsidP="00994D67">
      <w:pPr>
        <w:pStyle w:val="BodyTextIndent2"/>
        <w:numPr>
          <w:ilvl w:val="0"/>
          <w:numId w:val="9"/>
        </w:numPr>
        <w:ind w:left="1872" w:hanging="432"/>
      </w:pPr>
      <w:r w:rsidRPr="00681555">
        <w:t>W</w:t>
      </w:r>
      <w:r w:rsidR="004B0EA6" w:rsidRPr="00994D67">
        <w:t xml:space="preserve">hen </w:t>
      </w:r>
      <w:r w:rsidR="0003306F" w:rsidRPr="00994D67">
        <w:t>one sign panel is used, the left name should be displayed over</w:t>
      </w:r>
      <w:r w:rsidR="0003306F">
        <w:t xml:space="preserve"> the right name.  Arrows sh</w:t>
      </w:r>
      <w:r w:rsidR="004D6785">
        <w:t>ould</w:t>
      </w:r>
      <w:r w:rsidR="0003306F">
        <w:t xml:space="preserve"> be provided to indicate which side of the intersection the street name applies.</w:t>
      </w:r>
    </w:p>
    <w:p w14:paraId="76CEC0E3" w14:textId="77777777" w:rsidR="00D974ED" w:rsidRPr="00F66557" w:rsidRDefault="00D974ED" w:rsidP="00D974ED">
      <w:pPr>
        <w:pStyle w:val="Heading3"/>
      </w:pPr>
      <w:bookmarkStart w:id="14" w:name="_Toc86143015"/>
      <w:r>
        <w:lastRenderedPageBreak/>
        <w:t>C</w:t>
      </w:r>
      <w:r w:rsidRPr="00F66557">
        <w:t>.3.</w:t>
      </w:r>
      <w:r>
        <w:t>b</w:t>
      </w:r>
      <w:r>
        <w:tab/>
        <w:t>Installation</w:t>
      </w:r>
      <w:bookmarkEnd w:id="14"/>
    </w:p>
    <w:p w14:paraId="74CAA977" w14:textId="77777777" w:rsidR="00F05F48" w:rsidRDefault="00F05F48" w:rsidP="00F05F48">
      <w:pPr>
        <w:pStyle w:val="BodyTextIndent2"/>
      </w:pPr>
      <w:r>
        <w:t>Due to the possibility of hurricane strength winds, overhead street name signs should not be installed on span wire</w:t>
      </w:r>
      <w:r w:rsidR="0003306F">
        <w:t xml:space="preserve"> but should be mounted to the strain pole or mast arm.</w:t>
      </w:r>
    </w:p>
    <w:p w14:paraId="1DD434BE" w14:textId="07D111A6" w:rsidR="00D974ED" w:rsidRDefault="00D974ED" w:rsidP="00D974ED">
      <w:pPr>
        <w:pStyle w:val="BodyTextIndent2"/>
      </w:pPr>
      <w:r>
        <w:t xml:space="preserve">The location of the overhead street name sign on a signal strain pole and/or mast arm may vary.  However, it shall not interfere with the motorist’s view of the signal heads.  The preferred location is shown in </w:t>
      </w:r>
      <w:r w:rsidR="00F47399">
        <w:t xml:space="preserve">the </w:t>
      </w:r>
      <w:r w:rsidR="002D1395">
        <w:t>FDOT’s</w:t>
      </w:r>
      <w:r>
        <w:t xml:space="preserve"> </w:t>
      </w:r>
      <w:hyperlink r:id="rId34" w:history="1">
        <w:r w:rsidR="00564C94" w:rsidRPr="00681555">
          <w:rPr>
            <w:rStyle w:val="Hyperlink"/>
            <w:b/>
            <w:i/>
          </w:rPr>
          <w:t>Standard Plans</w:t>
        </w:r>
      </w:hyperlink>
      <w:hyperlink r:id="rId35" w:history="1">
        <w:r w:rsidRPr="00681555">
          <w:rPr>
            <w:rStyle w:val="Hyperlink"/>
          </w:rPr>
          <w:t>.</w:t>
        </w:r>
      </w:hyperlink>
      <w:r w:rsidRPr="00994D67">
        <w:t xml:space="preserve">  In the case of separate street names on each side of the street,</w:t>
      </w:r>
      <w:r>
        <w:t xml:space="preserve"> </w:t>
      </w:r>
      <w:r w:rsidR="00F27D28">
        <w:t>w</w:t>
      </w:r>
      <w:r w:rsidR="005549D9">
        <w:t xml:space="preserve">here separate signs are used, </w:t>
      </w:r>
      <w:r>
        <w:t xml:space="preserve">one sign should be placed to the right of the signal heads and the other </w:t>
      </w:r>
      <w:r w:rsidR="00F0502B">
        <w:t xml:space="preserve">sign </w:t>
      </w:r>
      <w:r>
        <w:t>to the left of the signal heads.</w:t>
      </w:r>
    </w:p>
    <w:p w14:paraId="70F80FE6" w14:textId="77777777" w:rsidR="00D974ED" w:rsidRPr="002C7FE7" w:rsidRDefault="00D974ED" w:rsidP="00D974ED">
      <w:pPr>
        <w:pStyle w:val="Heading3"/>
      </w:pPr>
      <w:bookmarkStart w:id="15" w:name="_Toc86143016"/>
      <w:r>
        <w:t>C</w:t>
      </w:r>
      <w:r w:rsidRPr="002C7FE7">
        <w:t>.3.c</w:t>
      </w:r>
      <w:r w:rsidRPr="002C7FE7">
        <w:tab/>
        <w:t>Sign Design</w:t>
      </w:r>
      <w:bookmarkEnd w:id="15"/>
    </w:p>
    <w:p w14:paraId="7786D134" w14:textId="77777777" w:rsidR="00D974ED" w:rsidRDefault="00D974ED" w:rsidP="00D974ED">
      <w:pPr>
        <w:pStyle w:val="BodyTextIndent2"/>
      </w:pPr>
      <w:r>
        <w:t xml:space="preserve">On roadways with speeds </w:t>
      </w:r>
      <w:r w:rsidR="003A55AB">
        <w:t xml:space="preserve">of </w:t>
      </w:r>
      <w:r>
        <w:t xml:space="preserve">40 mph or above, the sign panel should be </w:t>
      </w:r>
      <w:r w:rsidR="003A55AB">
        <w:t xml:space="preserve">at least </w:t>
      </w:r>
      <w:r>
        <w:t xml:space="preserve">24 inches in height with </w:t>
      </w:r>
      <w:r w:rsidR="003A55AB">
        <w:t xml:space="preserve">the </w:t>
      </w:r>
      <w:r>
        <w:t xml:space="preserve">length determined by text.  </w:t>
      </w:r>
      <w:r w:rsidRPr="008F7E3C">
        <w:t xml:space="preserve">At a minimum, </w:t>
      </w:r>
      <w:r w:rsidR="00E315CE">
        <w:t xml:space="preserve">use </w:t>
      </w:r>
      <w:r w:rsidRPr="008F7E3C">
        <w:t xml:space="preserve">8-inch upper </w:t>
      </w:r>
      <w:r w:rsidR="00F0502B">
        <w:t xml:space="preserve">case </w:t>
      </w:r>
      <w:r w:rsidRPr="008F7E3C">
        <w:t>and 6-inch lower case lettering for the street name</w:t>
      </w:r>
      <w:r w:rsidR="00E315CE">
        <w:t>.  If block numbering text is included, use</w:t>
      </w:r>
      <w:r w:rsidRPr="008F7E3C">
        <w:t xml:space="preserve"> 6-inch all </w:t>
      </w:r>
      <w:proofErr w:type="gramStart"/>
      <w:r w:rsidRPr="008F7E3C">
        <w:t>upper case</w:t>
      </w:r>
      <w:proofErr w:type="gramEnd"/>
      <w:r w:rsidRPr="008F7E3C">
        <w:t xml:space="preserve"> lettering on the second line.  The preferred font is Series E-Modified; however, Series E may be used to accommodate the amount of legend so as not to exceed the 96-inch maximum length.</w:t>
      </w:r>
    </w:p>
    <w:p w14:paraId="0A14B267" w14:textId="77777777" w:rsidR="00D974ED" w:rsidRDefault="00D974ED" w:rsidP="00D974ED">
      <w:pPr>
        <w:pStyle w:val="BodyTextIndent2"/>
      </w:pPr>
      <w:r>
        <w:t>Where structurally possible, overhead street name signs should be designed in compliance with the FHWA recommendations for older drivers using a minimum lettering size of 1</w:t>
      </w:r>
      <w:r w:rsidR="00476695">
        <w:t>0</w:t>
      </w:r>
      <w:r>
        <w:t>-inch upper case with 9-inch lower case.</w:t>
      </w:r>
    </w:p>
    <w:p w14:paraId="570CCC4B" w14:textId="77777777" w:rsidR="0015459A" w:rsidRDefault="00D974ED" w:rsidP="00192337">
      <w:pPr>
        <w:pStyle w:val="Heading3"/>
      </w:pPr>
      <w:bookmarkStart w:id="16" w:name="_Toc86143017"/>
      <w:r>
        <w:t>C.</w:t>
      </w:r>
      <w:r w:rsidR="00F05F48">
        <w:t>3.d</w:t>
      </w:r>
      <w:r>
        <w:tab/>
        <w:t xml:space="preserve">Internally Illuminated </w:t>
      </w:r>
      <w:r w:rsidR="00F0502B">
        <w:t xml:space="preserve">Overhead Street </w:t>
      </w:r>
      <w:r w:rsidR="00DA5FFB">
        <w:t>Name</w:t>
      </w:r>
      <w:r w:rsidR="004E3656">
        <w:t xml:space="preserve"> </w:t>
      </w:r>
      <w:r>
        <w:t>Signs</w:t>
      </w:r>
      <w:bookmarkEnd w:id="16"/>
    </w:p>
    <w:p w14:paraId="07CE2E8E" w14:textId="1A5FA350" w:rsidR="0005201E" w:rsidRDefault="002A71F2" w:rsidP="0005201E">
      <w:pPr>
        <w:pStyle w:val="BodyTextIndent2"/>
        <w:rPr>
          <w:bCs/>
        </w:rPr>
      </w:pPr>
      <w:r>
        <w:t>An</w:t>
      </w:r>
      <w:r w:rsidR="00405467">
        <w:t xml:space="preserve"> </w:t>
      </w:r>
      <w:r w:rsidR="00F05F48">
        <w:t>i</w:t>
      </w:r>
      <w:r w:rsidR="00D974ED" w:rsidRPr="00676665">
        <w:t xml:space="preserve">nternally illuminated overhead street name sign </w:t>
      </w:r>
      <w:r w:rsidR="00405467">
        <w:t>may</w:t>
      </w:r>
      <w:r w:rsidR="00D974ED">
        <w:t xml:space="preserve"> be </w:t>
      </w:r>
      <w:r w:rsidR="00D974ED" w:rsidRPr="00676665">
        <w:t>used to improve night-time visibility.</w:t>
      </w:r>
      <w:r w:rsidR="000514A9">
        <w:t xml:space="preserve">  </w:t>
      </w:r>
      <w:r w:rsidR="00D974ED">
        <w:t xml:space="preserve">Internally illuminated overhead street name signs should have a standardized height of 24-inches and </w:t>
      </w:r>
      <w:r w:rsidR="00413710">
        <w:t xml:space="preserve">a </w:t>
      </w:r>
      <w:r w:rsidR="00D974ED">
        <w:t xml:space="preserve">length </w:t>
      </w:r>
      <w:r w:rsidR="00405467">
        <w:t xml:space="preserve">not to exceed </w:t>
      </w:r>
      <w:r w:rsidR="00D22946">
        <w:t>108</w:t>
      </w:r>
      <w:r w:rsidR="00D974ED">
        <w:t>-inches</w:t>
      </w:r>
      <w:r w:rsidR="00D22946">
        <w:t xml:space="preserve"> (nine feet)</w:t>
      </w:r>
      <w:r w:rsidR="00A02227">
        <w:t>.</w:t>
      </w:r>
    </w:p>
    <w:p w14:paraId="2A50FDB4" w14:textId="55D8EA59" w:rsidR="00192337" w:rsidRDefault="00913F37" w:rsidP="008D145C">
      <w:pPr>
        <w:pStyle w:val="BodyTextIndent2"/>
      </w:pPr>
      <w:r>
        <w:t>A Series E Modified or Series E font, which may vary to accommodate the amount of text on the panel should be used.</w:t>
      </w:r>
    </w:p>
    <w:p w14:paraId="190E1D10" w14:textId="77777777" w:rsidR="00AE7D14" w:rsidRDefault="00AE7D14">
      <w:pPr>
        <w:widowControl/>
        <w:autoSpaceDE/>
        <w:autoSpaceDN/>
        <w:adjustRightInd/>
        <w:jc w:val="left"/>
        <w:rPr>
          <w:rFonts w:cs="Arial"/>
        </w:rPr>
      </w:pPr>
      <w:r>
        <w:br w:type="page"/>
      </w:r>
    </w:p>
    <w:p w14:paraId="0021B9C3" w14:textId="543335F0" w:rsidR="0015459A" w:rsidRDefault="00913F37" w:rsidP="00DE0BAB">
      <w:pPr>
        <w:pStyle w:val="BodyTextIndent2"/>
        <w:spacing w:after="240"/>
      </w:pPr>
      <w:r>
        <w:lastRenderedPageBreak/>
        <w:t xml:space="preserve">The sign design shall be in accordance with the </w:t>
      </w:r>
      <w:hyperlink r:id="rId36" w:history="1">
        <w:r w:rsidRPr="002855A6">
          <w:rPr>
            <w:rStyle w:val="Hyperlink"/>
            <w:b/>
            <w:i/>
          </w:rPr>
          <w:t>MUTCD</w:t>
        </w:r>
      </w:hyperlink>
      <w:r>
        <w:rPr>
          <w:b/>
          <w:i/>
        </w:rPr>
        <w:t>.</w:t>
      </w:r>
      <w:r>
        <w:t xml:space="preserve">  When possible</w:t>
      </w:r>
      <w:r w:rsidR="00E4475D">
        <w:t>,</w:t>
      </w:r>
      <w:r>
        <w:t xml:space="preserve"> the text should utilize the following text attributes in descending order to limit the maximum width:</w:t>
      </w:r>
    </w:p>
    <w:p w14:paraId="28E01960" w14:textId="77777777" w:rsidR="0015459A" w:rsidRDefault="0065681E" w:rsidP="00DE0BAB">
      <w:pPr>
        <w:pStyle w:val="BodyTextIndent2"/>
        <w:numPr>
          <w:ilvl w:val="0"/>
          <w:numId w:val="10"/>
        </w:numPr>
        <w:spacing w:after="120"/>
        <w:ind w:left="1872" w:hanging="432"/>
      </w:pPr>
      <w:r>
        <w:t>10-inch upper case with 8-inch lower case, Type EM font</w:t>
      </w:r>
    </w:p>
    <w:p w14:paraId="383A3FCF" w14:textId="77777777" w:rsidR="0065681E" w:rsidRDefault="0065681E" w:rsidP="00DE0BAB">
      <w:pPr>
        <w:pStyle w:val="BodyTextIndent2"/>
        <w:numPr>
          <w:ilvl w:val="0"/>
          <w:numId w:val="10"/>
        </w:numPr>
        <w:spacing w:after="120"/>
        <w:ind w:left="1872" w:hanging="432"/>
      </w:pPr>
      <w:r>
        <w:t>10-inch upper case with 8-inch lower case, Type E font</w:t>
      </w:r>
    </w:p>
    <w:p w14:paraId="2DAEB873" w14:textId="77777777" w:rsidR="0065681E" w:rsidRDefault="0065681E" w:rsidP="00DE0BAB">
      <w:pPr>
        <w:pStyle w:val="BodyTextIndent2"/>
        <w:numPr>
          <w:ilvl w:val="0"/>
          <w:numId w:val="10"/>
        </w:numPr>
        <w:spacing w:after="120"/>
        <w:ind w:left="1872" w:hanging="432"/>
      </w:pPr>
      <w:r>
        <w:t>8-inch upper case with 6-inch lower case, Type EM font</w:t>
      </w:r>
    </w:p>
    <w:p w14:paraId="22E6DBDC" w14:textId="77777777" w:rsidR="0015459A" w:rsidRDefault="0065681E" w:rsidP="00DE0BAB">
      <w:pPr>
        <w:pStyle w:val="BodyTextIndent2"/>
        <w:numPr>
          <w:ilvl w:val="0"/>
          <w:numId w:val="10"/>
        </w:numPr>
        <w:ind w:left="1872" w:hanging="432"/>
      </w:pPr>
      <w:r>
        <w:t>8-inch upper case with 6-inch lower case, Type E font</w:t>
      </w:r>
    </w:p>
    <w:p w14:paraId="0D8D56B9" w14:textId="7A9EB83C" w:rsidR="008D5846" w:rsidRDefault="00913F37" w:rsidP="00192337">
      <w:pPr>
        <w:pStyle w:val="BodyTextIndent2"/>
        <w:rPr>
          <w:b/>
          <w:bCs/>
          <w:sz w:val="26"/>
          <w:szCs w:val="26"/>
        </w:rPr>
      </w:pPr>
      <w:r>
        <w:t xml:space="preserve">Internally illuminated overhead street name signs shall be on </w:t>
      </w:r>
      <w:r w:rsidR="00F47399">
        <w:t xml:space="preserve">the </w:t>
      </w:r>
      <w:r w:rsidR="009B761A">
        <w:t>FDOT’s</w:t>
      </w:r>
      <w:r>
        <w:t xml:space="preserve"> </w:t>
      </w:r>
      <w:hyperlink r:id="rId37" w:history="1">
        <w:r w:rsidRPr="004245AC">
          <w:rPr>
            <w:rStyle w:val="Hyperlink"/>
            <w:b/>
            <w:i/>
          </w:rPr>
          <w:t>Approved Products List (APL)</w:t>
        </w:r>
      </w:hyperlink>
      <w:r>
        <w:t>.</w:t>
      </w:r>
    </w:p>
    <w:p w14:paraId="0244BBD8" w14:textId="77777777" w:rsidR="004206F6" w:rsidRPr="00CC48A4" w:rsidRDefault="004206F6" w:rsidP="00CC48A4">
      <w:pPr>
        <w:pStyle w:val="Heading2"/>
      </w:pPr>
      <w:bookmarkStart w:id="17" w:name="_Toc86143018"/>
      <w:r w:rsidRPr="00CC48A4">
        <w:t>C.4</w:t>
      </w:r>
      <w:r w:rsidRPr="00CC48A4">
        <w:tab/>
        <w:t>Community Wayfinding Guidance</w:t>
      </w:r>
      <w:bookmarkEnd w:id="17"/>
    </w:p>
    <w:p w14:paraId="21E70FA2" w14:textId="77777777" w:rsidR="003A2D06" w:rsidRDefault="004206F6">
      <w:pPr>
        <w:pStyle w:val="BodyTextIndent"/>
      </w:pPr>
      <w:r w:rsidRPr="004206F6">
        <w:t xml:space="preserve">Community wayfinding guide signs </w:t>
      </w:r>
      <w:r w:rsidR="0015459A" w:rsidRPr="00192337">
        <w:t>should</w:t>
      </w:r>
      <w:r w:rsidRPr="00737F4D">
        <w:t xml:space="preserve"> be d</w:t>
      </w:r>
      <w:r w:rsidRPr="004206F6">
        <w:t xml:space="preserve">eveloped and approved through local resolution with criteria for the destinations shown on the community wayfinding guide sign system plan.  Any wayfinding guide sign should be used in accordance with </w:t>
      </w:r>
      <w:hyperlink r:id="rId38" w:history="1">
        <w:r w:rsidRPr="00192337">
          <w:rPr>
            <w:rStyle w:val="Hyperlink"/>
            <w:b/>
            <w:i/>
          </w:rPr>
          <w:t>Rule 14-51.030, F.A.C.</w:t>
        </w:r>
      </w:hyperlink>
      <w:r w:rsidRPr="004206F6">
        <w:t xml:space="preserve">  The intent is to provide guidance and navigation information to local cultural, historical, recreational, and tourist activities.  No destination </w:t>
      </w:r>
      <w:r w:rsidR="0024349D">
        <w:t>should</w:t>
      </w:r>
      <w:r w:rsidRPr="004206F6">
        <w:t xml:space="preserve"> be displayed for the purpose of advertising</w:t>
      </w:r>
      <w:r w:rsidR="00CC48A4">
        <w:t>.</w:t>
      </w:r>
    </w:p>
    <w:p w14:paraId="384F7C3E" w14:textId="77777777" w:rsidR="0015459A" w:rsidRDefault="0015459A" w:rsidP="00192337">
      <w:pPr>
        <w:pStyle w:val="Heading2"/>
      </w:pPr>
      <w:bookmarkStart w:id="18" w:name="_Toc86143019"/>
      <w:r w:rsidRPr="00192337">
        <w:t>C.5</w:t>
      </w:r>
      <w:r w:rsidRPr="00192337">
        <w:tab/>
        <w:t>DMS Overview</w:t>
      </w:r>
      <w:bookmarkEnd w:id="18"/>
    </w:p>
    <w:p w14:paraId="5C5E1E74" w14:textId="4106B964" w:rsidR="003A2D06" w:rsidRDefault="00701B19">
      <w:pPr>
        <w:pStyle w:val="BodyTextIndent"/>
      </w:pPr>
      <w:r>
        <w:t xml:space="preserve">The main purpose of dynamic message signs (DMS) is to convey timely and important </w:t>
      </w:r>
      <w:proofErr w:type="spellStart"/>
      <w:r>
        <w:t>en</w:t>
      </w:r>
      <w:proofErr w:type="spellEnd"/>
      <w:r>
        <w:t xml:space="preserve">-route and roadside information to motorists and travelers.  Further information on how DMS signs may be used can be found in </w:t>
      </w:r>
      <w:r w:rsidR="00F47399">
        <w:t xml:space="preserve">the </w:t>
      </w:r>
      <w:r>
        <w:t xml:space="preserve">FDOT’s policy on </w:t>
      </w:r>
      <w:hyperlink r:id="rId39" w:history="1">
        <w:r w:rsidRPr="004245AC">
          <w:rPr>
            <w:rStyle w:val="Hyperlink"/>
            <w:b/>
            <w:i/>
          </w:rPr>
          <w:t>D</w:t>
        </w:r>
        <w:r w:rsidR="0015459A" w:rsidRPr="00192337">
          <w:rPr>
            <w:rStyle w:val="Hyperlink"/>
            <w:b/>
            <w:i/>
          </w:rPr>
          <w:t xml:space="preserve">isplaying </w:t>
        </w:r>
        <w:r w:rsidRPr="004245AC">
          <w:rPr>
            <w:rStyle w:val="Hyperlink"/>
            <w:b/>
            <w:bCs/>
            <w:i/>
          </w:rPr>
          <w:t>M</w:t>
        </w:r>
        <w:r w:rsidR="0015459A" w:rsidRPr="00192337">
          <w:rPr>
            <w:rStyle w:val="Hyperlink"/>
            <w:b/>
            <w:i/>
          </w:rPr>
          <w:t xml:space="preserve">essages on </w:t>
        </w:r>
        <w:r w:rsidRPr="004245AC">
          <w:rPr>
            <w:rStyle w:val="Hyperlink"/>
            <w:b/>
            <w:bCs/>
            <w:i/>
          </w:rPr>
          <w:t>D</w:t>
        </w:r>
        <w:r w:rsidR="0015459A" w:rsidRPr="00192337">
          <w:rPr>
            <w:rStyle w:val="Hyperlink"/>
            <w:b/>
            <w:i/>
          </w:rPr>
          <w:t xml:space="preserve">ynamic </w:t>
        </w:r>
        <w:r w:rsidRPr="004245AC">
          <w:rPr>
            <w:rStyle w:val="Hyperlink"/>
            <w:b/>
            <w:bCs/>
            <w:i/>
          </w:rPr>
          <w:t>M</w:t>
        </w:r>
        <w:r w:rsidR="0015459A" w:rsidRPr="00192337">
          <w:rPr>
            <w:rStyle w:val="Hyperlink"/>
            <w:b/>
            <w:i/>
          </w:rPr>
          <w:t>essage</w:t>
        </w:r>
        <w:r w:rsidRPr="004245AC">
          <w:rPr>
            <w:rStyle w:val="Hyperlink"/>
            <w:b/>
            <w:bCs/>
            <w:i/>
          </w:rPr>
          <w:t xml:space="preserve"> </w:t>
        </w:r>
        <w:r w:rsidR="0015459A" w:rsidRPr="00192337">
          <w:rPr>
            <w:rStyle w:val="Hyperlink"/>
            <w:b/>
            <w:i/>
          </w:rPr>
          <w:t xml:space="preserve">Signs </w:t>
        </w:r>
        <w:r w:rsidRPr="004245AC">
          <w:rPr>
            <w:rStyle w:val="Hyperlink"/>
            <w:b/>
            <w:bCs/>
            <w:i/>
          </w:rPr>
          <w:t>P</w:t>
        </w:r>
        <w:r w:rsidR="0015459A" w:rsidRPr="00192337">
          <w:rPr>
            <w:rStyle w:val="Hyperlink"/>
            <w:b/>
            <w:i/>
          </w:rPr>
          <w:t xml:space="preserve">ermanently </w:t>
        </w:r>
        <w:r w:rsidRPr="004245AC">
          <w:rPr>
            <w:rStyle w:val="Hyperlink"/>
            <w:b/>
            <w:bCs/>
            <w:i/>
          </w:rPr>
          <w:t>M</w:t>
        </w:r>
        <w:r w:rsidR="0015459A" w:rsidRPr="00192337">
          <w:rPr>
            <w:rStyle w:val="Hyperlink"/>
            <w:b/>
            <w:i/>
          </w:rPr>
          <w:t>ounted on the</w:t>
        </w:r>
        <w:r w:rsidRPr="004245AC">
          <w:rPr>
            <w:rStyle w:val="Hyperlink"/>
            <w:b/>
            <w:bCs/>
            <w:i/>
          </w:rPr>
          <w:t xml:space="preserve"> </w:t>
        </w:r>
        <w:r w:rsidR="0015459A" w:rsidRPr="00192337">
          <w:rPr>
            <w:rStyle w:val="Hyperlink"/>
            <w:b/>
            <w:i/>
          </w:rPr>
          <w:t>State Highway System</w:t>
        </w:r>
        <w:r w:rsidR="0015459A" w:rsidRPr="00192337">
          <w:rPr>
            <w:rStyle w:val="Hyperlink"/>
          </w:rPr>
          <w:t>.</w:t>
        </w:r>
      </w:hyperlink>
    </w:p>
    <w:p w14:paraId="58235306" w14:textId="77777777" w:rsidR="00342807" w:rsidRPr="00994D67" w:rsidRDefault="00D974ED">
      <w:pPr>
        <w:pStyle w:val="Heading2"/>
      </w:pPr>
      <w:bookmarkStart w:id="19" w:name="_Toc86143020"/>
      <w:r w:rsidRPr="00994D67">
        <w:t>C.</w:t>
      </w:r>
      <w:r w:rsidR="00DC551D" w:rsidRPr="00994D67">
        <w:t>6</w:t>
      </w:r>
      <w:r w:rsidRPr="00994D67">
        <w:tab/>
      </w:r>
      <w:r w:rsidR="009C1208" w:rsidRPr="00994D67">
        <w:t>Design Details</w:t>
      </w:r>
      <w:r w:rsidRPr="00994D67">
        <w:t xml:space="preserve"> for Signs</w:t>
      </w:r>
      <w:bookmarkEnd w:id="19"/>
    </w:p>
    <w:p w14:paraId="225E6452" w14:textId="3AD2089D" w:rsidR="00816FC7" w:rsidRPr="00994D67" w:rsidRDefault="009C1208" w:rsidP="00D974ED">
      <w:pPr>
        <w:pStyle w:val="BodyTextIndent"/>
      </w:pPr>
      <w:r w:rsidRPr="00994D67">
        <w:t xml:space="preserve">The </w:t>
      </w:r>
      <w:hyperlink r:id="rId40" w:history="1">
        <w:r w:rsidRPr="00994D67">
          <w:rPr>
            <w:rStyle w:val="Hyperlink"/>
            <w:b/>
            <w:i/>
          </w:rPr>
          <w:t>MUTCD</w:t>
        </w:r>
      </w:hyperlink>
      <w:r w:rsidRPr="00994D67">
        <w:t xml:space="preserve"> shall govern </w:t>
      </w:r>
      <w:r w:rsidR="00B84575" w:rsidRPr="00DE0BAB">
        <w:t xml:space="preserve">all </w:t>
      </w:r>
      <w:r w:rsidRPr="00994D67">
        <w:t xml:space="preserve">sign details.  </w:t>
      </w:r>
      <w:r w:rsidR="00D974ED" w:rsidRPr="00994D67">
        <w:t xml:space="preserve">At a minimum, the </w:t>
      </w:r>
      <w:r w:rsidR="00D65B89" w:rsidRPr="00994D67">
        <w:t>“</w:t>
      </w:r>
      <w:r w:rsidR="00D974ED" w:rsidRPr="00994D67">
        <w:t>Conventional Road</w:t>
      </w:r>
      <w:r w:rsidR="00D65B89" w:rsidRPr="00994D67">
        <w:t>”</w:t>
      </w:r>
      <w:r w:rsidR="00D974ED" w:rsidRPr="00994D67">
        <w:t xml:space="preserve"> size </w:t>
      </w:r>
      <w:r w:rsidR="00D974ED" w:rsidRPr="00DE0BAB">
        <w:t>sh</w:t>
      </w:r>
      <w:r w:rsidR="00AE7D14" w:rsidRPr="00DE0BAB">
        <w:t>all</w:t>
      </w:r>
      <w:r w:rsidR="00D974ED" w:rsidRPr="00994D67">
        <w:t xml:space="preserve"> be used on signs</w:t>
      </w:r>
      <w:r w:rsidR="00014395" w:rsidRPr="00994D67">
        <w:t xml:space="preserve"> intended for motor vehicle operators</w:t>
      </w:r>
      <w:r w:rsidR="00D974ED" w:rsidRPr="00994D67">
        <w:t xml:space="preserve">.  </w:t>
      </w:r>
    </w:p>
    <w:p w14:paraId="5E34F4F4" w14:textId="2082F99E" w:rsidR="00D974ED" w:rsidRPr="00994D67" w:rsidRDefault="00816FC7" w:rsidP="00D974ED">
      <w:pPr>
        <w:pStyle w:val="BodyTextIndent"/>
      </w:pPr>
      <w:r w:rsidRPr="00DE0BAB">
        <w:t xml:space="preserve">Shared use path sign sizing for traffic control </w:t>
      </w:r>
      <w:r w:rsidR="00014395" w:rsidRPr="00DE0BAB">
        <w:t>sh</w:t>
      </w:r>
      <w:r w:rsidR="00AE7D14" w:rsidRPr="00DE0BAB">
        <w:t>all</w:t>
      </w:r>
      <w:r w:rsidR="00014395" w:rsidRPr="00DE0BAB">
        <w:t xml:space="preserve"> </w:t>
      </w:r>
      <w:r w:rsidRPr="00DE0BAB">
        <w:t>follow the</w:t>
      </w:r>
      <w:r w:rsidR="002B7356" w:rsidRPr="00DE0BAB">
        <w:t xml:space="preserve"> </w:t>
      </w:r>
      <w:r w:rsidR="00014395" w:rsidRPr="00DE0BAB">
        <w:t>“Shared-Use Path” sizing</w:t>
      </w:r>
      <w:r w:rsidR="008D145C" w:rsidRPr="00DE0BAB">
        <w:t xml:space="preserve"> and height</w:t>
      </w:r>
      <w:r w:rsidRPr="00DE0BAB">
        <w:t xml:space="preserve"> shown in the MUTCD</w:t>
      </w:r>
      <w:r w:rsidR="00014395" w:rsidRPr="00DE0BAB">
        <w:t>.</w:t>
      </w:r>
      <w:r w:rsidR="00AE7D14" w:rsidRPr="00DE0BAB">
        <w:t xml:space="preserve"> </w:t>
      </w:r>
      <w:r w:rsidRPr="00DE0BAB">
        <w:t xml:space="preserve"> </w:t>
      </w:r>
      <w:r w:rsidR="00AE7D14" w:rsidRPr="00DE0BAB">
        <w:t xml:space="preserve">See </w:t>
      </w:r>
      <w:r w:rsidR="00AE7D14" w:rsidRPr="00DE0BAB">
        <w:rPr>
          <w:b/>
          <w:i/>
        </w:rPr>
        <w:t>Chapter 9 – Bicycle Facilities</w:t>
      </w:r>
      <w:r w:rsidR="00AE7D14" w:rsidRPr="00DE0BAB">
        <w:t xml:space="preserve"> for additional requirements on the signing of share</w:t>
      </w:r>
      <w:r w:rsidRPr="00DE0BAB">
        <w:t xml:space="preserve">d </w:t>
      </w:r>
      <w:r w:rsidR="00AE7D14" w:rsidRPr="00DE0BAB">
        <w:t>use paths.</w:t>
      </w:r>
    </w:p>
    <w:p w14:paraId="30A6246F" w14:textId="77777777" w:rsidR="00D974ED" w:rsidRPr="000A3B25" w:rsidRDefault="00D974ED" w:rsidP="00D974ED">
      <w:pPr>
        <w:pStyle w:val="Heading1"/>
      </w:pPr>
      <w:bookmarkStart w:id="20" w:name="_Toc139961630"/>
      <w:bookmarkStart w:id="21" w:name="_Toc86143021"/>
      <w:bookmarkStart w:id="22" w:name="_Hlk508982681"/>
      <w:r w:rsidRPr="00994D67">
        <w:lastRenderedPageBreak/>
        <w:t>D</w:t>
      </w:r>
      <w:bookmarkEnd w:id="20"/>
      <w:r w:rsidRPr="00994D67">
        <w:tab/>
      </w:r>
      <w:commentRangeStart w:id="23"/>
      <w:r w:rsidRPr="000A3B25">
        <w:t>PAVEMENT MARKINGS</w:t>
      </w:r>
      <w:bookmarkEnd w:id="21"/>
    </w:p>
    <w:p w14:paraId="70D09076" w14:textId="72AA6A5E" w:rsidR="00D974ED" w:rsidRPr="000A3B25" w:rsidRDefault="00D974ED" w:rsidP="00D974ED">
      <w:pPr>
        <w:pStyle w:val="Heading2"/>
      </w:pPr>
      <w:bookmarkStart w:id="24" w:name="_Toc86143022"/>
      <w:bookmarkEnd w:id="22"/>
      <w:r w:rsidRPr="000A3B25">
        <w:t>D.1</w:t>
      </w:r>
      <w:r w:rsidRPr="000A3B25">
        <w:tab/>
        <w:t>Pavement Markings</w:t>
      </w:r>
      <w:bookmarkEnd w:id="24"/>
    </w:p>
    <w:p w14:paraId="0C42EC6A" w14:textId="0546270E" w:rsidR="00D974ED" w:rsidRPr="000A3B25" w:rsidRDefault="00D974ED" w:rsidP="00D974ED">
      <w:pPr>
        <w:pStyle w:val="BodyTextIndent"/>
      </w:pPr>
      <w:r w:rsidRPr="004847B1">
        <w:t xml:space="preserve">6-inch pavement markings should be used for all pavement </w:t>
      </w:r>
      <w:r w:rsidR="00413710" w:rsidRPr="004847B1">
        <w:t>center</w:t>
      </w:r>
      <w:r w:rsidR="00F27D28" w:rsidRPr="004847B1">
        <w:t xml:space="preserve"> </w:t>
      </w:r>
      <w:r w:rsidR="00413710" w:rsidRPr="004847B1">
        <w:t xml:space="preserve">line, lane separation line </w:t>
      </w:r>
      <w:r w:rsidR="002A71F2" w:rsidRPr="004847B1">
        <w:t>and edge</w:t>
      </w:r>
      <w:r w:rsidRPr="004847B1">
        <w:t xml:space="preserve"> line </w:t>
      </w:r>
      <w:commentRangeStart w:id="25"/>
      <w:r w:rsidRPr="004847B1">
        <w:t>markings</w:t>
      </w:r>
      <w:commentRangeEnd w:id="25"/>
      <w:r w:rsidR="00866520" w:rsidRPr="000A3B25">
        <w:rPr>
          <w:rStyle w:val="CommentReference"/>
          <w:rFonts w:cs="Times New Roman"/>
        </w:rPr>
        <w:commentReference w:id="25"/>
      </w:r>
      <w:r w:rsidRPr="00DE0BAB">
        <w:t>.</w:t>
      </w:r>
      <w:r w:rsidR="00B21C35">
        <w:t xml:space="preserve"> Th</w:t>
      </w:r>
      <w:r w:rsidR="00BB7D8D">
        <w:t xml:space="preserve">e </w:t>
      </w:r>
      <w:hyperlink r:id="rId41" w:history="1">
        <w:r w:rsidR="00BB7D8D" w:rsidRPr="00DE0BAB">
          <w:rPr>
            <w:rStyle w:val="Hyperlink"/>
            <w:b/>
            <w:bCs/>
            <w:i/>
            <w:iCs/>
          </w:rPr>
          <w:t>FDOT Design Manual, Chapter 230</w:t>
        </w:r>
      </w:hyperlink>
      <w:r w:rsidR="00BB7D8D">
        <w:t xml:space="preserve"> provides additional information, including material options.</w:t>
      </w:r>
    </w:p>
    <w:p w14:paraId="7E74678F" w14:textId="77777777" w:rsidR="00D974ED" w:rsidRPr="000A3B25" w:rsidRDefault="00D974ED" w:rsidP="00D974ED">
      <w:pPr>
        <w:pStyle w:val="Heading2"/>
      </w:pPr>
      <w:bookmarkStart w:id="26" w:name="_Toc139961632"/>
      <w:bookmarkStart w:id="27" w:name="_Toc86143023"/>
      <w:bookmarkStart w:id="28" w:name="_Hlk68244938"/>
      <w:r w:rsidRPr="000A3B25">
        <w:t>D.2</w:t>
      </w:r>
      <w:bookmarkEnd w:id="26"/>
      <w:r w:rsidRPr="000A3B25">
        <w:tab/>
        <w:t>Reflective Pavement Markers</w:t>
      </w:r>
      <w:bookmarkEnd w:id="27"/>
    </w:p>
    <w:bookmarkEnd w:id="28"/>
    <w:p w14:paraId="2C9811B2" w14:textId="4631E80A" w:rsidR="0010343D" w:rsidRPr="000A3B25" w:rsidRDefault="00A859D5" w:rsidP="00D974ED">
      <w:pPr>
        <w:pStyle w:val="BodyTextIndent"/>
      </w:pPr>
      <w:r w:rsidRPr="000A3B25">
        <w:t>T</w:t>
      </w:r>
      <w:r w:rsidR="00D974ED" w:rsidRPr="000A3B25">
        <w:t>o provide greater emphasis and increase visibility</w:t>
      </w:r>
      <w:r w:rsidR="008D7083">
        <w:t xml:space="preserve"> to the pavement markings,</w:t>
      </w:r>
      <w:r w:rsidR="00813C74">
        <w:t xml:space="preserve"> especially during wet/nigh</w:t>
      </w:r>
      <w:r w:rsidR="0013369A">
        <w:t>t</w:t>
      </w:r>
      <w:r w:rsidR="00813C74">
        <w:t xml:space="preserve"> conditions</w:t>
      </w:r>
      <w:r w:rsidR="0096276A">
        <w:t xml:space="preserve">, </w:t>
      </w:r>
      <w:r w:rsidR="00813C74">
        <w:t>R</w:t>
      </w:r>
      <w:r w:rsidR="00D974ED" w:rsidRPr="000A3B25">
        <w:t xml:space="preserve">aised </w:t>
      </w:r>
      <w:r w:rsidR="00357E67">
        <w:t>P</w:t>
      </w:r>
      <w:r w:rsidR="00D974ED" w:rsidRPr="000A3B25">
        <w:t xml:space="preserve">avement </w:t>
      </w:r>
      <w:r w:rsidR="00357E67">
        <w:t>M</w:t>
      </w:r>
      <w:r w:rsidR="00D974ED" w:rsidRPr="000A3B25">
        <w:t>arkers (RPM</w:t>
      </w:r>
      <w:r w:rsidR="00357E67">
        <w:t>s</w:t>
      </w:r>
      <w:r w:rsidR="00D974ED" w:rsidRPr="000A3B25">
        <w:t xml:space="preserve">) </w:t>
      </w:r>
      <w:r w:rsidR="006E1BCA">
        <w:t xml:space="preserve">should be used. More information on RPM configurations is shown in the </w:t>
      </w:r>
      <w:r w:rsidR="00DC7C06">
        <w:t>FDOT’s</w:t>
      </w:r>
      <w:r w:rsidR="006E1BCA">
        <w:t xml:space="preserve"> </w:t>
      </w:r>
      <w:hyperlink r:id="rId42" w:history="1">
        <w:r w:rsidR="006E1BCA" w:rsidRPr="00DE0BAB">
          <w:rPr>
            <w:rStyle w:val="Hyperlink"/>
            <w:b/>
            <w:bCs/>
            <w:i/>
            <w:iCs/>
          </w:rPr>
          <w:t>Standard Plans, Index 76-001.</w:t>
        </w:r>
      </w:hyperlink>
    </w:p>
    <w:p w14:paraId="4D3BD99B" w14:textId="6FEB379F" w:rsidR="00F03CC1" w:rsidRPr="009F6012" w:rsidRDefault="00F03CC1" w:rsidP="00F03CC1">
      <w:pPr>
        <w:pStyle w:val="Heading1"/>
      </w:pPr>
      <w:bookmarkStart w:id="29" w:name="_Toc86143024"/>
      <w:bookmarkStart w:id="30" w:name="_Hlk68245083"/>
      <w:r w:rsidRPr="000A3B25">
        <w:t>E</w:t>
      </w:r>
      <w:r w:rsidRPr="000A3B25">
        <w:tab/>
      </w:r>
      <w:r w:rsidRPr="009F6012">
        <w:t>AUDIBLE AND VIBRATORY TREATMENTS</w:t>
      </w:r>
      <w:bookmarkEnd w:id="29"/>
    </w:p>
    <w:p w14:paraId="25EB1865" w14:textId="62149665" w:rsidR="0015459A" w:rsidRPr="008F38AA" w:rsidRDefault="00F03CC1" w:rsidP="00587E6B">
      <w:pPr>
        <w:pStyle w:val="Heading2"/>
      </w:pPr>
      <w:bookmarkStart w:id="31" w:name="_Toc86143025"/>
      <w:bookmarkEnd w:id="30"/>
      <w:r w:rsidRPr="008F38AA">
        <w:t>E</w:t>
      </w:r>
      <w:r w:rsidR="00EB6CF1" w:rsidRPr="008F38AA">
        <w:t>.</w:t>
      </w:r>
      <w:r w:rsidRPr="008F38AA">
        <w:t>1</w:t>
      </w:r>
      <w:r w:rsidR="00EB6CF1" w:rsidRPr="008F38AA">
        <w:tab/>
      </w:r>
      <w:r w:rsidRPr="008F38AA">
        <w:t xml:space="preserve">Longitudinal </w:t>
      </w:r>
      <w:r w:rsidR="00EB6CF1" w:rsidRPr="008F38AA">
        <w:t>Audible</w:t>
      </w:r>
      <w:r w:rsidRPr="008F38AA">
        <w:t xml:space="preserve"> </w:t>
      </w:r>
      <w:r w:rsidR="00EB6CF1" w:rsidRPr="008F38AA">
        <w:t xml:space="preserve">Vibratory </w:t>
      </w:r>
      <w:r w:rsidRPr="008F38AA">
        <w:t>Treatments</w:t>
      </w:r>
      <w:bookmarkEnd w:id="31"/>
      <w:r w:rsidRPr="008F38AA" w:rsidDel="000B1BCF">
        <w:t xml:space="preserve"> </w:t>
      </w:r>
    </w:p>
    <w:p w14:paraId="4BA3EAAC" w14:textId="2B5C389F" w:rsidR="00E30F81" w:rsidRPr="00F338DA" w:rsidRDefault="00461581" w:rsidP="00994D67">
      <w:pPr>
        <w:spacing w:after="360"/>
        <w:ind w:left="720"/>
        <w:rPr>
          <w:b/>
          <w:i/>
        </w:rPr>
      </w:pPr>
      <w:r w:rsidRPr="009F6012">
        <w:t xml:space="preserve">Longitudinal </w:t>
      </w:r>
      <w:r w:rsidR="001C2D57">
        <w:t>A</w:t>
      </w:r>
      <w:r w:rsidR="00BF6F2E" w:rsidRPr="009F6012">
        <w:t xml:space="preserve">udible and </w:t>
      </w:r>
      <w:r w:rsidR="00F77927">
        <w:t>V</w:t>
      </w:r>
      <w:r w:rsidR="00BF6F2E" w:rsidRPr="009F6012">
        <w:t xml:space="preserve">ibratory </w:t>
      </w:r>
      <w:r w:rsidR="00F77927">
        <w:t>T</w:t>
      </w:r>
      <w:r w:rsidR="00BF6F2E" w:rsidRPr="009F6012">
        <w:t>reatments</w:t>
      </w:r>
      <w:r w:rsidR="00F77927">
        <w:t xml:space="preserve"> (AVTs)</w:t>
      </w:r>
      <w:r w:rsidR="00BF6F2E" w:rsidRPr="009F6012">
        <w:t xml:space="preserve"> </w:t>
      </w:r>
      <w:r w:rsidR="000E0151" w:rsidRPr="009F6012">
        <w:t>are a</w:t>
      </w:r>
      <w:r w:rsidR="00F77927">
        <w:t>n</w:t>
      </w:r>
      <w:r w:rsidR="00280832">
        <w:t xml:space="preserve"> effective low-cost </w:t>
      </w:r>
      <w:r w:rsidR="000E0151" w:rsidRPr="009F6012">
        <w:t>countermeasure to reduce</w:t>
      </w:r>
      <w:r w:rsidR="0093515C" w:rsidRPr="009F6012">
        <w:t xml:space="preserve"> the severity and frequency of </w:t>
      </w:r>
      <w:r w:rsidR="002D41D0">
        <w:t>lane</w:t>
      </w:r>
      <w:r w:rsidR="002D41D0" w:rsidRPr="009F6012">
        <w:t xml:space="preserve"> </w:t>
      </w:r>
      <w:r w:rsidR="000E0151" w:rsidRPr="009F6012">
        <w:t xml:space="preserve">departure crashes.  </w:t>
      </w:r>
    </w:p>
    <w:p w14:paraId="0693134C" w14:textId="43F4C703" w:rsidR="00451D71" w:rsidRPr="00DE0BAB" w:rsidRDefault="00E30F81" w:rsidP="00451D71">
      <w:pPr>
        <w:spacing w:after="360"/>
        <w:ind w:left="720"/>
        <w:rPr>
          <w:lang w:val="en"/>
        </w:rPr>
      </w:pPr>
      <w:r w:rsidRPr="00F338DA">
        <w:t xml:space="preserve">Audible </w:t>
      </w:r>
      <w:r w:rsidR="00892B79">
        <w:t>V</w:t>
      </w:r>
      <w:r w:rsidRPr="00F338DA">
        <w:t xml:space="preserve">ibratory </w:t>
      </w:r>
      <w:r w:rsidR="00892B79">
        <w:t>T</w:t>
      </w:r>
      <w:r w:rsidRPr="00F338DA">
        <w:t>reatment</w:t>
      </w:r>
      <w:r w:rsidR="00DC39BE">
        <w:t>s</w:t>
      </w:r>
      <w:r w:rsidR="0055726C">
        <w:t xml:space="preserve"> (AVT</w:t>
      </w:r>
      <w:r w:rsidR="00DC39BE">
        <w:t>s</w:t>
      </w:r>
      <w:r w:rsidR="0055726C">
        <w:t>)</w:t>
      </w:r>
      <w:r w:rsidR="000E0151" w:rsidRPr="00F338DA">
        <w:t xml:space="preserve"> </w:t>
      </w:r>
      <w:r w:rsidR="0055726C">
        <w:t xml:space="preserve">shall be provided for edge lines and center lines on flush-shoulder roadways with a posted speed of 50 mph or greater and </w:t>
      </w:r>
      <w:r w:rsidR="00DB7BBD">
        <w:t>lane widths of 11 feet or greater. Sections where advisory speeds are used due to restricted horizontal or vertical geometry shall not be excluded. AVTs shall not be placed within the limits of crosswalks.</w:t>
      </w:r>
    </w:p>
    <w:p w14:paraId="3EDD499B" w14:textId="2C439E32" w:rsidR="00F4542E" w:rsidRPr="008A38F5" w:rsidRDefault="00250011" w:rsidP="00F4542E">
      <w:pPr>
        <w:spacing w:after="360"/>
        <w:ind w:left="720"/>
        <w:rPr>
          <w:bCs/>
          <w:iCs/>
        </w:rPr>
      </w:pPr>
      <w:r w:rsidRPr="00DE0BAB">
        <w:t xml:space="preserve">More information on these types of treatments are shown in the </w:t>
      </w:r>
      <w:commentRangeStart w:id="32"/>
      <w:r w:rsidR="00A54416">
        <w:t>FDOT</w:t>
      </w:r>
      <w:r w:rsidRPr="00DE0BAB">
        <w:t>’s</w:t>
      </w:r>
      <w:commentRangeEnd w:id="32"/>
      <w:r w:rsidR="00DF6D85">
        <w:rPr>
          <w:rStyle w:val="CommentReference"/>
        </w:rPr>
        <w:commentReference w:id="32"/>
      </w:r>
      <w:r w:rsidRPr="00DE0BAB">
        <w:t xml:space="preserve"> </w:t>
      </w:r>
      <w:hyperlink r:id="rId43" w:history="1">
        <w:r w:rsidRPr="00DE0BAB">
          <w:rPr>
            <w:rStyle w:val="Hyperlink"/>
            <w:b/>
            <w:i/>
          </w:rPr>
          <w:t>Standard Plans, Index 546-010</w:t>
        </w:r>
      </w:hyperlink>
      <w:r w:rsidRPr="00DE0BAB">
        <w:rPr>
          <w:b/>
          <w:i/>
        </w:rPr>
        <w:t xml:space="preserve"> </w:t>
      </w:r>
      <w:r w:rsidRPr="00DE0BAB">
        <w:t xml:space="preserve">and </w:t>
      </w:r>
      <w:hyperlink r:id="rId44" w:history="1">
        <w:r w:rsidR="00992F2B" w:rsidRPr="008A38F5">
          <w:rPr>
            <w:rStyle w:val="Hyperlink"/>
            <w:b/>
            <w:bCs/>
            <w:i/>
            <w:iCs/>
          </w:rPr>
          <w:t>FDOT</w:t>
        </w:r>
        <w:r w:rsidR="00992F2B" w:rsidRPr="001D6B7C">
          <w:rPr>
            <w:rStyle w:val="Hyperlink"/>
          </w:rPr>
          <w:t xml:space="preserve"> </w:t>
        </w:r>
        <w:r w:rsidRPr="008A38F5">
          <w:rPr>
            <w:rStyle w:val="Hyperlink"/>
            <w:b/>
            <w:i/>
          </w:rPr>
          <w:t>Design Manual, Chapter 210 Arterials and Collectors</w:t>
        </w:r>
        <w:r w:rsidR="00481B52" w:rsidRPr="001D6B7C">
          <w:rPr>
            <w:rStyle w:val="Hyperlink"/>
            <w:b/>
            <w:i/>
          </w:rPr>
          <w:t>.</w:t>
        </w:r>
      </w:hyperlink>
      <w:r w:rsidR="00992F2B">
        <w:rPr>
          <w:b/>
          <w:i/>
        </w:rPr>
        <w:t xml:space="preserve"> </w:t>
      </w:r>
      <w:r w:rsidR="00992F2B">
        <w:rPr>
          <w:bCs/>
          <w:iCs/>
        </w:rPr>
        <w:t xml:space="preserve">AVT options include sinusoidal ground-in rumble strips and profiled </w:t>
      </w:r>
      <w:r w:rsidR="00F75C94">
        <w:rPr>
          <w:bCs/>
          <w:iCs/>
        </w:rPr>
        <w:t>thermoplastic. The sinusoidal ground-in rumble strip option provides the most economical and durable solution with less noise pollution.</w:t>
      </w:r>
      <w:commentRangeEnd w:id="23"/>
      <w:r w:rsidR="005C7F90">
        <w:rPr>
          <w:rStyle w:val="CommentReference"/>
        </w:rPr>
        <w:commentReference w:id="23"/>
      </w:r>
    </w:p>
    <w:p w14:paraId="1B731FD4" w14:textId="4FEDD50C" w:rsidR="005D165D" w:rsidRPr="008A38F5" w:rsidRDefault="00C20B9B" w:rsidP="00994D67">
      <w:pPr>
        <w:pStyle w:val="Heading2"/>
      </w:pPr>
      <w:bookmarkStart w:id="33" w:name="_Toc86143026"/>
      <w:r w:rsidRPr="008A38F5">
        <w:t>E</w:t>
      </w:r>
      <w:r w:rsidR="00074A39" w:rsidRPr="008A38F5">
        <w:t>.</w:t>
      </w:r>
      <w:r w:rsidRPr="008A38F5">
        <w:t>2</w:t>
      </w:r>
      <w:r w:rsidR="00074A39" w:rsidRPr="008A38F5">
        <w:tab/>
      </w:r>
      <w:r w:rsidR="00455612" w:rsidRPr="008A38F5">
        <w:t xml:space="preserve">Transverse </w:t>
      </w:r>
      <w:r w:rsidR="005D165D" w:rsidRPr="008A38F5">
        <w:t xml:space="preserve">Rumble </w:t>
      </w:r>
      <w:r w:rsidR="00E4475D" w:rsidRPr="008A38F5">
        <w:t>St</w:t>
      </w:r>
      <w:r w:rsidR="005D165D" w:rsidRPr="008A38F5">
        <w:t>rips</w:t>
      </w:r>
      <w:bookmarkEnd w:id="33"/>
    </w:p>
    <w:p w14:paraId="541634AD" w14:textId="48C49FAA" w:rsidR="005D165D" w:rsidRPr="000A3B25" w:rsidRDefault="00074A39">
      <w:pPr>
        <w:pStyle w:val="BodyTextIndent"/>
      </w:pPr>
      <w:r w:rsidRPr="008A38F5">
        <w:t>Transverse rumble strips</w:t>
      </w:r>
      <w:r w:rsidRPr="000A3B25">
        <w:t xml:space="preserve"> </w:t>
      </w:r>
      <w:r w:rsidR="00B221AB" w:rsidRPr="000A3B25">
        <w:t xml:space="preserve">alert the driver </w:t>
      </w:r>
      <w:r w:rsidR="004A44DB" w:rsidRPr="008A38F5">
        <w:t>in rural</w:t>
      </w:r>
      <w:r w:rsidR="00684D24" w:rsidRPr="008A38F5">
        <w:t xml:space="preserve"> </w:t>
      </w:r>
      <w:r w:rsidR="00684D24" w:rsidRPr="000A3B25">
        <w:t xml:space="preserve">areas </w:t>
      </w:r>
      <w:r w:rsidR="00B221AB" w:rsidRPr="008A38F5">
        <w:t>to upcoming stop conditions or abrupt changes in alignment.</w:t>
      </w:r>
      <w:r w:rsidRPr="008A38F5">
        <w:t xml:space="preserve">  </w:t>
      </w:r>
      <w:r w:rsidR="00461581" w:rsidRPr="008A38F5">
        <w:t>Factors influencing their use include crash history, roadway geometry and surrounding land use</w:t>
      </w:r>
      <w:r w:rsidR="00B221AB" w:rsidRPr="008A38F5">
        <w:t xml:space="preserve"> (noise pollution)</w:t>
      </w:r>
      <w:r w:rsidR="00461581" w:rsidRPr="008A38F5">
        <w:t xml:space="preserve">.  They should not be placed </w:t>
      </w:r>
      <w:proofErr w:type="gramStart"/>
      <w:r w:rsidR="00461581" w:rsidRPr="008A38F5">
        <w:t>in</w:t>
      </w:r>
      <w:proofErr w:type="gramEnd"/>
      <w:r w:rsidR="00461581" w:rsidRPr="008A38F5">
        <w:t xml:space="preserve"> crossw</w:t>
      </w:r>
      <w:r w:rsidR="00C8240E" w:rsidRPr="008A38F5">
        <w:t>al</w:t>
      </w:r>
      <w:r w:rsidR="00461581" w:rsidRPr="008A38F5">
        <w:t xml:space="preserve">ks or bicycle facilities.  </w:t>
      </w:r>
      <w:r w:rsidR="004A44DB" w:rsidRPr="000A3B25">
        <w:t>O</w:t>
      </w:r>
      <w:r w:rsidR="00461581" w:rsidRPr="000A3B25">
        <w:t>n</w:t>
      </w:r>
      <w:r w:rsidR="00461581" w:rsidRPr="008A38F5">
        <w:t xml:space="preserve"> roadways open to bicy</w:t>
      </w:r>
      <w:r w:rsidR="00C8240E" w:rsidRPr="008A38F5">
        <w:t>c</w:t>
      </w:r>
      <w:r w:rsidR="00461581" w:rsidRPr="008A38F5">
        <w:t xml:space="preserve">le travel, a minimum clear path of 4 feet on the outside edge should be provided.  </w:t>
      </w:r>
      <w:hyperlink r:id="rId45" w:history="1">
        <w:r w:rsidRPr="008A38F5">
          <w:rPr>
            <w:rStyle w:val="Hyperlink"/>
            <w:b/>
            <w:i/>
          </w:rPr>
          <w:t>Section</w:t>
        </w:r>
        <w:r w:rsidR="00461581" w:rsidRPr="008A38F5">
          <w:rPr>
            <w:rStyle w:val="Hyperlink"/>
            <w:b/>
            <w:i/>
          </w:rPr>
          <w:t xml:space="preserve">s 3J.02 </w:t>
        </w:r>
        <w:r w:rsidR="00C8240E" w:rsidRPr="008A38F5">
          <w:rPr>
            <w:rStyle w:val="Hyperlink"/>
            <w:b/>
            <w:i/>
          </w:rPr>
          <w:t xml:space="preserve">Transverse Rumble Strip Markings </w:t>
        </w:r>
        <w:r w:rsidR="00461581" w:rsidRPr="008A38F5">
          <w:rPr>
            <w:rStyle w:val="Hyperlink"/>
          </w:rPr>
          <w:t>and</w:t>
        </w:r>
        <w:r w:rsidR="00461581" w:rsidRPr="008A38F5">
          <w:rPr>
            <w:rStyle w:val="Hyperlink"/>
            <w:b/>
            <w:i/>
          </w:rPr>
          <w:t xml:space="preserve"> 6F.87 Rumble Strips, MUTCD</w:t>
        </w:r>
      </w:hyperlink>
      <w:r w:rsidR="00461581" w:rsidRPr="008A38F5">
        <w:t xml:space="preserve"> </w:t>
      </w:r>
      <w:r w:rsidR="00461581" w:rsidRPr="008A38F5">
        <w:lastRenderedPageBreak/>
        <w:t>provide further information on the use of transverse rumble strips.</w:t>
      </w:r>
    </w:p>
    <w:p w14:paraId="0B6C6219" w14:textId="27E3AAED" w:rsidR="004E308E" w:rsidRDefault="004E308E">
      <w:pPr>
        <w:pStyle w:val="BodyTextIndent"/>
      </w:pPr>
      <w:r w:rsidRPr="000A3B25">
        <w:t xml:space="preserve">See </w:t>
      </w:r>
      <w:r w:rsidRPr="008A38F5">
        <w:rPr>
          <w:b/>
          <w:bCs/>
          <w:i/>
          <w:iCs/>
        </w:rPr>
        <w:t>Chapter 11 – Work Zone Safety</w:t>
      </w:r>
      <w:r>
        <w:rPr>
          <w:b/>
          <w:i/>
        </w:rPr>
        <w:t xml:space="preserve"> </w:t>
      </w:r>
      <w:r w:rsidR="0027536A">
        <w:rPr>
          <w:b/>
          <w:bCs/>
          <w:i/>
          <w:iCs/>
        </w:rPr>
        <w:t>and Mobility</w:t>
      </w:r>
      <w:r w:rsidRPr="000A3B25">
        <w:t xml:space="preserve"> for requirements for installation of </w:t>
      </w:r>
      <w:proofErr w:type="gramStart"/>
      <w:r w:rsidRPr="000A3B25">
        <w:t>short term</w:t>
      </w:r>
      <w:proofErr w:type="gramEnd"/>
      <w:r w:rsidRPr="000A3B25">
        <w:t xml:space="preserve"> transverse rumble strips during construction </w:t>
      </w:r>
      <w:commentRangeStart w:id="34"/>
      <w:r w:rsidRPr="000A3B25">
        <w:t>activities</w:t>
      </w:r>
      <w:commentRangeEnd w:id="34"/>
      <w:r w:rsidRPr="000A3B25">
        <w:rPr>
          <w:rStyle w:val="CommentReference"/>
          <w:rFonts w:cs="Times New Roman"/>
        </w:rPr>
        <w:commentReference w:id="34"/>
      </w:r>
      <w:r w:rsidRPr="000A3B25">
        <w:t>.</w:t>
      </w:r>
    </w:p>
    <w:p w14:paraId="17156A96" w14:textId="7091EA26" w:rsidR="0010343D" w:rsidRPr="00EA4DE1" w:rsidRDefault="0010343D" w:rsidP="0010343D">
      <w:pPr>
        <w:pStyle w:val="Heading1"/>
        <w:rPr>
          <w:highlight w:val="green"/>
        </w:rPr>
      </w:pPr>
      <w:bookmarkStart w:id="35" w:name="_Toc86143027"/>
      <w:r>
        <w:t>F</w:t>
      </w:r>
      <w:r w:rsidRPr="00BE1EBD">
        <w:tab/>
      </w:r>
      <w:r w:rsidRPr="0010343D">
        <w:t xml:space="preserve">RAILROAD DYNAMIC ENVELOPE PAVEMENT </w:t>
      </w:r>
      <w:r w:rsidR="00E522F1">
        <w:t xml:space="preserve">MARKING </w:t>
      </w:r>
      <w:r w:rsidRPr="0010343D">
        <w:t>AND SIGNAGE</w:t>
      </w:r>
      <w:bookmarkEnd w:id="35"/>
    </w:p>
    <w:p w14:paraId="58D427C5" w14:textId="35E87650" w:rsidR="0010343D" w:rsidRPr="008A38F5" w:rsidRDefault="0010343D">
      <w:pPr>
        <w:pStyle w:val="BodyTextIndent"/>
      </w:pPr>
      <w:r w:rsidRPr="008A38F5">
        <w:t xml:space="preserve">Railroad Dynamic Envelope pavement markings are used to delineate the area around at-grade railroad crossings where vehicles should not stop.  See </w:t>
      </w:r>
      <w:r w:rsidRPr="008A38F5">
        <w:rPr>
          <w:b/>
          <w:bCs/>
          <w:i/>
          <w:iCs/>
        </w:rPr>
        <w:t xml:space="preserve">Chapter </w:t>
      </w:r>
      <w:r w:rsidR="000A3B25">
        <w:rPr>
          <w:b/>
          <w:bCs/>
          <w:i/>
          <w:iCs/>
        </w:rPr>
        <w:t>7</w:t>
      </w:r>
      <w:r w:rsidRPr="008A38F5">
        <w:rPr>
          <w:b/>
          <w:bCs/>
          <w:i/>
          <w:iCs/>
        </w:rPr>
        <w:t xml:space="preserve"> – Rail</w:t>
      </w:r>
      <w:r w:rsidR="0032610B">
        <w:rPr>
          <w:b/>
          <w:bCs/>
          <w:i/>
          <w:iCs/>
        </w:rPr>
        <w:t>-</w:t>
      </w:r>
      <w:r w:rsidRPr="008A38F5">
        <w:rPr>
          <w:b/>
          <w:bCs/>
          <w:i/>
          <w:iCs/>
        </w:rPr>
        <w:t>Highway Crossings</w:t>
      </w:r>
      <w:r w:rsidRPr="008A38F5">
        <w:t xml:space="preserve"> for guidance on the design and installation of railroad dynamic envelope pavement markings and signage.</w:t>
      </w:r>
    </w:p>
    <w:p w14:paraId="56B13C32" w14:textId="77777777" w:rsidR="0010343D" w:rsidRPr="00D974ED" w:rsidRDefault="0010343D" w:rsidP="008A38F5">
      <w:pPr>
        <w:pStyle w:val="BodyTextIndent"/>
      </w:pPr>
    </w:p>
    <w:sectPr w:rsidR="0010343D" w:rsidRPr="00D974ED" w:rsidSect="003D6598">
      <w:footerReference w:type="default" r:id="rId46"/>
      <w:pgSz w:w="12240" w:h="15840"/>
      <w:pgMar w:top="1440" w:right="1440" w:bottom="1440" w:left="1440" w:header="720" w:footer="720" w:gutter="0"/>
      <w:pgNumType w:start="1" w:chapStyle="7"/>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eger, Keith" w:date="2023-05-18T12:53:00Z" w:initials="KK">
    <w:p w14:paraId="2E1BE380" w14:textId="77777777" w:rsidR="003668E5" w:rsidRDefault="003668E5" w:rsidP="0065067D">
      <w:pPr>
        <w:pStyle w:val="CommentText"/>
        <w:jc w:val="left"/>
      </w:pPr>
      <w:r>
        <w:rPr>
          <w:rStyle w:val="CommentReference"/>
        </w:rPr>
        <w:annotationRef/>
      </w:r>
      <w:r>
        <w:t>Fix the page HEADER</w:t>
      </w:r>
    </w:p>
  </w:comment>
  <w:comment w:id="13" w:author="Koos, MaryAnne" w:date="2016-06-02T08:45:00Z" w:initials="KM">
    <w:p w14:paraId="759D1803" w14:textId="54E6C498" w:rsidR="00152556" w:rsidRDefault="00152556">
      <w:pPr>
        <w:pStyle w:val="CommentText"/>
      </w:pPr>
      <w:r>
        <w:rPr>
          <w:rStyle w:val="CommentReference"/>
        </w:rPr>
        <w:annotationRef/>
      </w:r>
      <w:r>
        <w:rPr>
          <w:noProof/>
        </w:rPr>
        <w:t xml:space="preserve">In review of MUTCD, </w:t>
      </w:r>
      <w:r w:rsidR="008D145C">
        <w:rPr>
          <w:noProof/>
        </w:rPr>
        <w:t>b</w:t>
      </w:r>
      <w:r>
        <w:rPr>
          <w:noProof/>
        </w:rPr>
        <w:t xml:space="preserve">order may be eliminated on overhead signs but not on advance street name signs. </w:t>
      </w:r>
    </w:p>
  </w:comment>
  <w:comment w:id="25" w:author="Koos, MaryAnne [2]" w:date="2021-11-15T17:48:00Z" w:initials="KM">
    <w:p w14:paraId="6706D164" w14:textId="0967FA10" w:rsidR="00866520" w:rsidRDefault="00866520">
      <w:pPr>
        <w:pStyle w:val="CommentText"/>
      </w:pPr>
      <w:r>
        <w:rPr>
          <w:rStyle w:val="CommentReference"/>
        </w:rPr>
        <w:annotationRef/>
      </w:r>
      <w:r>
        <w:t>Revisions to this section approved by Greenbook Committee 11/15/21.</w:t>
      </w:r>
    </w:p>
  </w:comment>
  <w:comment w:id="32" w:author="Morris, Jacqueline" w:date="2023-03-23T13:16:00Z" w:initials="MJ">
    <w:p w14:paraId="3A02FEE5" w14:textId="77777777" w:rsidR="00DF6D85" w:rsidRDefault="00DF6D85" w:rsidP="0065067D">
      <w:pPr>
        <w:pStyle w:val="CommentText"/>
        <w:jc w:val="left"/>
      </w:pPr>
      <w:r>
        <w:rPr>
          <w:rStyle w:val="CommentReference"/>
        </w:rPr>
        <w:annotationRef/>
      </w:r>
      <w:r>
        <w:t>References to "Department" changed to FDOT throughout the Florida Greenbook.</w:t>
      </w:r>
    </w:p>
  </w:comment>
  <w:comment w:id="23" w:author="Morris, Jacqueline" w:date="2023-03-15T09:42:00Z" w:initials="MJ">
    <w:p w14:paraId="15B79AFB" w14:textId="0F30F3BA" w:rsidR="005C7F90" w:rsidRDefault="005C7F90">
      <w:pPr>
        <w:pStyle w:val="CommentText"/>
        <w:jc w:val="left"/>
      </w:pPr>
      <w:r>
        <w:rPr>
          <w:rStyle w:val="CommentReference"/>
        </w:rPr>
        <w:annotationRef/>
      </w:r>
      <w:r>
        <w:t>Approved by the Greenbook Committee 02/10/23</w:t>
      </w:r>
    </w:p>
  </w:comment>
  <w:comment w:id="34" w:author="Koos, MaryAnne [2]" w:date="2021-09-27T16:18:00Z" w:initials="KM">
    <w:p w14:paraId="012EA16D" w14:textId="2FF1CFE8" w:rsidR="004E308E" w:rsidRDefault="004E308E">
      <w:pPr>
        <w:pStyle w:val="CommentText"/>
      </w:pPr>
      <w:r>
        <w:rPr>
          <w:rStyle w:val="CommentReference"/>
        </w:rPr>
        <w:annotationRef/>
      </w:r>
      <w:r w:rsidR="00866520">
        <w:t>Approved by Greenbook Committee 11/15/21</w:t>
      </w:r>
      <w:r>
        <w:t>.</w:t>
      </w:r>
      <w:r w:rsidR="007C437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1BE380" w15:done="1"/>
  <w15:commentEx w15:paraId="759D1803" w15:done="1"/>
  <w15:commentEx w15:paraId="6706D164" w15:done="1"/>
  <w15:commentEx w15:paraId="3A02FEE5" w15:done="1"/>
  <w15:commentEx w15:paraId="15B79AFB" w15:done="1"/>
  <w15:commentEx w15:paraId="012EA1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09E3E" w16cex:dateUtc="2023-05-18T16:53:00Z"/>
  <w16cex:commentExtensible w16cex:durableId="1E48F4F4" w16cex:dateUtc="2016-06-02T12:45:00Z"/>
  <w16cex:commentExtensible w16cex:durableId="253D1BFF" w16cex:dateUtc="2021-11-15T22:48:00Z"/>
  <w16cex:commentExtensible w16cex:durableId="27C6CFB3" w16cex:dateUtc="2023-03-23T17:16:00Z"/>
  <w16cex:commentExtensible w16cex:durableId="27BC1176" w16cex:dateUtc="2023-03-15T13:42:00Z"/>
  <w16cex:commentExtensible w16cex:durableId="24FC6D5D" w16cex:dateUtc="2021-09-27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1BE380" w16cid:durableId="28109E3E"/>
  <w16cid:commentId w16cid:paraId="759D1803" w16cid:durableId="1E48F4F4"/>
  <w16cid:commentId w16cid:paraId="6706D164" w16cid:durableId="253D1BFF"/>
  <w16cid:commentId w16cid:paraId="3A02FEE5" w16cid:durableId="27C6CFB3"/>
  <w16cid:commentId w16cid:paraId="15B79AFB" w16cid:durableId="27BC1176"/>
  <w16cid:commentId w16cid:paraId="012EA16D" w16cid:durableId="24FC6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E97D" w14:textId="77777777" w:rsidR="00640B99" w:rsidRDefault="00640B99">
      <w:r>
        <w:separator/>
      </w:r>
    </w:p>
  </w:endnote>
  <w:endnote w:type="continuationSeparator" w:id="0">
    <w:p w14:paraId="7748BA33" w14:textId="77777777" w:rsidR="00640B99" w:rsidRDefault="00640B99">
      <w:r>
        <w:continuationSeparator/>
      </w:r>
    </w:p>
  </w:endnote>
  <w:endnote w:type="continuationNotice" w:id="1">
    <w:p w14:paraId="20588219" w14:textId="77777777" w:rsidR="00640B99" w:rsidRDefault="00640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AF" w14:textId="77777777" w:rsidR="00175EE5" w:rsidRDefault="00175E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EBA90" w14:textId="77777777" w:rsidR="00175EE5" w:rsidRDefault="00175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B145" w14:textId="4C19362C" w:rsidR="00175EE5" w:rsidRDefault="003040AC" w:rsidP="00BD2B92">
    <w:pPr>
      <w:pStyle w:val="Footer"/>
      <w:ind w:right="360"/>
    </w:pPr>
    <w:r>
      <w:rPr>
        <w:noProof/>
      </w:rPr>
      <mc:AlternateContent>
        <mc:Choice Requires="wps">
          <w:drawing>
            <wp:anchor distT="0" distB="0" distL="114300" distR="114300" simplePos="0" relativeHeight="251658240" behindDoc="1" locked="1" layoutInCell="0" allowOverlap="1" wp14:anchorId="0EF727D0" wp14:editId="29275A49">
              <wp:simplePos x="0" y="0"/>
              <wp:positionH relativeFrom="page">
                <wp:posOffset>914400</wp:posOffset>
              </wp:positionH>
              <wp:positionV relativeFrom="paragraph">
                <wp:posOffset>0</wp:posOffset>
              </wp:positionV>
              <wp:extent cx="5943600" cy="1206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16A414B5" id="Rectangle 3" o:spid="_x0000_s1026" alt="&quot;&quot;" style="position:absolute;margin-left:1in;margin-top:0;width:468pt;height:.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00175EE5">
      <w:t xml:space="preserve">Signing and </w:t>
    </w:r>
    <w:proofErr w:type="gramStart"/>
    <w:r w:rsidR="00175EE5">
      <w:t>Marking</w:t>
    </w:r>
    <w:proofErr w:type="gramEnd"/>
    <w:r w:rsidR="00175EE5">
      <w:tab/>
    </w:r>
    <w:r w:rsidR="00932CEA">
      <w:fldChar w:fldCharType="begin"/>
    </w:r>
    <w:r w:rsidR="00932CEA">
      <w:instrText xml:space="preserve">PAGE </w:instrText>
    </w:r>
    <w:r w:rsidR="00932CEA">
      <w:fldChar w:fldCharType="separate"/>
    </w:r>
    <w:r w:rsidR="00F54F65">
      <w:rPr>
        <w:noProof/>
      </w:rPr>
      <w:t>18-iii</w:t>
    </w:r>
    <w:r w:rsidR="00932CE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173" w14:textId="77777777" w:rsidR="00F338DA" w:rsidRDefault="00F338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5710" w14:textId="77777777" w:rsidR="00175EE5" w:rsidRDefault="00175EE5">
    <w:pPr>
      <w:pStyle w:val="Footer"/>
    </w:pPr>
  </w:p>
  <w:p w14:paraId="69F8EB5C" w14:textId="77777777" w:rsidR="00175EE5" w:rsidRDefault="00175EE5">
    <w:pPr>
      <w:pStyle w:val="Footer"/>
    </w:pPr>
  </w:p>
  <w:p w14:paraId="0D6A0DA7" w14:textId="6BC0D45C" w:rsidR="00175EE5" w:rsidRDefault="003040AC" w:rsidP="0070293B">
    <w:pPr>
      <w:pStyle w:val="Footer"/>
      <w:ind w:right="360"/>
    </w:pPr>
    <w:r>
      <w:rPr>
        <w:noProof/>
      </w:rPr>
      <mc:AlternateContent>
        <mc:Choice Requires="wps">
          <w:drawing>
            <wp:anchor distT="0" distB="0" distL="114300" distR="114300" simplePos="0" relativeHeight="251656192" behindDoc="1" locked="1" layoutInCell="0" allowOverlap="1" wp14:anchorId="1823B637" wp14:editId="65BF6833">
              <wp:simplePos x="0" y="0"/>
              <wp:positionH relativeFrom="page">
                <wp:posOffset>914400</wp:posOffset>
              </wp:positionH>
              <wp:positionV relativeFrom="paragraph">
                <wp:posOffset>0</wp:posOffset>
              </wp:positionV>
              <wp:extent cx="5943600" cy="120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0987DCD2" id="Rectangle 1" o:spid="_x0000_s1026" alt="&quot;&quot;"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00175EE5">
      <w:t xml:space="preserve">Signing and </w:t>
    </w:r>
    <w:proofErr w:type="gramStart"/>
    <w:r w:rsidR="00175EE5">
      <w:t>Marking</w:t>
    </w:r>
    <w:proofErr w:type="gramEnd"/>
    <w:r w:rsidR="00175EE5">
      <w:tab/>
    </w:r>
    <w:r w:rsidR="00932CEA">
      <w:fldChar w:fldCharType="begin"/>
    </w:r>
    <w:r w:rsidR="00932CEA">
      <w:instrText xml:space="preserve">PAGE </w:instrText>
    </w:r>
    <w:r w:rsidR="00932CEA">
      <w:fldChar w:fldCharType="separate"/>
    </w:r>
    <w:r w:rsidR="00F54F65">
      <w:rPr>
        <w:noProof/>
      </w:rPr>
      <w:t>18-1</w:t>
    </w:r>
    <w:r w:rsidR="00932C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7ABE" w14:textId="77777777" w:rsidR="00640B99" w:rsidRDefault="00640B99">
      <w:r>
        <w:separator/>
      </w:r>
    </w:p>
  </w:footnote>
  <w:footnote w:type="continuationSeparator" w:id="0">
    <w:p w14:paraId="6C5D702F" w14:textId="77777777" w:rsidR="00640B99" w:rsidRDefault="00640B99">
      <w:r>
        <w:continuationSeparator/>
      </w:r>
    </w:p>
  </w:footnote>
  <w:footnote w:type="continuationNotice" w:id="1">
    <w:p w14:paraId="0A7BF6A6" w14:textId="77777777" w:rsidR="00640B99" w:rsidRDefault="00640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C290" w14:textId="77777777" w:rsidR="00F338DA" w:rsidRDefault="00F33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3F6E" w14:textId="77777777" w:rsidR="00F338DA" w:rsidRDefault="00CF14BA" w:rsidP="00F338DA">
    <w:pPr>
      <w:pStyle w:val="Header"/>
    </w:pPr>
    <w:sdt>
      <w:sdtPr>
        <w:id w:val="2127343401"/>
        <w:docPartObj>
          <w:docPartGallery w:val="Watermarks"/>
          <w:docPartUnique/>
        </w:docPartObj>
      </w:sdtPr>
      <w:sdtEndPr/>
      <w:sdtContent>
        <w:r>
          <w:pict w14:anchorId="5C2A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8DA">
      <w:t>Topic # 625-000-015</w:t>
    </w:r>
    <w:r w:rsidR="00F338DA">
      <w:tab/>
    </w:r>
    <w:r w:rsidR="00F338DA">
      <w:rPr>
        <w:color w:val="FF0000"/>
      </w:rPr>
      <w:t xml:space="preserve">This is a working document </w:t>
    </w:r>
  </w:p>
  <w:p w14:paraId="25745E6A" w14:textId="77777777" w:rsidR="00F338DA" w:rsidRDefault="00F338DA" w:rsidP="00F338DA">
    <w:pPr>
      <w:pStyle w:val="Header"/>
    </w:pPr>
    <w:r>
      <w:t xml:space="preserve">Manual of Uniform Minimum Standards </w:t>
    </w:r>
    <w:r>
      <w:tab/>
    </w:r>
    <w:r>
      <w:rPr>
        <w:color w:val="FF0000"/>
      </w:rPr>
      <w:t>that has not been adopted.</w:t>
    </w:r>
  </w:p>
  <w:p w14:paraId="7C56E138" w14:textId="77777777" w:rsidR="00F338DA" w:rsidRDefault="00F338DA" w:rsidP="00F338DA">
    <w:pPr>
      <w:pStyle w:val="Header"/>
    </w:pPr>
    <w:r>
      <w:t>for Design, Construction and Maintenance</w:t>
    </w:r>
  </w:p>
  <w:p w14:paraId="2C0B23F2" w14:textId="77777777" w:rsidR="00F338DA" w:rsidRDefault="00F338DA" w:rsidP="00F338DA">
    <w:pPr>
      <w:pStyle w:val="Header"/>
    </w:pPr>
    <w:r>
      <w:t>for Streets and Highways</w:t>
    </w:r>
    <w:r>
      <w:tab/>
    </w:r>
  </w:p>
  <w:p w14:paraId="35C21B98" w14:textId="77777777" w:rsidR="00175EE5" w:rsidRDefault="003040AC">
    <w:pPr>
      <w:pStyle w:val="Header"/>
      <w:tabs>
        <w:tab w:val="clear" w:pos="9360"/>
        <w:tab w:val="left" w:pos="1650"/>
      </w:tabs>
    </w:pPr>
    <w:r>
      <w:rPr>
        <w:noProof/>
      </w:rPr>
      <mc:AlternateContent>
        <mc:Choice Requires="wps">
          <w:drawing>
            <wp:anchor distT="0" distB="0" distL="114300" distR="114300" simplePos="0" relativeHeight="251657216" behindDoc="1" locked="1" layoutInCell="0" allowOverlap="1" wp14:anchorId="39F44D55" wp14:editId="403AC1BE">
              <wp:simplePos x="0" y="0"/>
              <wp:positionH relativeFrom="page">
                <wp:posOffset>914400</wp:posOffset>
              </wp:positionH>
              <wp:positionV relativeFrom="paragraph">
                <wp:posOffset>0</wp:posOffset>
              </wp:positionV>
              <wp:extent cx="5943600" cy="1206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4C0BCC59" id="Rectangle 4" o:spid="_x0000_s1026" alt="&quot;&quot;" style="position:absolute;margin-left:1in;margin-top:0;width:468pt;height:.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p>
  <w:p w14:paraId="72A96C9C" w14:textId="77777777" w:rsidR="00175EE5" w:rsidRDefault="00175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E464" w14:textId="77777777" w:rsidR="00F338DA" w:rsidRDefault="00F33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58D"/>
    <w:multiLevelType w:val="hybridMultilevel"/>
    <w:tmpl w:val="FD006F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5E6577"/>
    <w:multiLevelType w:val="hybridMultilevel"/>
    <w:tmpl w:val="183E808E"/>
    <w:lvl w:ilvl="0" w:tplc="4218EC1C">
      <w:start w:val="1"/>
      <w:numFmt w:val="bullet"/>
      <w:pStyle w:val="Level1indent3"/>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EC1472"/>
    <w:multiLevelType w:val="hybridMultilevel"/>
    <w:tmpl w:val="20EEA2D6"/>
    <w:lvl w:ilvl="0" w:tplc="A9FE0B3E">
      <w:start w:val="1"/>
      <w:numFmt w:val="bullet"/>
      <w:pStyle w:val="Level1indent1"/>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4F3831"/>
    <w:multiLevelType w:val="hybridMultilevel"/>
    <w:tmpl w:val="D2DA7082"/>
    <w:lvl w:ilvl="0" w:tplc="FE8E1A9A">
      <w:start w:val="1"/>
      <w:numFmt w:val="lowerLetter"/>
      <w:pStyle w:val="listlett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1D2DF7"/>
    <w:multiLevelType w:val="hybridMultilevel"/>
    <w:tmpl w:val="3A180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A6E63"/>
    <w:multiLevelType w:val="hybridMultilevel"/>
    <w:tmpl w:val="B90EC2EC"/>
    <w:lvl w:ilvl="0" w:tplc="06E83014">
      <w:start w:val="1"/>
      <w:numFmt w:val="bullet"/>
      <w:pStyle w:val="Level1"/>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BDC24920">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7221E"/>
    <w:multiLevelType w:val="multilevel"/>
    <w:tmpl w:val="94ECC6C4"/>
    <w:lvl w:ilvl="0">
      <w:start w:val="1"/>
      <w:numFmt w:val="none"/>
      <w:suff w:val="nothing"/>
      <w:lvlText w:val="CHAPTER %1"/>
      <w:lvlJc w:val="left"/>
      <w:pPr>
        <w:ind w:left="0" w:firstLine="0"/>
      </w:pPr>
      <w:rPr>
        <w:rFonts w:ascii="Arial" w:hAnsi="Arial" w:hint="default"/>
        <w:b/>
        <w:i w:val="0"/>
        <w:sz w:val="32"/>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8"/>
      <w:numFmt w:val="decimal"/>
      <w:lvlRestart w:val="0"/>
      <w:pStyle w:val="Heading7"/>
      <w:suff w:val="nothing"/>
      <w:lvlText w:val="CHAPTER %7"/>
      <w:lvlJc w:val="left"/>
      <w:pPr>
        <w:ind w:left="4680" w:firstLine="0"/>
      </w:pPr>
      <w:rPr>
        <w:rFonts w:ascii="Arial" w:hAnsi="Arial" w:hint="default"/>
        <w:b/>
        <w:i w:val="0"/>
        <w:sz w:val="3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771C38E5"/>
    <w:multiLevelType w:val="hybridMultilevel"/>
    <w:tmpl w:val="DE84F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B25B43"/>
    <w:multiLevelType w:val="hybridMultilevel"/>
    <w:tmpl w:val="4E3A98B4"/>
    <w:lvl w:ilvl="0" w:tplc="E1E4ABB6">
      <w:start w:val="1"/>
      <w:numFmt w:val="bullet"/>
      <w:pStyle w:val="Level1indent2"/>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00926972">
    <w:abstractNumId w:val="5"/>
  </w:num>
  <w:num w:numId="2" w16cid:durableId="1521897680">
    <w:abstractNumId w:val="2"/>
  </w:num>
  <w:num w:numId="3" w16cid:durableId="825509662">
    <w:abstractNumId w:val="8"/>
  </w:num>
  <w:num w:numId="4" w16cid:durableId="1576745302">
    <w:abstractNumId w:val="1"/>
  </w:num>
  <w:num w:numId="5" w16cid:durableId="2105103733">
    <w:abstractNumId w:val="6"/>
  </w:num>
  <w:num w:numId="6" w16cid:durableId="2093042523">
    <w:abstractNumId w:val="3"/>
    <w:lvlOverride w:ilvl="0">
      <w:startOverride w:val="1"/>
    </w:lvlOverride>
  </w:num>
  <w:num w:numId="7" w16cid:durableId="375273695">
    <w:abstractNumId w:val="4"/>
  </w:num>
  <w:num w:numId="8" w16cid:durableId="134296477">
    <w:abstractNumId w:val="3"/>
  </w:num>
  <w:num w:numId="9" w16cid:durableId="1223521516">
    <w:abstractNumId w:val="0"/>
  </w:num>
  <w:num w:numId="10" w16cid:durableId="200739301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eger, Keith">
    <w15:presenceInfo w15:providerId="AD" w15:userId="S::Keith.Krieger@dot.state.fl.us::1589642d-9ed3-4971-a172-4b1bbfff0438"/>
  </w15:person>
  <w15:person w15:author="Koos, MaryAnne">
    <w15:presenceInfo w15:providerId="AD" w15:userId="S-1-5-21-978016076-702945558-1050887974-18834"/>
  </w15:person>
  <w15:person w15:author="Koos, MaryAnne [2]">
    <w15:presenceInfo w15:providerId="AD" w15:userId="S::maryanne.koos@dot.state.fl.us::5188daaa-78e9-4f0f-a13e-e44c75a03092"/>
  </w15:person>
  <w15:person w15:author="Morris, Jacqueline">
    <w15:presenceInfo w15:providerId="AD" w15:userId="S::Jacqueline.Morris@dot.state.fl.us::1a7cda9f-8587-4abe-8ef0-86148892a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3C"/>
    <w:rsid w:val="00003380"/>
    <w:rsid w:val="0000364D"/>
    <w:rsid w:val="00004B8E"/>
    <w:rsid w:val="0001090F"/>
    <w:rsid w:val="00014395"/>
    <w:rsid w:val="00015556"/>
    <w:rsid w:val="00023BE7"/>
    <w:rsid w:val="0003197E"/>
    <w:rsid w:val="0003306F"/>
    <w:rsid w:val="000347A8"/>
    <w:rsid w:val="000361D8"/>
    <w:rsid w:val="00043827"/>
    <w:rsid w:val="000439E4"/>
    <w:rsid w:val="000440D5"/>
    <w:rsid w:val="000441AE"/>
    <w:rsid w:val="00050808"/>
    <w:rsid w:val="00050B58"/>
    <w:rsid w:val="000514A9"/>
    <w:rsid w:val="0005201E"/>
    <w:rsid w:val="00053127"/>
    <w:rsid w:val="00053449"/>
    <w:rsid w:val="0005613C"/>
    <w:rsid w:val="00056C75"/>
    <w:rsid w:val="00063386"/>
    <w:rsid w:val="00074A39"/>
    <w:rsid w:val="00075A1E"/>
    <w:rsid w:val="00077370"/>
    <w:rsid w:val="00091671"/>
    <w:rsid w:val="00092015"/>
    <w:rsid w:val="00092812"/>
    <w:rsid w:val="00093DEA"/>
    <w:rsid w:val="00094BFA"/>
    <w:rsid w:val="00095213"/>
    <w:rsid w:val="000A3B25"/>
    <w:rsid w:val="000A7D85"/>
    <w:rsid w:val="000B1A43"/>
    <w:rsid w:val="000B1BCF"/>
    <w:rsid w:val="000B4418"/>
    <w:rsid w:val="000C4397"/>
    <w:rsid w:val="000C7EF0"/>
    <w:rsid w:val="000D047B"/>
    <w:rsid w:val="000D7954"/>
    <w:rsid w:val="000E0151"/>
    <w:rsid w:val="000E52FE"/>
    <w:rsid w:val="000E56BB"/>
    <w:rsid w:val="000E7EAD"/>
    <w:rsid w:val="000F3D4B"/>
    <w:rsid w:val="000F4EDC"/>
    <w:rsid w:val="00101ED9"/>
    <w:rsid w:val="00102DC5"/>
    <w:rsid w:val="0010343D"/>
    <w:rsid w:val="001045E9"/>
    <w:rsid w:val="00105191"/>
    <w:rsid w:val="001056C6"/>
    <w:rsid w:val="001063C2"/>
    <w:rsid w:val="001105AA"/>
    <w:rsid w:val="00113977"/>
    <w:rsid w:val="00115432"/>
    <w:rsid w:val="0012311E"/>
    <w:rsid w:val="00123A15"/>
    <w:rsid w:val="0013102E"/>
    <w:rsid w:val="0013369A"/>
    <w:rsid w:val="00135440"/>
    <w:rsid w:val="00142047"/>
    <w:rsid w:val="00143804"/>
    <w:rsid w:val="00152512"/>
    <w:rsid w:val="00152556"/>
    <w:rsid w:val="00152926"/>
    <w:rsid w:val="0015459A"/>
    <w:rsid w:val="0015603B"/>
    <w:rsid w:val="0015712B"/>
    <w:rsid w:val="00157351"/>
    <w:rsid w:val="00160512"/>
    <w:rsid w:val="00160EFD"/>
    <w:rsid w:val="00164809"/>
    <w:rsid w:val="001759A3"/>
    <w:rsid w:val="00175EE5"/>
    <w:rsid w:val="001813E6"/>
    <w:rsid w:val="0018275A"/>
    <w:rsid w:val="001842F8"/>
    <w:rsid w:val="0019050A"/>
    <w:rsid w:val="00192337"/>
    <w:rsid w:val="001973AA"/>
    <w:rsid w:val="001A4488"/>
    <w:rsid w:val="001B5D26"/>
    <w:rsid w:val="001B741A"/>
    <w:rsid w:val="001C2D57"/>
    <w:rsid w:val="001D521D"/>
    <w:rsid w:val="001D6B7C"/>
    <w:rsid w:val="001D6F1E"/>
    <w:rsid w:val="001E0272"/>
    <w:rsid w:val="001E1C0D"/>
    <w:rsid w:val="001F1CE0"/>
    <w:rsid w:val="001F445B"/>
    <w:rsid w:val="001F4505"/>
    <w:rsid w:val="001F4631"/>
    <w:rsid w:val="001F7436"/>
    <w:rsid w:val="001F74B4"/>
    <w:rsid w:val="002002BE"/>
    <w:rsid w:val="00200482"/>
    <w:rsid w:val="0020228B"/>
    <w:rsid w:val="002022D8"/>
    <w:rsid w:val="00202477"/>
    <w:rsid w:val="0020480D"/>
    <w:rsid w:val="00205540"/>
    <w:rsid w:val="00206624"/>
    <w:rsid w:val="002071E8"/>
    <w:rsid w:val="00211D60"/>
    <w:rsid w:val="00217CF9"/>
    <w:rsid w:val="002209B9"/>
    <w:rsid w:val="00222330"/>
    <w:rsid w:val="00224D75"/>
    <w:rsid w:val="00226182"/>
    <w:rsid w:val="00226C5F"/>
    <w:rsid w:val="00230853"/>
    <w:rsid w:val="00233322"/>
    <w:rsid w:val="00235696"/>
    <w:rsid w:val="00240BBC"/>
    <w:rsid w:val="0024349D"/>
    <w:rsid w:val="00243C7F"/>
    <w:rsid w:val="00244DD0"/>
    <w:rsid w:val="00250011"/>
    <w:rsid w:val="002603AB"/>
    <w:rsid w:val="00260F1E"/>
    <w:rsid w:val="00261404"/>
    <w:rsid w:val="00261A8E"/>
    <w:rsid w:val="0026398B"/>
    <w:rsid w:val="0026454B"/>
    <w:rsid w:val="00267E3F"/>
    <w:rsid w:val="002701E8"/>
    <w:rsid w:val="0027536A"/>
    <w:rsid w:val="0027735A"/>
    <w:rsid w:val="00277364"/>
    <w:rsid w:val="00277CF6"/>
    <w:rsid w:val="0028003F"/>
    <w:rsid w:val="00280832"/>
    <w:rsid w:val="00284DA6"/>
    <w:rsid w:val="002855A6"/>
    <w:rsid w:val="00286206"/>
    <w:rsid w:val="0028708E"/>
    <w:rsid w:val="002906E3"/>
    <w:rsid w:val="00291A05"/>
    <w:rsid w:val="00292960"/>
    <w:rsid w:val="002A24B9"/>
    <w:rsid w:val="002A5D8C"/>
    <w:rsid w:val="002A71F2"/>
    <w:rsid w:val="002B1F87"/>
    <w:rsid w:val="002B268B"/>
    <w:rsid w:val="002B49D7"/>
    <w:rsid w:val="002B606F"/>
    <w:rsid w:val="002B7356"/>
    <w:rsid w:val="002B79EE"/>
    <w:rsid w:val="002C1661"/>
    <w:rsid w:val="002C7D8A"/>
    <w:rsid w:val="002C7FE7"/>
    <w:rsid w:val="002D1395"/>
    <w:rsid w:val="002D338E"/>
    <w:rsid w:val="002D37E1"/>
    <w:rsid w:val="002D41D0"/>
    <w:rsid w:val="002D50EA"/>
    <w:rsid w:val="002D6D78"/>
    <w:rsid w:val="002E1965"/>
    <w:rsid w:val="002E1A6D"/>
    <w:rsid w:val="002E38E8"/>
    <w:rsid w:val="002E6199"/>
    <w:rsid w:val="002E7BEA"/>
    <w:rsid w:val="002F27A6"/>
    <w:rsid w:val="003040AC"/>
    <w:rsid w:val="00305326"/>
    <w:rsid w:val="003156D9"/>
    <w:rsid w:val="0031780F"/>
    <w:rsid w:val="00320B01"/>
    <w:rsid w:val="003257AB"/>
    <w:rsid w:val="0032610B"/>
    <w:rsid w:val="0032731C"/>
    <w:rsid w:val="00327326"/>
    <w:rsid w:val="003274B1"/>
    <w:rsid w:val="00327C95"/>
    <w:rsid w:val="003310E2"/>
    <w:rsid w:val="00342807"/>
    <w:rsid w:val="00345B2C"/>
    <w:rsid w:val="00351539"/>
    <w:rsid w:val="003517A0"/>
    <w:rsid w:val="003533B2"/>
    <w:rsid w:val="00357E67"/>
    <w:rsid w:val="003608DA"/>
    <w:rsid w:val="00363FB4"/>
    <w:rsid w:val="00364183"/>
    <w:rsid w:val="003668E5"/>
    <w:rsid w:val="0037046F"/>
    <w:rsid w:val="003814A2"/>
    <w:rsid w:val="00381948"/>
    <w:rsid w:val="0038209A"/>
    <w:rsid w:val="0038295A"/>
    <w:rsid w:val="00383D66"/>
    <w:rsid w:val="00387814"/>
    <w:rsid w:val="003905B2"/>
    <w:rsid w:val="00392785"/>
    <w:rsid w:val="0039367E"/>
    <w:rsid w:val="00394062"/>
    <w:rsid w:val="003947BC"/>
    <w:rsid w:val="00395DA6"/>
    <w:rsid w:val="00396847"/>
    <w:rsid w:val="003A2375"/>
    <w:rsid w:val="003A2D06"/>
    <w:rsid w:val="003A55AB"/>
    <w:rsid w:val="003A7DB0"/>
    <w:rsid w:val="003B5DDD"/>
    <w:rsid w:val="003B6450"/>
    <w:rsid w:val="003B65E6"/>
    <w:rsid w:val="003C6DB1"/>
    <w:rsid w:val="003C75DB"/>
    <w:rsid w:val="003D6598"/>
    <w:rsid w:val="003E48F3"/>
    <w:rsid w:val="003E4A7B"/>
    <w:rsid w:val="003E5144"/>
    <w:rsid w:val="003E78D0"/>
    <w:rsid w:val="003F1C9F"/>
    <w:rsid w:val="00400543"/>
    <w:rsid w:val="00403A36"/>
    <w:rsid w:val="00403A3F"/>
    <w:rsid w:val="00405467"/>
    <w:rsid w:val="00410A05"/>
    <w:rsid w:val="00413710"/>
    <w:rsid w:val="00417690"/>
    <w:rsid w:val="004206F6"/>
    <w:rsid w:val="00421C2D"/>
    <w:rsid w:val="004245AC"/>
    <w:rsid w:val="00427038"/>
    <w:rsid w:val="00431B62"/>
    <w:rsid w:val="00431E27"/>
    <w:rsid w:val="00431E2D"/>
    <w:rsid w:val="00432897"/>
    <w:rsid w:val="00433872"/>
    <w:rsid w:val="004378A6"/>
    <w:rsid w:val="00440E93"/>
    <w:rsid w:val="00441DCE"/>
    <w:rsid w:val="004460C2"/>
    <w:rsid w:val="004469A9"/>
    <w:rsid w:val="00450F91"/>
    <w:rsid w:val="00451653"/>
    <w:rsid w:val="00451D71"/>
    <w:rsid w:val="004535E7"/>
    <w:rsid w:val="00453F7E"/>
    <w:rsid w:val="00455612"/>
    <w:rsid w:val="00461581"/>
    <w:rsid w:val="00470B13"/>
    <w:rsid w:val="0047626F"/>
    <w:rsid w:val="00476695"/>
    <w:rsid w:val="00476ED6"/>
    <w:rsid w:val="0047766F"/>
    <w:rsid w:val="00481B52"/>
    <w:rsid w:val="004822EF"/>
    <w:rsid w:val="004847B1"/>
    <w:rsid w:val="004929BC"/>
    <w:rsid w:val="00493056"/>
    <w:rsid w:val="00493B7E"/>
    <w:rsid w:val="0049720B"/>
    <w:rsid w:val="004972D9"/>
    <w:rsid w:val="004A0450"/>
    <w:rsid w:val="004A065E"/>
    <w:rsid w:val="004A214E"/>
    <w:rsid w:val="004A44DB"/>
    <w:rsid w:val="004A64C5"/>
    <w:rsid w:val="004A656E"/>
    <w:rsid w:val="004B0EA6"/>
    <w:rsid w:val="004B1882"/>
    <w:rsid w:val="004B1E07"/>
    <w:rsid w:val="004B476B"/>
    <w:rsid w:val="004C15CE"/>
    <w:rsid w:val="004D2A53"/>
    <w:rsid w:val="004D54BC"/>
    <w:rsid w:val="004D6785"/>
    <w:rsid w:val="004E308E"/>
    <w:rsid w:val="004E3656"/>
    <w:rsid w:val="004E5BB3"/>
    <w:rsid w:val="004E7F3C"/>
    <w:rsid w:val="004F2CCD"/>
    <w:rsid w:val="004F4293"/>
    <w:rsid w:val="004F4D45"/>
    <w:rsid w:val="004F69CE"/>
    <w:rsid w:val="00502E73"/>
    <w:rsid w:val="0050371D"/>
    <w:rsid w:val="00503942"/>
    <w:rsid w:val="00511ADD"/>
    <w:rsid w:val="00515FB2"/>
    <w:rsid w:val="00522A22"/>
    <w:rsid w:val="00523DC2"/>
    <w:rsid w:val="00524743"/>
    <w:rsid w:val="00527673"/>
    <w:rsid w:val="00527FEF"/>
    <w:rsid w:val="00533130"/>
    <w:rsid w:val="00536D7D"/>
    <w:rsid w:val="0053761D"/>
    <w:rsid w:val="005534C8"/>
    <w:rsid w:val="00553DCC"/>
    <w:rsid w:val="005549D9"/>
    <w:rsid w:val="0055726C"/>
    <w:rsid w:val="005629F8"/>
    <w:rsid w:val="00564C94"/>
    <w:rsid w:val="0056516E"/>
    <w:rsid w:val="0056578C"/>
    <w:rsid w:val="00571731"/>
    <w:rsid w:val="005746A7"/>
    <w:rsid w:val="0057757F"/>
    <w:rsid w:val="00580486"/>
    <w:rsid w:val="005830E5"/>
    <w:rsid w:val="005870CF"/>
    <w:rsid w:val="005879AB"/>
    <w:rsid w:val="00587E5E"/>
    <w:rsid w:val="00587E6B"/>
    <w:rsid w:val="0059282E"/>
    <w:rsid w:val="0059584E"/>
    <w:rsid w:val="005973DC"/>
    <w:rsid w:val="005A2189"/>
    <w:rsid w:val="005A3B68"/>
    <w:rsid w:val="005A3F5E"/>
    <w:rsid w:val="005B0A85"/>
    <w:rsid w:val="005B5471"/>
    <w:rsid w:val="005C4C00"/>
    <w:rsid w:val="005C61DC"/>
    <w:rsid w:val="005C7F90"/>
    <w:rsid w:val="005D165D"/>
    <w:rsid w:val="005D1FF8"/>
    <w:rsid w:val="005D264B"/>
    <w:rsid w:val="005D65FD"/>
    <w:rsid w:val="005E25A0"/>
    <w:rsid w:val="005E3E13"/>
    <w:rsid w:val="005F642E"/>
    <w:rsid w:val="006115D0"/>
    <w:rsid w:val="00612469"/>
    <w:rsid w:val="00614181"/>
    <w:rsid w:val="00621B21"/>
    <w:rsid w:val="0062609D"/>
    <w:rsid w:val="00627F91"/>
    <w:rsid w:val="006317F9"/>
    <w:rsid w:val="00632EC5"/>
    <w:rsid w:val="00640B99"/>
    <w:rsid w:val="006412D2"/>
    <w:rsid w:val="00645C83"/>
    <w:rsid w:val="006477A5"/>
    <w:rsid w:val="0065067D"/>
    <w:rsid w:val="00651198"/>
    <w:rsid w:val="00651A44"/>
    <w:rsid w:val="0065681E"/>
    <w:rsid w:val="0065730E"/>
    <w:rsid w:val="0066059F"/>
    <w:rsid w:val="006631D1"/>
    <w:rsid w:val="00665D16"/>
    <w:rsid w:val="0067113C"/>
    <w:rsid w:val="00673947"/>
    <w:rsid w:val="00673CD5"/>
    <w:rsid w:val="00675C12"/>
    <w:rsid w:val="00675C6B"/>
    <w:rsid w:val="00676665"/>
    <w:rsid w:val="00676F04"/>
    <w:rsid w:val="00677F4D"/>
    <w:rsid w:val="00681430"/>
    <w:rsid w:val="00681555"/>
    <w:rsid w:val="006816DE"/>
    <w:rsid w:val="006819FA"/>
    <w:rsid w:val="00684308"/>
    <w:rsid w:val="00684D24"/>
    <w:rsid w:val="006902B0"/>
    <w:rsid w:val="0069192F"/>
    <w:rsid w:val="00691F5B"/>
    <w:rsid w:val="006935D2"/>
    <w:rsid w:val="00696331"/>
    <w:rsid w:val="006A2AA2"/>
    <w:rsid w:val="006A63D2"/>
    <w:rsid w:val="006A770F"/>
    <w:rsid w:val="006B1FD2"/>
    <w:rsid w:val="006B2EDF"/>
    <w:rsid w:val="006B44F6"/>
    <w:rsid w:val="006B711B"/>
    <w:rsid w:val="006C225E"/>
    <w:rsid w:val="006C47DE"/>
    <w:rsid w:val="006D3300"/>
    <w:rsid w:val="006E01EB"/>
    <w:rsid w:val="006E1BCA"/>
    <w:rsid w:val="006E399B"/>
    <w:rsid w:val="006E5B92"/>
    <w:rsid w:val="006E6077"/>
    <w:rsid w:val="006F0376"/>
    <w:rsid w:val="006F255A"/>
    <w:rsid w:val="006F6112"/>
    <w:rsid w:val="006F6A25"/>
    <w:rsid w:val="00701B19"/>
    <w:rsid w:val="00702576"/>
    <w:rsid w:val="0070293B"/>
    <w:rsid w:val="007033A1"/>
    <w:rsid w:val="00703EE8"/>
    <w:rsid w:val="00704F79"/>
    <w:rsid w:val="0070583C"/>
    <w:rsid w:val="00705AE9"/>
    <w:rsid w:val="0071621C"/>
    <w:rsid w:val="00727D54"/>
    <w:rsid w:val="00733EAA"/>
    <w:rsid w:val="00736570"/>
    <w:rsid w:val="00737C20"/>
    <w:rsid w:val="00737F4D"/>
    <w:rsid w:val="00740679"/>
    <w:rsid w:val="00741D7A"/>
    <w:rsid w:val="00745495"/>
    <w:rsid w:val="007609DB"/>
    <w:rsid w:val="007613B8"/>
    <w:rsid w:val="00761996"/>
    <w:rsid w:val="00770288"/>
    <w:rsid w:val="007735BE"/>
    <w:rsid w:val="00777D45"/>
    <w:rsid w:val="00782456"/>
    <w:rsid w:val="007824BC"/>
    <w:rsid w:val="00784259"/>
    <w:rsid w:val="00792BA5"/>
    <w:rsid w:val="00794839"/>
    <w:rsid w:val="007A0FEE"/>
    <w:rsid w:val="007A1B19"/>
    <w:rsid w:val="007A77FC"/>
    <w:rsid w:val="007B04A7"/>
    <w:rsid w:val="007B358B"/>
    <w:rsid w:val="007B3747"/>
    <w:rsid w:val="007B478B"/>
    <w:rsid w:val="007B6A06"/>
    <w:rsid w:val="007C4377"/>
    <w:rsid w:val="007D05AD"/>
    <w:rsid w:val="007D14E5"/>
    <w:rsid w:val="007D2992"/>
    <w:rsid w:val="007D2AAC"/>
    <w:rsid w:val="007D49FC"/>
    <w:rsid w:val="007D62CF"/>
    <w:rsid w:val="007E65D5"/>
    <w:rsid w:val="007E6E66"/>
    <w:rsid w:val="007F0636"/>
    <w:rsid w:val="007F07F1"/>
    <w:rsid w:val="007F435C"/>
    <w:rsid w:val="00800BC9"/>
    <w:rsid w:val="0080429F"/>
    <w:rsid w:val="008045C8"/>
    <w:rsid w:val="00807D44"/>
    <w:rsid w:val="00807DBB"/>
    <w:rsid w:val="0081049F"/>
    <w:rsid w:val="00811D74"/>
    <w:rsid w:val="00813C74"/>
    <w:rsid w:val="00816BAA"/>
    <w:rsid w:val="00816FC7"/>
    <w:rsid w:val="00821AE1"/>
    <w:rsid w:val="00821FBD"/>
    <w:rsid w:val="00826128"/>
    <w:rsid w:val="00827AD2"/>
    <w:rsid w:val="0083073D"/>
    <w:rsid w:val="00831C07"/>
    <w:rsid w:val="00836287"/>
    <w:rsid w:val="00841ED7"/>
    <w:rsid w:val="0084307B"/>
    <w:rsid w:val="00850BE8"/>
    <w:rsid w:val="00850F32"/>
    <w:rsid w:val="008533B9"/>
    <w:rsid w:val="00853CD3"/>
    <w:rsid w:val="00854BEE"/>
    <w:rsid w:val="00857645"/>
    <w:rsid w:val="0086083D"/>
    <w:rsid w:val="00862612"/>
    <w:rsid w:val="00866520"/>
    <w:rsid w:val="00867B4C"/>
    <w:rsid w:val="00870476"/>
    <w:rsid w:val="00873F3F"/>
    <w:rsid w:val="00877E3A"/>
    <w:rsid w:val="00883D82"/>
    <w:rsid w:val="0088434E"/>
    <w:rsid w:val="00892B79"/>
    <w:rsid w:val="008937E3"/>
    <w:rsid w:val="008A29CE"/>
    <w:rsid w:val="008A38F5"/>
    <w:rsid w:val="008A5A08"/>
    <w:rsid w:val="008A604E"/>
    <w:rsid w:val="008B4667"/>
    <w:rsid w:val="008B4BC6"/>
    <w:rsid w:val="008B5DFF"/>
    <w:rsid w:val="008C2122"/>
    <w:rsid w:val="008C43D6"/>
    <w:rsid w:val="008C5064"/>
    <w:rsid w:val="008D145C"/>
    <w:rsid w:val="008D2D32"/>
    <w:rsid w:val="008D35B0"/>
    <w:rsid w:val="008D41BF"/>
    <w:rsid w:val="008D4498"/>
    <w:rsid w:val="008D5846"/>
    <w:rsid w:val="008D7083"/>
    <w:rsid w:val="008E3345"/>
    <w:rsid w:val="008E55E3"/>
    <w:rsid w:val="008E7802"/>
    <w:rsid w:val="008E7E81"/>
    <w:rsid w:val="008F3614"/>
    <w:rsid w:val="008F38AA"/>
    <w:rsid w:val="008F7049"/>
    <w:rsid w:val="008F7E3C"/>
    <w:rsid w:val="00902838"/>
    <w:rsid w:val="00903543"/>
    <w:rsid w:val="009049A3"/>
    <w:rsid w:val="00906DD4"/>
    <w:rsid w:val="009074AF"/>
    <w:rsid w:val="00910D1A"/>
    <w:rsid w:val="00913F37"/>
    <w:rsid w:val="00932CEA"/>
    <w:rsid w:val="00935113"/>
    <w:rsid w:val="0093515C"/>
    <w:rsid w:val="009400A6"/>
    <w:rsid w:val="0094148C"/>
    <w:rsid w:val="00941AA7"/>
    <w:rsid w:val="00941B0D"/>
    <w:rsid w:val="00945E0F"/>
    <w:rsid w:val="00951514"/>
    <w:rsid w:val="00952E9A"/>
    <w:rsid w:val="00953A33"/>
    <w:rsid w:val="0096276A"/>
    <w:rsid w:val="009676B6"/>
    <w:rsid w:val="00970DAD"/>
    <w:rsid w:val="00972B36"/>
    <w:rsid w:val="00974ADC"/>
    <w:rsid w:val="00982DEB"/>
    <w:rsid w:val="00983C55"/>
    <w:rsid w:val="00986185"/>
    <w:rsid w:val="009913EB"/>
    <w:rsid w:val="00992F2B"/>
    <w:rsid w:val="00994D67"/>
    <w:rsid w:val="00996467"/>
    <w:rsid w:val="00997CE7"/>
    <w:rsid w:val="009A1C9C"/>
    <w:rsid w:val="009A417E"/>
    <w:rsid w:val="009A687C"/>
    <w:rsid w:val="009B08BA"/>
    <w:rsid w:val="009B1A68"/>
    <w:rsid w:val="009B4F70"/>
    <w:rsid w:val="009B55E9"/>
    <w:rsid w:val="009B761A"/>
    <w:rsid w:val="009C1208"/>
    <w:rsid w:val="009C3E11"/>
    <w:rsid w:val="009C5045"/>
    <w:rsid w:val="009C6A43"/>
    <w:rsid w:val="009C6C94"/>
    <w:rsid w:val="009D633D"/>
    <w:rsid w:val="009F223A"/>
    <w:rsid w:val="009F388F"/>
    <w:rsid w:val="009F5049"/>
    <w:rsid w:val="009F6012"/>
    <w:rsid w:val="00A005A6"/>
    <w:rsid w:val="00A02227"/>
    <w:rsid w:val="00A053C4"/>
    <w:rsid w:val="00A06357"/>
    <w:rsid w:val="00A07511"/>
    <w:rsid w:val="00A07FFE"/>
    <w:rsid w:val="00A11145"/>
    <w:rsid w:val="00A1510C"/>
    <w:rsid w:val="00A1678F"/>
    <w:rsid w:val="00A24574"/>
    <w:rsid w:val="00A265FA"/>
    <w:rsid w:val="00A27943"/>
    <w:rsid w:val="00A30113"/>
    <w:rsid w:val="00A31212"/>
    <w:rsid w:val="00A316F0"/>
    <w:rsid w:val="00A32C7C"/>
    <w:rsid w:val="00A3404A"/>
    <w:rsid w:val="00A34214"/>
    <w:rsid w:val="00A41A22"/>
    <w:rsid w:val="00A506C9"/>
    <w:rsid w:val="00A54416"/>
    <w:rsid w:val="00A61484"/>
    <w:rsid w:val="00A61AB0"/>
    <w:rsid w:val="00A6217F"/>
    <w:rsid w:val="00A63397"/>
    <w:rsid w:val="00A65790"/>
    <w:rsid w:val="00A6579C"/>
    <w:rsid w:val="00A658AE"/>
    <w:rsid w:val="00A71405"/>
    <w:rsid w:val="00A73C1C"/>
    <w:rsid w:val="00A757D9"/>
    <w:rsid w:val="00A779E7"/>
    <w:rsid w:val="00A859D5"/>
    <w:rsid w:val="00A872AD"/>
    <w:rsid w:val="00A87401"/>
    <w:rsid w:val="00AA0593"/>
    <w:rsid w:val="00AB6E6A"/>
    <w:rsid w:val="00AC599A"/>
    <w:rsid w:val="00AD1881"/>
    <w:rsid w:val="00AD1B7A"/>
    <w:rsid w:val="00AD7E43"/>
    <w:rsid w:val="00AE37D8"/>
    <w:rsid w:val="00AE7CF5"/>
    <w:rsid w:val="00AE7D14"/>
    <w:rsid w:val="00AF51A8"/>
    <w:rsid w:val="00AF5796"/>
    <w:rsid w:val="00B0048F"/>
    <w:rsid w:val="00B0210E"/>
    <w:rsid w:val="00B027E1"/>
    <w:rsid w:val="00B03099"/>
    <w:rsid w:val="00B04895"/>
    <w:rsid w:val="00B1292D"/>
    <w:rsid w:val="00B17372"/>
    <w:rsid w:val="00B20364"/>
    <w:rsid w:val="00B21C35"/>
    <w:rsid w:val="00B221AB"/>
    <w:rsid w:val="00B2270F"/>
    <w:rsid w:val="00B23A28"/>
    <w:rsid w:val="00B265C9"/>
    <w:rsid w:val="00B27387"/>
    <w:rsid w:val="00B32703"/>
    <w:rsid w:val="00B344B8"/>
    <w:rsid w:val="00B34B03"/>
    <w:rsid w:val="00B46EA8"/>
    <w:rsid w:val="00B53FA5"/>
    <w:rsid w:val="00B6445E"/>
    <w:rsid w:val="00B66873"/>
    <w:rsid w:val="00B74A79"/>
    <w:rsid w:val="00B80456"/>
    <w:rsid w:val="00B84575"/>
    <w:rsid w:val="00B8483E"/>
    <w:rsid w:val="00B84CD9"/>
    <w:rsid w:val="00B874DA"/>
    <w:rsid w:val="00B927B2"/>
    <w:rsid w:val="00B93276"/>
    <w:rsid w:val="00BA0BF1"/>
    <w:rsid w:val="00BA0D2B"/>
    <w:rsid w:val="00BA0D93"/>
    <w:rsid w:val="00BA263B"/>
    <w:rsid w:val="00BA3FA6"/>
    <w:rsid w:val="00BA49CD"/>
    <w:rsid w:val="00BB09D8"/>
    <w:rsid w:val="00BB1C67"/>
    <w:rsid w:val="00BB7D8D"/>
    <w:rsid w:val="00BC2188"/>
    <w:rsid w:val="00BC72FA"/>
    <w:rsid w:val="00BD135D"/>
    <w:rsid w:val="00BD254A"/>
    <w:rsid w:val="00BD2B92"/>
    <w:rsid w:val="00BD41CD"/>
    <w:rsid w:val="00BD77A3"/>
    <w:rsid w:val="00BE1EBD"/>
    <w:rsid w:val="00BE33A9"/>
    <w:rsid w:val="00BF5953"/>
    <w:rsid w:val="00BF62AF"/>
    <w:rsid w:val="00BF6F2E"/>
    <w:rsid w:val="00BF7221"/>
    <w:rsid w:val="00C039C5"/>
    <w:rsid w:val="00C05454"/>
    <w:rsid w:val="00C068A0"/>
    <w:rsid w:val="00C113E8"/>
    <w:rsid w:val="00C11A9E"/>
    <w:rsid w:val="00C12D53"/>
    <w:rsid w:val="00C13C21"/>
    <w:rsid w:val="00C165B6"/>
    <w:rsid w:val="00C20B9B"/>
    <w:rsid w:val="00C20E40"/>
    <w:rsid w:val="00C22D58"/>
    <w:rsid w:val="00C26D2E"/>
    <w:rsid w:val="00C30D3C"/>
    <w:rsid w:val="00C4143D"/>
    <w:rsid w:val="00C43788"/>
    <w:rsid w:val="00C45D24"/>
    <w:rsid w:val="00C46D22"/>
    <w:rsid w:val="00C60643"/>
    <w:rsid w:val="00C60F20"/>
    <w:rsid w:val="00C64A58"/>
    <w:rsid w:val="00C6789E"/>
    <w:rsid w:val="00C67BD1"/>
    <w:rsid w:val="00C718A0"/>
    <w:rsid w:val="00C72603"/>
    <w:rsid w:val="00C744E2"/>
    <w:rsid w:val="00C7580D"/>
    <w:rsid w:val="00C8240E"/>
    <w:rsid w:val="00C84EC4"/>
    <w:rsid w:val="00C87368"/>
    <w:rsid w:val="00C97AF4"/>
    <w:rsid w:val="00CA028A"/>
    <w:rsid w:val="00CA06C0"/>
    <w:rsid w:val="00CA4B53"/>
    <w:rsid w:val="00CB0133"/>
    <w:rsid w:val="00CB031C"/>
    <w:rsid w:val="00CB2384"/>
    <w:rsid w:val="00CB60BD"/>
    <w:rsid w:val="00CB776D"/>
    <w:rsid w:val="00CC0252"/>
    <w:rsid w:val="00CC124F"/>
    <w:rsid w:val="00CC4292"/>
    <w:rsid w:val="00CC48A4"/>
    <w:rsid w:val="00CC506E"/>
    <w:rsid w:val="00CC7268"/>
    <w:rsid w:val="00CD7D98"/>
    <w:rsid w:val="00CE468D"/>
    <w:rsid w:val="00CE7E64"/>
    <w:rsid w:val="00CF1423"/>
    <w:rsid w:val="00CF14BA"/>
    <w:rsid w:val="00CF21D7"/>
    <w:rsid w:val="00CF4FE8"/>
    <w:rsid w:val="00CF6AA0"/>
    <w:rsid w:val="00D02277"/>
    <w:rsid w:val="00D02E5C"/>
    <w:rsid w:val="00D075D4"/>
    <w:rsid w:val="00D17FCB"/>
    <w:rsid w:val="00D22946"/>
    <w:rsid w:val="00D2647D"/>
    <w:rsid w:val="00D27A77"/>
    <w:rsid w:val="00D35F76"/>
    <w:rsid w:val="00D36C24"/>
    <w:rsid w:val="00D4054F"/>
    <w:rsid w:val="00D41C77"/>
    <w:rsid w:val="00D430D1"/>
    <w:rsid w:val="00D46D9F"/>
    <w:rsid w:val="00D51AD3"/>
    <w:rsid w:val="00D54E5F"/>
    <w:rsid w:val="00D576CD"/>
    <w:rsid w:val="00D65B89"/>
    <w:rsid w:val="00D81687"/>
    <w:rsid w:val="00D845A2"/>
    <w:rsid w:val="00D863FE"/>
    <w:rsid w:val="00D8776F"/>
    <w:rsid w:val="00D974ED"/>
    <w:rsid w:val="00DA02F9"/>
    <w:rsid w:val="00DA5FFB"/>
    <w:rsid w:val="00DB08C8"/>
    <w:rsid w:val="00DB7BBD"/>
    <w:rsid w:val="00DC0B6C"/>
    <w:rsid w:val="00DC1636"/>
    <w:rsid w:val="00DC3744"/>
    <w:rsid w:val="00DC39BE"/>
    <w:rsid w:val="00DC47F4"/>
    <w:rsid w:val="00DC551D"/>
    <w:rsid w:val="00DC7C06"/>
    <w:rsid w:val="00DC7FA2"/>
    <w:rsid w:val="00DD09FA"/>
    <w:rsid w:val="00DD45EA"/>
    <w:rsid w:val="00DD4BCA"/>
    <w:rsid w:val="00DD7FC3"/>
    <w:rsid w:val="00DE07BF"/>
    <w:rsid w:val="00DE0BAB"/>
    <w:rsid w:val="00DE56D4"/>
    <w:rsid w:val="00DE5F26"/>
    <w:rsid w:val="00DF02A1"/>
    <w:rsid w:val="00DF35C3"/>
    <w:rsid w:val="00DF4BD1"/>
    <w:rsid w:val="00DF6D85"/>
    <w:rsid w:val="00E005C9"/>
    <w:rsid w:val="00E01B96"/>
    <w:rsid w:val="00E07F75"/>
    <w:rsid w:val="00E11600"/>
    <w:rsid w:val="00E121BE"/>
    <w:rsid w:val="00E12EA8"/>
    <w:rsid w:val="00E17F93"/>
    <w:rsid w:val="00E23284"/>
    <w:rsid w:val="00E24955"/>
    <w:rsid w:val="00E30F81"/>
    <w:rsid w:val="00E315CE"/>
    <w:rsid w:val="00E317D2"/>
    <w:rsid w:val="00E356E9"/>
    <w:rsid w:val="00E35BC0"/>
    <w:rsid w:val="00E35F89"/>
    <w:rsid w:val="00E36250"/>
    <w:rsid w:val="00E4475D"/>
    <w:rsid w:val="00E46965"/>
    <w:rsid w:val="00E4752E"/>
    <w:rsid w:val="00E522F1"/>
    <w:rsid w:val="00E53D05"/>
    <w:rsid w:val="00E6217C"/>
    <w:rsid w:val="00E66E32"/>
    <w:rsid w:val="00E70FB0"/>
    <w:rsid w:val="00E83C9A"/>
    <w:rsid w:val="00E954DD"/>
    <w:rsid w:val="00E9793D"/>
    <w:rsid w:val="00EA0DAD"/>
    <w:rsid w:val="00EA17B0"/>
    <w:rsid w:val="00EA47D7"/>
    <w:rsid w:val="00EA4B80"/>
    <w:rsid w:val="00EA57F0"/>
    <w:rsid w:val="00EA5D7A"/>
    <w:rsid w:val="00EB175F"/>
    <w:rsid w:val="00EB44B9"/>
    <w:rsid w:val="00EB67C7"/>
    <w:rsid w:val="00EB6CF1"/>
    <w:rsid w:val="00EB758A"/>
    <w:rsid w:val="00EB7DED"/>
    <w:rsid w:val="00EC1D0D"/>
    <w:rsid w:val="00EC29A5"/>
    <w:rsid w:val="00EC6806"/>
    <w:rsid w:val="00EC7F11"/>
    <w:rsid w:val="00ED4935"/>
    <w:rsid w:val="00ED5262"/>
    <w:rsid w:val="00EE0AF5"/>
    <w:rsid w:val="00EE1D7E"/>
    <w:rsid w:val="00EF3AFE"/>
    <w:rsid w:val="00EF4D79"/>
    <w:rsid w:val="00EF6265"/>
    <w:rsid w:val="00F00D61"/>
    <w:rsid w:val="00F00E80"/>
    <w:rsid w:val="00F03CC1"/>
    <w:rsid w:val="00F0502B"/>
    <w:rsid w:val="00F05F48"/>
    <w:rsid w:val="00F06195"/>
    <w:rsid w:val="00F11963"/>
    <w:rsid w:val="00F12488"/>
    <w:rsid w:val="00F24516"/>
    <w:rsid w:val="00F26F63"/>
    <w:rsid w:val="00F27D28"/>
    <w:rsid w:val="00F338DA"/>
    <w:rsid w:val="00F36C43"/>
    <w:rsid w:val="00F42A14"/>
    <w:rsid w:val="00F43192"/>
    <w:rsid w:val="00F4542E"/>
    <w:rsid w:val="00F47399"/>
    <w:rsid w:val="00F54011"/>
    <w:rsid w:val="00F54F65"/>
    <w:rsid w:val="00F6191A"/>
    <w:rsid w:val="00F62E1C"/>
    <w:rsid w:val="00F6496D"/>
    <w:rsid w:val="00F65BF3"/>
    <w:rsid w:val="00F66557"/>
    <w:rsid w:val="00F66801"/>
    <w:rsid w:val="00F673F3"/>
    <w:rsid w:val="00F70BD2"/>
    <w:rsid w:val="00F713E7"/>
    <w:rsid w:val="00F71C01"/>
    <w:rsid w:val="00F7350F"/>
    <w:rsid w:val="00F73830"/>
    <w:rsid w:val="00F75C94"/>
    <w:rsid w:val="00F75E99"/>
    <w:rsid w:val="00F77927"/>
    <w:rsid w:val="00F80CA2"/>
    <w:rsid w:val="00F821B4"/>
    <w:rsid w:val="00F834D5"/>
    <w:rsid w:val="00F8746D"/>
    <w:rsid w:val="00F9053C"/>
    <w:rsid w:val="00F93311"/>
    <w:rsid w:val="00F95714"/>
    <w:rsid w:val="00F95E95"/>
    <w:rsid w:val="00FA051A"/>
    <w:rsid w:val="00FA0AC3"/>
    <w:rsid w:val="00FA26FA"/>
    <w:rsid w:val="00FB693E"/>
    <w:rsid w:val="00FB7BD7"/>
    <w:rsid w:val="00FC3796"/>
    <w:rsid w:val="00FD23BA"/>
    <w:rsid w:val="00FD3FFA"/>
    <w:rsid w:val="00FD4101"/>
    <w:rsid w:val="00FD5047"/>
    <w:rsid w:val="00FD555D"/>
    <w:rsid w:val="00FD5D0E"/>
    <w:rsid w:val="00FE2FA0"/>
    <w:rsid w:val="00FE3DF4"/>
    <w:rsid w:val="00FE5093"/>
    <w:rsid w:val="00FF4DD7"/>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350A5"/>
  <w15:docId w15:val="{37EA4595-9BAB-4343-984A-D879F88B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67D"/>
    <w:pPr>
      <w:widowControl w:val="0"/>
      <w:autoSpaceDE w:val="0"/>
      <w:autoSpaceDN w:val="0"/>
      <w:adjustRightInd w:val="0"/>
      <w:jc w:val="both"/>
    </w:pPr>
    <w:rPr>
      <w:rFonts w:ascii="Arial" w:hAnsi="Arial"/>
      <w:sz w:val="24"/>
      <w:szCs w:val="24"/>
    </w:rPr>
  </w:style>
  <w:style w:type="paragraph" w:styleId="Heading1">
    <w:name w:val="heading 1"/>
    <w:qFormat/>
    <w:rsid w:val="00AE7CF5"/>
    <w:pPr>
      <w:keepNext/>
      <w:keepLines/>
      <w:tabs>
        <w:tab w:val="left" w:pos="-1440"/>
      </w:tabs>
      <w:spacing w:before="240" w:after="240"/>
      <w:ind w:left="720" w:hanging="720"/>
      <w:outlineLvl w:val="0"/>
    </w:pPr>
    <w:rPr>
      <w:rFonts w:ascii="Arial" w:hAnsi="Arial" w:cs="Arial"/>
      <w:b/>
      <w:bCs/>
      <w:sz w:val="32"/>
      <w:szCs w:val="26"/>
    </w:rPr>
  </w:style>
  <w:style w:type="paragraph" w:styleId="Heading2">
    <w:name w:val="heading 2"/>
    <w:qFormat/>
    <w:rsid w:val="008F38AA"/>
    <w:pPr>
      <w:keepNext/>
      <w:tabs>
        <w:tab w:val="left" w:pos="-1440"/>
      </w:tabs>
      <w:spacing w:before="240" w:after="240"/>
      <w:ind w:left="720"/>
      <w:outlineLvl w:val="1"/>
    </w:pPr>
    <w:rPr>
      <w:rFonts w:ascii="Arial" w:hAnsi="Arial" w:cs="Arial"/>
      <w:b/>
      <w:bCs/>
      <w:sz w:val="28"/>
      <w:szCs w:val="26"/>
    </w:rPr>
  </w:style>
  <w:style w:type="paragraph" w:styleId="Heading3">
    <w:name w:val="heading 3"/>
    <w:qFormat/>
    <w:rsid w:val="00164809"/>
    <w:pPr>
      <w:keepNext/>
      <w:tabs>
        <w:tab w:val="left" w:pos="-1440"/>
        <w:tab w:val="left" w:pos="2520"/>
      </w:tabs>
      <w:spacing w:before="240" w:after="240"/>
      <w:ind w:left="1440"/>
      <w:outlineLvl w:val="2"/>
    </w:pPr>
    <w:rPr>
      <w:rFonts w:ascii="Arial" w:hAnsi="Arial" w:cs="Arial"/>
      <w:b/>
      <w:bCs/>
      <w:sz w:val="24"/>
      <w:szCs w:val="24"/>
    </w:rPr>
  </w:style>
  <w:style w:type="paragraph" w:styleId="Heading4">
    <w:name w:val="heading 4"/>
    <w:qFormat/>
    <w:rsid w:val="002A24B9"/>
    <w:pPr>
      <w:keepNext/>
      <w:tabs>
        <w:tab w:val="left" w:pos="-1440"/>
        <w:tab w:val="left" w:pos="3600"/>
      </w:tabs>
      <w:spacing w:before="240" w:after="240"/>
      <w:ind w:left="3600" w:hanging="1440"/>
      <w:outlineLvl w:val="3"/>
    </w:pPr>
    <w:rPr>
      <w:rFonts w:ascii="Arial" w:hAnsi="Arial" w:cs="Arial"/>
      <w:b/>
      <w:bCs/>
      <w:sz w:val="24"/>
      <w:szCs w:val="24"/>
    </w:rPr>
  </w:style>
  <w:style w:type="paragraph" w:styleId="Heading5">
    <w:name w:val="heading 5"/>
    <w:basedOn w:val="Normal"/>
    <w:next w:val="Normal"/>
    <w:qFormat/>
    <w:rsid w:val="005830E5"/>
    <w:pPr>
      <w:keepNext/>
      <w:tabs>
        <w:tab w:val="left" w:pos="2520"/>
      </w:tabs>
      <w:ind w:left="2880"/>
      <w:outlineLvl w:val="4"/>
    </w:pPr>
    <w:rPr>
      <w:rFonts w:cs="Arial"/>
      <w:b/>
      <w:bCs/>
    </w:rPr>
  </w:style>
  <w:style w:type="paragraph" w:styleId="Heading6">
    <w:name w:val="heading 6"/>
    <w:basedOn w:val="Normal"/>
    <w:next w:val="Normal"/>
    <w:qFormat/>
    <w:rsid w:val="005830E5"/>
    <w:pPr>
      <w:keepNext/>
      <w:tabs>
        <w:tab w:val="left" w:pos="-1440"/>
        <w:tab w:val="left" w:pos="2520"/>
      </w:tabs>
      <w:ind w:left="2160" w:hanging="720"/>
      <w:outlineLvl w:val="5"/>
    </w:pPr>
    <w:rPr>
      <w:rFonts w:cs="Arial"/>
      <w:b/>
      <w:bCs/>
    </w:rPr>
  </w:style>
  <w:style w:type="paragraph" w:styleId="Heading7">
    <w:name w:val="heading 7"/>
    <w:basedOn w:val="Normal"/>
    <w:next w:val="Normal"/>
    <w:qFormat/>
    <w:rsid w:val="005830E5"/>
    <w:pPr>
      <w:keepNext/>
      <w:numPr>
        <w:ilvl w:val="6"/>
        <w:numId w:val="5"/>
      </w:numPr>
      <w:ind w:left="0"/>
      <w:jc w:val="center"/>
      <w:outlineLvl w:val="6"/>
    </w:pPr>
    <w:rPr>
      <w:rFonts w:cs="Arial"/>
      <w:bCs/>
      <w:sz w:val="20"/>
    </w:rPr>
  </w:style>
  <w:style w:type="paragraph" w:styleId="Heading8">
    <w:name w:val="heading 8"/>
    <w:basedOn w:val="Normal"/>
    <w:next w:val="Normal"/>
    <w:qFormat/>
    <w:rsid w:val="005830E5"/>
    <w:pPr>
      <w:keepNext/>
      <w:ind w:left="360"/>
      <w:jc w:val="center"/>
      <w:outlineLvl w:val="7"/>
    </w:pPr>
    <w:rPr>
      <w:rFonts w:cs="Arial"/>
    </w:rPr>
  </w:style>
  <w:style w:type="paragraph" w:styleId="Heading9">
    <w:name w:val="heading 9"/>
    <w:basedOn w:val="Normal"/>
    <w:next w:val="Normal"/>
    <w:qFormat/>
    <w:rsid w:val="005830E5"/>
    <w:pPr>
      <w:keepNext/>
      <w:spacing w:before="40" w:after="4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792BA5"/>
    <w:pPr>
      <w:tabs>
        <w:tab w:val="left" w:pos="720"/>
        <w:tab w:val="left" w:pos="2160"/>
      </w:tabs>
      <w:spacing w:before="240" w:after="360"/>
      <w:jc w:val="center"/>
      <w:outlineLvl w:val="0"/>
    </w:pPr>
    <w:rPr>
      <w:rFonts w:cs="Arial"/>
      <w:b/>
      <w:kern w:val="28"/>
      <w:sz w:val="32"/>
      <w:szCs w:val="32"/>
    </w:rPr>
  </w:style>
  <w:style w:type="paragraph" w:styleId="BodyTextIndent">
    <w:name w:val="Body Text Indent"/>
    <w:basedOn w:val="Normal"/>
    <w:link w:val="BodyTextIndentChar"/>
    <w:rsid w:val="005830E5"/>
    <w:pPr>
      <w:spacing w:after="360"/>
      <w:ind w:left="720"/>
    </w:pPr>
    <w:rPr>
      <w:rFonts w:cs="Arial"/>
    </w:rPr>
  </w:style>
  <w:style w:type="paragraph" w:styleId="Footer">
    <w:name w:val="footer"/>
    <w:basedOn w:val="Normal"/>
    <w:rsid w:val="005830E5"/>
    <w:pPr>
      <w:tabs>
        <w:tab w:val="right" w:pos="9360"/>
      </w:tabs>
    </w:pPr>
    <w:rPr>
      <w:sz w:val="20"/>
    </w:rPr>
  </w:style>
  <w:style w:type="character" w:styleId="PageNumber">
    <w:name w:val="page number"/>
    <w:basedOn w:val="DefaultParagraphFont"/>
    <w:rsid w:val="005830E5"/>
    <w:rPr>
      <w:rFonts w:ascii="Arial" w:hAnsi="Arial"/>
      <w:sz w:val="20"/>
    </w:rPr>
  </w:style>
  <w:style w:type="paragraph" w:styleId="BodyTextIndent2">
    <w:name w:val="Body Text Indent 2"/>
    <w:basedOn w:val="Normal"/>
    <w:rsid w:val="005830E5"/>
    <w:pPr>
      <w:spacing w:after="360"/>
      <w:ind w:left="1440"/>
    </w:pPr>
    <w:rPr>
      <w:rFonts w:cs="Arial"/>
    </w:rPr>
  </w:style>
  <w:style w:type="paragraph" w:styleId="BodyTextIndent3">
    <w:name w:val="Body Text Indent 3"/>
    <w:basedOn w:val="Normal"/>
    <w:next w:val="BodyTextIndent30"/>
    <w:rsid w:val="005830E5"/>
    <w:pPr>
      <w:spacing w:after="360"/>
      <w:ind w:left="2160"/>
    </w:pPr>
    <w:rPr>
      <w:szCs w:val="16"/>
    </w:rPr>
  </w:style>
  <w:style w:type="character" w:styleId="Hyperlink">
    <w:name w:val="Hyperlink"/>
    <w:basedOn w:val="DefaultParagraphFont"/>
    <w:uiPriority w:val="99"/>
    <w:rsid w:val="005830E5"/>
    <w:rPr>
      <w:color w:val="0000FF"/>
      <w:u w:val="single"/>
    </w:rPr>
  </w:style>
  <w:style w:type="character" w:styleId="FollowedHyperlink">
    <w:name w:val="FollowedHyperlink"/>
    <w:basedOn w:val="DefaultParagraphFont"/>
    <w:rsid w:val="005830E5"/>
    <w:rPr>
      <w:color w:val="800080"/>
      <w:u w:val="none"/>
    </w:rPr>
  </w:style>
  <w:style w:type="character" w:styleId="FootnoteReference">
    <w:name w:val="footnote reference"/>
    <w:semiHidden/>
    <w:rsid w:val="005830E5"/>
  </w:style>
  <w:style w:type="paragraph" w:customStyle="1" w:styleId="Level1">
    <w:name w:val="Level 1"/>
    <w:rsid w:val="005830E5"/>
    <w:pPr>
      <w:numPr>
        <w:numId w:val="1"/>
      </w:numPr>
      <w:spacing w:after="240"/>
      <w:jc w:val="both"/>
    </w:pPr>
    <w:rPr>
      <w:rFonts w:ascii="Arial" w:hAnsi="Arial" w:cs="Arial"/>
      <w:sz w:val="24"/>
    </w:rPr>
  </w:style>
  <w:style w:type="paragraph" w:styleId="BodyText">
    <w:name w:val="Body Text"/>
    <w:basedOn w:val="Normal"/>
    <w:link w:val="BodyTextChar"/>
    <w:rsid w:val="005830E5"/>
    <w:pPr>
      <w:spacing w:after="360"/>
    </w:pPr>
  </w:style>
  <w:style w:type="paragraph" w:styleId="Header">
    <w:name w:val="header"/>
    <w:basedOn w:val="Normal"/>
    <w:link w:val="HeaderChar"/>
    <w:rsid w:val="005830E5"/>
    <w:pPr>
      <w:tabs>
        <w:tab w:val="right" w:pos="9360"/>
      </w:tabs>
    </w:pPr>
    <w:rPr>
      <w:sz w:val="20"/>
    </w:rPr>
  </w:style>
  <w:style w:type="paragraph" w:customStyle="1" w:styleId="BodyTextIndent30">
    <w:name w:val="Body TextIndent 3"/>
    <w:basedOn w:val="BodyTextIndent2"/>
    <w:rsid w:val="005830E5"/>
    <w:pPr>
      <w:ind w:left="2160"/>
    </w:pPr>
  </w:style>
  <w:style w:type="paragraph" w:customStyle="1" w:styleId="ChapTitle">
    <w:name w:val="ChapTitle"/>
    <w:basedOn w:val="Normal"/>
    <w:rsid w:val="005830E5"/>
    <w:pPr>
      <w:jc w:val="center"/>
    </w:pPr>
    <w:rPr>
      <w:rFonts w:cs="Arial"/>
      <w:b/>
      <w:bCs/>
      <w:sz w:val="32"/>
      <w:szCs w:val="32"/>
    </w:rPr>
  </w:style>
  <w:style w:type="paragraph" w:customStyle="1" w:styleId="Level1indent3">
    <w:name w:val="Level 1 indent 3"/>
    <w:rsid w:val="005830E5"/>
    <w:pPr>
      <w:numPr>
        <w:numId w:val="4"/>
      </w:numPr>
      <w:spacing w:after="240"/>
      <w:jc w:val="both"/>
    </w:pPr>
    <w:rPr>
      <w:rFonts w:ascii="Arial" w:hAnsi="Arial"/>
      <w:sz w:val="24"/>
    </w:rPr>
  </w:style>
  <w:style w:type="paragraph" w:customStyle="1" w:styleId="Level1indent1">
    <w:name w:val="Level 1 indent 1"/>
    <w:rsid w:val="005830E5"/>
    <w:pPr>
      <w:numPr>
        <w:numId w:val="2"/>
      </w:numPr>
      <w:spacing w:after="240"/>
      <w:jc w:val="both"/>
    </w:pPr>
    <w:rPr>
      <w:rFonts w:ascii="Arial" w:hAnsi="Arial"/>
      <w:sz w:val="24"/>
    </w:rPr>
  </w:style>
  <w:style w:type="paragraph" w:customStyle="1" w:styleId="Level1indent2">
    <w:name w:val="Level 1 indent 2"/>
    <w:rsid w:val="005830E5"/>
    <w:pPr>
      <w:numPr>
        <w:numId w:val="3"/>
      </w:numPr>
      <w:spacing w:after="240"/>
      <w:jc w:val="both"/>
    </w:pPr>
    <w:rPr>
      <w:rFonts w:ascii="Arial" w:hAnsi="Arial"/>
      <w:sz w:val="24"/>
    </w:rPr>
  </w:style>
  <w:style w:type="paragraph" w:customStyle="1" w:styleId="listletter">
    <w:name w:val="list letter)"/>
    <w:basedOn w:val="Normal"/>
    <w:rsid w:val="005830E5"/>
    <w:pPr>
      <w:numPr>
        <w:numId w:val="6"/>
      </w:numPr>
      <w:spacing w:after="240"/>
    </w:pPr>
  </w:style>
  <w:style w:type="paragraph" w:customStyle="1" w:styleId="BodyTextIndent4">
    <w:name w:val="Body Text Indent 4"/>
    <w:basedOn w:val="BodyTextIndent30"/>
    <w:rsid w:val="005830E5"/>
    <w:pPr>
      <w:ind w:left="2880"/>
    </w:pPr>
  </w:style>
  <w:style w:type="paragraph" w:customStyle="1" w:styleId="Table-FigureTitle">
    <w:name w:val="Table-Figure Title"/>
    <w:link w:val="Table-FigureTitleChar"/>
    <w:qFormat/>
    <w:rsid w:val="003905B2"/>
    <w:pPr>
      <w:spacing w:before="240" w:after="240"/>
      <w:jc w:val="center"/>
    </w:pPr>
    <w:rPr>
      <w:rFonts w:ascii="Arial" w:hAnsi="Arial"/>
      <w:b/>
      <w:sz w:val="32"/>
      <w:szCs w:val="24"/>
    </w:rPr>
  </w:style>
  <w:style w:type="paragraph" w:customStyle="1" w:styleId="TableNotes">
    <w:name w:val="Table Notes"/>
    <w:basedOn w:val="Normal"/>
    <w:rsid w:val="005830E5"/>
    <w:pPr>
      <w:tabs>
        <w:tab w:val="left" w:pos="720"/>
      </w:tabs>
      <w:ind w:left="720" w:right="720" w:hanging="720"/>
    </w:pPr>
    <w:rPr>
      <w:rFonts w:cs="Arial"/>
      <w:b/>
      <w:bCs/>
      <w:sz w:val="20"/>
    </w:rPr>
  </w:style>
  <w:style w:type="paragraph" w:customStyle="1" w:styleId="BodyTextIndent5">
    <w:name w:val="Body Text Indent 5"/>
    <w:basedOn w:val="BodyTextIndent4"/>
    <w:rsid w:val="005830E5"/>
    <w:pPr>
      <w:ind w:left="3600"/>
    </w:pPr>
  </w:style>
  <w:style w:type="paragraph" w:styleId="TOC2">
    <w:name w:val="toc 2"/>
    <w:basedOn w:val="Normal"/>
    <w:next w:val="Normal"/>
    <w:autoRedefine/>
    <w:uiPriority w:val="39"/>
    <w:rsid w:val="005830E5"/>
    <w:pPr>
      <w:tabs>
        <w:tab w:val="left" w:pos="1627"/>
        <w:tab w:val="right" w:leader="dot" w:pos="9360"/>
      </w:tabs>
      <w:spacing w:before="60"/>
      <w:ind w:left="1627" w:hanging="907"/>
      <w:jc w:val="left"/>
    </w:pPr>
  </w:style>
  <w:style w:type="paragraph" w:styleId="TOC3">
    <w:name w:val="toc 3"/>
    <w:basedOn w:val="Normal"/>
    <w:next w:val="Normal"/>
    <w:autoRedefine/>
    <w:uiPriority w:val="39"/>
    <w:rsid w:val="000441AE"/>
    <w:pPr>
      <w:tabs>
        <w:tab w:val="left" w:pos="2707"/>
        <w:tab w:val="right" w:leader="dot" w:pos="9360"/>
      </w:tabs>
      <w:spacing w:before="60"/>
      <w:ind w:left="2707" w:hanging="1080"/>
      <w:jc w:val="left"/>
    </w:pPr>
  </w:style>
  <w:style w:type="paragraph" w:styleId="TOC4">
    <w:name w:val="toc 4"/>
    <w:basedOn w:val="Normal"/>
    <w:next w:val="Normal"/>
    <w:autoRedefine/>
    <w:semiHidden/>
    <w:rsid w:val="005830E5"/>
    <w:pPr>
      <w:tabs>
        <w:tab w:val="left" w:pos="3960"/>
        <w:tab w:val="right" w:leader="dot" w:pos="9360"/>
      </w:tabs>
      <w:spacing w:before="60"/>
      <w:ind w:left="3960" w:hanging="1253"/>
      <w:jc w:val="left"/>
    </w:pPr>
  </w:style>
  <w:style w:type="paragraph" w:styleId="TOC5">
    <w:name w:val="toc 5"/>
    <w:basedOn w:val="Normal"/>
    <w:next w:val="Normal"/>
    <w:autoRedefine/>
    <w:semiHidden/>
    <w:rsid w:val="005830E5"/>
    <w:pPr>
      <w:tabs>
        <w:tab w:val="left" w:pos="5587"/>
        <w:tab w:val="right" w:leader="dot" w:pos="9360"/>
      </w:tabs>
      <w:spacing w:before="60"/>
      <w:ind w:left="5587" w:hanging="1627"/>
      <w:jc w:val="left"/>
    </w:pPr>
  </w:style>
  <w:style w:type="paragraph" w:styleId="TOC6">
    <w:name w:val="toc 6"/>
    <w:basedOn w:val="Normal"/>
    <w:next w:val="Normal"/>
    <w:autoRedefine/>
    <w:semiHidden/>
    <w:rsid w:val="005830E5"/>
    <w:pPr>
      <w:spacing w:before="360" w:after="120"/>
      <w:jc w:val="center"/>
    </w:pPr>
    <w:rPr>
      <w:b/>
      <w:sz w:val="28"/>
    </w:rPr>
  </w:style>
  <w:style w:type="paragraph" w:styleId="TOC7">
    <w:name w:val="toc 7"/>
    <w:basedOn w:val="Normal"/>
    <w:next w:val="Normal"/>
    <w:autoRedefine/>
    <w:semiHidden/>
    <w:rsid w:val="005830E5"/>
    <w:pPr>
      <w:tabs>
        <w:tab w:val="left" w:pos="720"/>
        <w:tab w:val="right" w:leader="dot" w:pos="9360"/>
      </w:tabs>
      <w:spacing w:before="60"/>
      <w:ind w:left="720" w:hanging="720"/>
      <w:jc w:val="left"/>
    </w:pPr>
  </w:style>
  <w:style w:type="paragraph" w:styleId="TOC1">
    <w:name w:val="toc 1"/>
    <w:basedOn w:val="Normal"/>
    <w:next w:val="Normal"/>
    <w:uiPriority w:val="39"/>
    <w:rsid w:val="005830E5"/>
    <w:pPr>
      <w:tabs>
        <w:tab w:val="left" w:pos="720"/>
        <w:tab w:val="left" w:pos="1627"/>
        <w:tab w:val="right" w:leader="dot" w:pos="9360"/>
      </w:tabs>
      <w:spacing w:before="240"/>
      <w:jc w:val="left"/>
    </w:pPr>
    <w:rPr>
      <w:rFonts w:cs="Arial"/>
      <w:noProof/>
    </w:rPr>
  </w:style>
  <w:style w:type="paragraph" w:customStyle="1" w:styleId="TFigureTitle">
    <w:name w:val="TFigure Title"/>
    <w:basedOn w:val="Table-FigureTitle"/>
    <w:rsid w:val="005830E5"/>
  </w:style>
  <w:style w:type="paragraph" w:customStyle="1" w:styleId="TTableTitle">
    <w:name w:val="TTable Title"/>
    <w:basedOn w:val="Normal"/>
    <w:rsid w:val="005830E5"/>
    <w:pPr>
      <w:jc w:val="center"/>
      <w:outlineLvl w:val="0"/>
    </w:pPr>
    <w:rPr>
      <w:b/>
    </w:rPr>
  </w:style>
  <w:style w:type="paragraph" w:styleId="Index1">
    <w:name w:val="index 1"/>
    <w:basedOn w:val="Normal"/>
    <w:next w:val="Normal"/>
    <w:autoRedefine/>
    <w:semiHidden/>
    <w:rsid w:val="005830E5"/>
    <w:pPr>
      <w:spacing w:before="120" w:after="120"/>
      <w:ind w:left="245" w:hanging="245"/>
      <w:jc w:val="left"/>
    </w:pPr>
  </w:style>
  <w:style w:type="paragraph" w:customStyle="1" w:styleId="SectionName">
    <w:name w:val="Section Name"/>
    <w:basedOn w:val="Normal"/>
    <w:autoRedefine/>
    <w:rsid w:val="001F1CE0"/>
    <w:pPr>
      <w:tabs>
        <w:tab w:val="left" w:pos="1440"/>
      </w:tabs>
      <w:spacing w:after="360"/>
      <w:ind w:left="1440" w:hanging="1440"/>
    </w:pPr>
    <w:rPr>
      <w:rFonts w:cs="Arial"/>
      <w:b/>
      <w:bCs/>
      <w:sz w:val="32"/>
      <w:szCs w:val="32"/>
    </w:rPr>
  </w:style>
  <w:style w:type="paragraph" w:customStyle="1" w:styleId="PARA">
    <w:name w:val="PARA"/>
    <w:basedOn w:val="Normal"/>
    <w:rsid w:val="001F1CE0"/>
    <w:pPr>
      <w:spacing w:after="120"/>
    </w:pPr>
    <w:rPr>
      <w:rFonts w:cs="Arial"/>
    </w:rPr>
  </w:style>
  <w:style w:type="character" w:customStyle="1" w:styleId="reftitle">
    <w:name w:val="reftitle"/>
    <w:rsid w:val="001F1CE0"/>
    <w:rPr>
      <w:rFonts w:ascii="Arial" w:hAnsi="Arial" w:cs="Arial"/>
      <w:b/>
      <w:bCs/>
      <w:i/>
      <w:iCs/>
      <w:color w:val="000000"/>
      <w:sz w:val="24"/>
      <w:szCs w:val="24"/>
    </w:rPr>
  </w:style>
  <w:style w:type="paragraph" w:customStyle="1" w:styleId="Chaphead">
    <w:name w:val="Chaphead"/>
    <w:basedOn w:val="Heading1"/>
    <w:rsid w:val="001F1CE0"/>
    <w:pPr>
      <w:jc w:val="center"/>
    </w:pPr>
  </w:style>
  <w:style w:type="paragraph" w:customStyle="1" w:styleId="CHAPHEAD0">
    <w:name w:val="CHAPHEAD"/>
    <w:basedOn w:val="Normal"/>
    <w:rsid w:val="001F1CE0"/>
    <w:pPr>
      <w:spacing w:after="360"/>
      <w:jc w:val="center"/>
    </w:pPr>
    <w:rPr>
      <w:b/>
      <w:bCs/>
      <w:sz w:val="36"/>
    </w:rPr>
  </w:style>
  <w:style w:type="paragraph" w:customStyle="1" w:styleId="Heading10">
    <w:name w:val="Heading1"/>
    <w:basedOn w:val="Normal"/>
    <w:rsid w:val="001F1CE0"/>
    <w:pPr>
      <w:spacing w:after="320"/>
      <w:jc w:val="center"/>
    </w:pPr>
    <w:rPr>
      <w:rFonts w:cs="Arial"/>
      <w:b/>
      <w:bCs/>
      <w:sz w:val="32"/>
      <w:szCs w:val="32"/>
    </w:rPr>
  </w:style>
  <w:style w:type="paragraph" w:customStyle="1" w:styleId="Heading20">
    <w:name w:val="Heading2"/>
    <w:basedOn w:val="Normal"/>
    <w:rsid w:val="001F1CE0"/>
    <w:pPr>
      <w:tabs>
        <w:tab w:val="left" w:pos="1260"/>
      </w:tabs>
      <w:spacing w:after="240"/>
      <w:jc w:val="center"/>
    </w:pPr>
    <w:rPr>
      <w:rFonts w:cs="Arial"/>
      <w:b/>
      <w:bCs/>
      <w:sz w:val="32"/>
      <w:szCs w:val="28"/>
    </w:rPr>
  </w:style>
  <w:style w:type="paragraph" w:customStyle="1" w:styleId="LN1">
    <w:name w:val="LN1"/>
    <w:basedOn w:val="Normal"/>
    <w:rsid w:val="001F1CE0"/>
    <w:pPr>
      <w:tabs>
        <w:tab w:val="left" w:pos="0"/>
        <w:tab w:val="left" w:pos="433"/>
        <w:tab w:val="left" w:pos="866"/>
        <w:tab w:val="left" w:pos="1299"/>
        <w:tab w:val="left" w:pos="1732"/>
        <w:tab w:val="left" w:pos="2165"/>
        <w:tab w:val="left" w:pos="2598"/>
        <w:tab w:val="left" w:pos="3031"/>
        <w:tab w:val="left" w:pos="3464"/>
        <w:tab w:val="left" w:pos="3897"/>
        <w:tab w:val="left" w:pos="4330"/>
        <w:tab w:val="left" w:pos="4763"/>
        <w:tab w:val="left" w:pos="5196"/>
        <w:tab w:val="left" w:pos="5629"/>
        <w:tab w:val="left" w:pos="6062"/>
        <w:tab w:val="left" w:pos="6495"/>
        <w:tab w:val="left" w:pos="6928"/>
        <w:tab w:val="left" w:pos="7361"/>
        <w:tab w:val="left" w:pos="7794"/>
        <w:tab w:val="left" w:pos="8227"/>
        <w:tab w:val="left" w:pos="8660"/>
        <w:tab w:val="left" w:pos="9093"/>
        <w:tab w:val="left" w:pos="9526"/>
        <w:tab w:val="left" w:pos="9959"/>
      </w:tabs>
      <w:spacing w:after="120"/>
      <w:ind w:left="866" w:hanging="433"/>
    </w:pPr>
    <w:rPr>
      <w:rFonts w:cs="Arial"/>
    </w:rPr>
  </w:style>
  <w:style w:type="paragraph" w:customStyle="1" w:styleId="Heading60">
    <w:name w:val="Heading6"/>
    <w:basedOn w:val="Normal"/>
    <w:rsid w:val="001F1CE0"/>
    <w:pPr>
      <w:jc w:val="center"/>
    </w:pPr>
    <w:rPr>
      <w:rFonts w:cs="Arial"/>
      <w:b/>
      <w:bCs/>
    </w:rPr>
  </w:style>
  <w:style w:type="paragraph" w:customStyle="1" w:styleId="HeadingFig">
    <w:name w:val="Heading Fig"/>
    <w:basedOn w:val="Heading60"/>
    <w:rsid w:val="001F1CE0"/>
  </w:style>
  <w:style w:type="paragraph" w:customStyle="1" w:styleId="HeadingTab">
    <w:name w:val="Heading Tab"/>
    <w:basedOn w:val="HeadingFig"/>
    <w:rsid w:val="001F1CE0"/>
  </w:style>
  <w:style w:type="paragraph" w:customStyle="1" w:styleId="HeadingExh">
    <w:name w:val="Heading Exh"/>
    <w:basedOn w:val="HeadingTab"/>
    <w:rsid w:val="001F1CE0"/>
  </w:style>
  <w:style w:type="paragraph" w:customStyle="1" w:styleId="Heading200">
    <w:name w:val="Heading 2.0"/>
    <w:basedOn w:val="HeadingFig"/>
    <w:rsid w:val="001F1CE0"/>
    <w:pPr>
      <w:tabs>
        <w:tab w:val="left" w:pos="1620"/>
      </w:tabs>
    </w:pPr>
  </w:style>
  <w:style w:type="paragraph" w:customStyle="1" w:styleId="Heading3TabFig">
    <w:name w:val="Heading3TabFig"/>
    <w:basedOn w:val="Heading20"/>
    <w:rsid w:val="001F1CE0"/>
    <w:pPr>
      <w:jc w:val="left"/>
    </w:pPr>
  </w:style>
  <w:style w:type="paragraph" w:customStyle="1" w:styleId="Heading21">
    <w:name w:val="Heading 2.1"/>
    <w:basedOn w:val="Heading200"/>
    <w:rsid w:val="001F1CE0"/>
  </w:style>
  <w:style w:type="paragraph" w:customStyle="1" w:styleId="Heading22">
    <w:name w:val="Heading 2.2"/>
    <w:basedOn w:val="Heading21"/>
    <w:rsid w:val="001F1CE0"/>
  </w:style>
  <w:style w:type="paragraph" w:customStyle="1" w:styleId="Heading23">
    <w:name w:val="Heading 2.3"/>
    <w:basedOn w:val="Heading22"/>
    <w:rsid w:val="001F1CE0"/>
  </w:style>
  <w:style w:type="paragraph" w:customStyle="1" w:styleId="Heading24">
    <w:name w:val="Heading 2.4"/>
    <w:basedOn w:val="Heading23"/>
    <w:rsid w:val="001F1CE0"/>
  </w:style>
  <w:style w:type="paragraph" w:customStyle="1" w:styleId="Heading25">
    <w:name w:val="Heading 2.5"/>
    <w:basedOn w:val="Heading24"/>
    <w:rsid w:val="001F1CE0"/>
  </w:style>
  <w:style w:type="paragraph" w:customStyle="1" w:styleId="Heading26">
    <w:name w:val="Heading 2.6"/>
    <w:basedOn w:val="Heading25"/>
    <w:rsid w:val="001F1CE0"/>
  </w:style>
  <w:style w:type="paragraph" w:customStyle="1" w:styleId="Heading27">
    <w:name w:val="Heading 2.7"/>
    <w:basedOn w:val="Heading26"/>
    <w:rsid w:val="001F1CE0"/>
  </w:style>
  <w:style w:type="paragraph" w:customStyle="1" w:styleId="Heading28">
    <w:name w:val="Heading 2.8"/>
    <w:basedOn w:val="Heading200"/>
    <w:rsid w:val="001F1CE0"/>
  </w:style>
  <w:style w:type="paragraph" w:customStyle="1" w:styleId="Heading29">
    <w:name w:val="Heading 2.9"/>
    <w:basedOn w:val="Heading200"/>
    <w:rsid w:val="001F1CE0"/>
  </w:style>
  <w:style w:type="paragraph" w:customStyle="1" w:styleId="Heading210">
    <w:name w:val="Heading 2.10"/>
    <w:basedOn w:val="Heading200"/>
    <w:rsid w:val="001F1CE0"/>
  </w:style>
  <w:style w:type="paragraph" w:customStyle="1" w:styleId="Heading211">
    <w:name w:val="Heading 2.11"/>
    <w:basedOn w:val="Heading200"/>
    <w:rsid w:val="001F1CE0"/>
  </w:style>
  <w:style w:type="paragraph" w:customStyle="1" w:styleId="Heading212">
    <w:name w:val="Heading 2.12"/>
    <w:basedOn w:val="Heading200"/>
    <w:rsid w:val="001F1CE0"/>
  </w:style>
  <w:style w:type="paragraph" w:customStyle="1" w:styleId="Heading214">
    <w:name w:val="Heading 2.14"/>
    <w:basedOn w:val="Heading200"/>
    <w:rsid w:val="001F1CE0"/>
  </w:style>
  <w:style w:type="paragraph" w:customStyle="1" w:styleId="Heading215">
    <w:name w:val="Heading 2.15"/>
    <w:basedOn w:val="Heading200"/>
    <w:rsid w:val="001F1CE0"/>
  </w:style>
  <w:style w:type="paragraph" w:customStyle="1" w:styleId="Heading216">
    <w:name w:val="Heading 2.16"/>
    <w:basedOn w:val="Heading200"/>
    <w:rsid w:val="001F1CE0"/>
  </w:style>
  <w:style w:type="paragraph" w:styleId="TOC8">
    <w:name w:val="toc 8"/>
    <w:basedOn w:val="Normal"/>
    <w:next w:val="Normal"/>
    <w:autoRedefine/>
    <w:semiHidden/>
    <w:rsid w:val="005830E5"/>
    <w:pPr>
      <w:ind w:left="1680"/>
    </w:pPr>
  </w:style>
  <w:style w:type="paragraph" w:customStyle="1" w:styleId="Heading28a">
    <w:name w:val="Heading 2.8a"/>
    <w:basedOn w:val="Heading200"/>
    <w:rsid w:val="001F1CE0"/>
  </w:style>
  <w:style w:type="paragraph" w:customStyle="1" w:styleId="Heading234">
    <w:name w:val="Heading 23.4"/>
    <w:basedOn w:val="Normal"/>
    <w:rsid w:val="001F1CE0"/>
    <w:pPr>
      <w:tabs>
        <w:tab w:val="left" w:pos="1620"/>
      </w:tabs>
      <w:spacing w:after="120"/>
      <w:jc w:val="center"/>
    </w:pPr>
    <w:rPr>
      <w:rFonts w:cs="Arial"/>
      <w:b/>
      <w:bCs/>
      <w:szCs w:val="28"/>
    </w:rPr>
  </w:style>
  <w:style w:type="paragraph" w:customStyle="1" w:styleId="Fnote">
    <w:name w:val="Fnote"/>
    <w:basedOn w:val="Normal"/>
    <w:rsid w:val="001F1CE0"/>
    <w:pPr>
      <w:tabs>
        <w:tab w:val="left" w:pos="-1440"/>
        <w:tab w:val="left" w:pos="-720"/>
        <w:tab w:val="left" w:pos="0"/>
        <w:tab w:val="left" w:pos="720"/>
        <w:tab w:val="left" w:pos="866"/>
        <w:tab w:val="left" w:pos="1299"/>
        <w:tab w:val="left" w:pos="1440"/>
        <w:tab w:val="left" w:pos="1732"/>
        <w:tab w:val="left" w:pos="2166"/>
        <w:tab w:val="left" w:pos="2599"/>
        <w:tab w:val="left" w:pos="2880"/>
        <w:tab w:val="left" w:pos="3032"/>
        <w:tab w:val="left" w:pos="3465"/>
        <w:tab w:val="left" w:pos="3600"/>
        <w:tab w:val="left" w:pos="3898"/>
        <w:tab w:val="left" w:pos="4332"/>
        <w:tab w:val="left" w:pos="4765"/>
        <w:tab w:val="left" w:pos="5040"/>
        <w:tab w:val="left" w:pos="5198"/>
        <w:tab w:val="left" w:pos="5631"/>
      </w:tabs>
      <w:spacing w:before="100"/>
      <w:ind w:left="720" w:hanging="720"/>
    </w:pPr>
    <w:rPr>
      <w:rFonts w:cs="Arial"/>
      <w:sz w:val="20"/>
      <w:szCs w:val="18"/>
    </w:rPr>
  </w:style>
  <w:style w:type="paragraph" w:customStyle="1" w:styleId="Brk">
    <w:name w:val="Brk"/>
    <w:basedOn w:val="Normal"/>
    <w:rsid w:val="001F1CE0"/>
  </w:style>
  <w:style w:type="paragraph" w:styleId="TOC9">
    <w:name w:val="toc 9"/>
    <w:basedOn w:val="Normal"/>
    <w:next w:val="Normal"/>
    <w:autoRedefine/>
    <w:semiHidden/>
    <w:rsid w:val="005830E5"/>
    <w:pPr>
      <w:ind w:left="1920"/>
    </w:pPr>
  </w:style>
  <w:style w:type="paragraph" w:styleId="FootnoteText">
    <w:name w:val="footnote text"/>
    <w:basedOn w:val="Normal"/>
    <w:semiHidden/>
    <w:rsid w:val="005830E5"/>
    <w:rPr>
      <w:sz w:val="20"/>
      <w:szCs w:val="20"/>
    </w:rPr>
  </w:style>
  <w:style w:type="paragraph" w:styleId="DocumentMap">
    <w:name w:val="Document Map"/>
    <w:basedOn w:val="Normal"/>
    <w:semiHidden/>
    <w:rsid w:val="005830E5"/>
    <w:pPr>
      <w:shd w:val="clear" w:color="auto" w:fill="000080"/>
    </w:pPr>
    <w:rPr>
      <w:rFonts w:ascii="Tahoma" w:hAnsi="Tahoma" w:cs="Tahoma"/>
    </w:rPr>
  </w:style>
  <w:style w:type="paragraph" w:styleId="BodyText2">
    <w:name w:val="Body Text 2"/>
    <w:basedOn w:val="Normal"/>
    <w:rsid w:val="005830E5"/>
    <w:pPr>
      <w:jc w:val="center"/>
    </w:pPr>
    <w:rPr>
      <w:b/>
      <w:bCs/>
    </w:rPr>
  </w:style>
  <w:style w:type="paragraph" w:customStyle="1" w:styleId="normal3">
    <w:name w:val="normal3"/>
    <w:basedOn w:val="Normal"/>
    <w:rsid w:val="001F1CE0"/>
    <w:pPr>
      <w:widowControl/>
      <w:autoSpaceDE/>
      <w:autoSpaceDN/>
      <w:adjustRightInd/>
      <w:ind w:left="270"/>
      <w:jc w:val="left"/>
    </w:pPr>
    <w:rPr>
      <w:rFonts w:cs="Arial"/>
      <w:sz w:val="20"/>
      <w:szCs w:val="20"/>
    </w:rPr>
  </w:style>
  <w:style w:type="paragraph" w:customStyle="1" w:styleId="outlinea">
    <w:name w:val="outlinea"/>
    <w:basedOn w:val="Normal"/>
    <w:rsid w:val="001F1CE0"/>
    <w:pPr>
      <w:widowControl/>
      <w:autoSpaceDE/>
      <w:autoSpaceDN/>
      <w:adjustRightInd/>
      <w:spacing w:before="60"/>
      <w:ind w:left="270" w:hanging="270"/>
      <w:jc w:val="left"/>
    </w:pPr>
    <w:rPr>
      <w:rFonts w:cs="Arial"/>
      <w:sz w:val="20"/>
      <w:szCs w:val="20"/>
    </w:rPr>
  </w:style>
  <w:style w:type="paragraph" w:customStyle="1" w:styleId="equation">
    <w:name w:val="equation"/>
    <w:basedOn w:val="Normal"/>
    <w:rsid w:val="001F1CE0"/>
    <w:pPr>
      <w:widowControl/>
      <w:autoSpaceDE/>
      <w:autoSpaceDN/>
      <w:adjustRightInd/>
      <w:jc w:val="left"/>
    </w:pPr>
    <w:rPr>
      <w:rFonts w:ascii="Times New Roman" w:hAnsi="Times New Roman"/>
      <w:b/>
      <w:bCs/>
      <w:i/>
      <w:iCs/>
    </w:rPr>
  </w:style>
  <w:style w:type="paragraph" w:customStyle="1" w:styleId="whs14">
    <w:name w:val="whs14"/>
    <w:basedOn w:val="Normal"/>
    <w:rsid w:val="001F1CE0"/>
    <w:pPr>
      <w:widowControl/>
      <w:autoSpaceDE/>
      <w:autoSpaceDN/>
      <w:adjustRightInd/>
      <w:jc w:val="left"/>
    </w:pPr>
    <w:rPr>
      <w:rFonts w:cs="Arial"/>
      <w:i/>
      <w:iCs/>
      <w:sz w:val="20"/>
      <w:szCs w:val="20"/>
    </w:rPr>
  </w:style>
  <w:style w:type="paragraph" w:styleId="BlockText">
    <w:name w:val="Block Text"/>
    <w:basedOn w:val="Normal"/>
    <w:rsid w:val="001F1CE0"/>
    <w:pPr>
      <w:tabs>
        <w:tab w:val="left" w:pos="2160"/>
      </w:tabs>
      <w:ind w:left="2160" w:right="180" w:hanging="360"/>
    </w:pPr>
  </w:style>
  <w:style w:type="paragraph" w:styleId="BalloonText">
    <w:name w:val="Balloon Text"/>
    <w:basedOn w:val="Normal"/>
    <w:semiHidden/>
    <w:rsid w:val="0005613C"/>
    <w:rPr>
      <w:rFonts w:ascii="Tahoma" w:hAnsi="Tahoma" w:cs="Tahoma"/>
      <w:sz w:val="16"/>
      <w:szCs w:val="16"/>
    </w:rPr>
  </w:style>
  <w:style w:type="character" w:styleId="CommentReference">
    <w:name w:val="annotation reference"/>
    <w:basedOn w:val="DefaultParagraphFont"/>
    <w:semiHidden/>
    <w:rsid w:val="00A07FFE"/>
    <w:rPr>
      <w:sz w:val="16"/>
      <w:szCs w:val="16"/>
    </w:rPr>
  </w:style>
  <w:style w:type="paragraph" w:styleId="CommentText">
    <w:name w:val="annotation text"/>
    <w:basedOn w:val="Normal"/>
    <w:link w:val="CommentTextChar"/>
    <w:semiHidden/>
    <w:rsid w:val="00A07FFE"/>
    <w:rPr>
      <w:sz w:val="20"/>
      <w:szCs w:val="20"/>
    </w:rPr>
  </w:style>
  <w:style w:type="paragraph" w:styleId="CommentSubject">
    <w:name w:val="annotation subject"/>
    <w:basedOn w:val="CommentText"/>
    <w:next w:val="CommentText"/>
    <w:semiHidden/>
    <w:rsid w:val="00A07FFE"/>
    <w:rPr>
      <w:b/>
      <w:bCs/>
    </w:rPr>
  </w:style>
  <w:style w:type="character" w:customStyle="1" w:styleId="BodyTextChar">
    <w:name w:val="Body Text Char"/>
    <w:basedOn w:val="DefaultParagraphFont"/>
    <w:link w:val="BodyText"/>
    <w:rsid w:val="00451653"/>
    <w:rPr>
      <w:rFonts w:ascii="Arial" w:hAnsi="Arial"/>
      <w:sz w:val="24"/>
      <w:szCs w:val="24"/>
    </w:rPr>
  </w:style>
  <w:style w:type="paragraph" w:styleId="NormalWeb">
    <w:name w:val="Normal (Web)"/>
    <w:basedOn w:val="Normal"/>
    <w:rsid w:val="00B23A28"/>
    <w:pPr>
      <w:widowControl/>
      <w:autoSpaceDE/>
      <w:autoSpaceDN/>
      <w:adjustRightInd/>
      <w:spacing w:before="100" w:beforeAutospacing="1" w:after="100" w:afterAutospacing="1"/>
      <w:jc w:val="left"/>
    </w:pPr>
    <w:rPr>
      <w:rFonts w:ascii="Times New Roman" w:hAnsi="Times New Roman"/>
    </w:rPr>
  </w:style>
  <w:style w:type="table" w:styleId="TableGrid">
    <w:name w:val="Table Grid"/>
    <w:basedOn w:val="TableNormal"/>
    <w:rsid w:val="00BD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853"/>
    <w:pPr>
      <w:autoSpaceDE w:val="0"/>
      <w:autoSpaceDN w:val="0"/>
      <w:adjustRightInd w:val="0"/>
    </w:pPr>
    <w:rPr>
      <w:rFonts w:ascii="Arial" w:hAnsi="Arial" w:cs="Arial"/>
      <w:color w:val="000000"/>
      <w:sz w:val="24"/>
      <w:szCs w:val="24"/>
    </w:rPr>
  </w:style>
  <w:style w:type="character" w:styleId="LineNumber">
    <w:name w:val="line number"/>
    <w:basedOn w:val="DefaultParagraphFont"/>
    <w:rsid w:val="00135440"/>
  </w:style>
  <w:style w:type="paragraph" w:styleId="TableofFigures">
    <w:name w:val="table of figures"/>
    <w:basedOn w:val="Normal"/>
    <w:next w:val="Normal"/>
    <w:uiPriority w:val="99"/>
    <w:rsid w:val="00AD1B7A"/>
  </w:style>
  <w:style w:type="paragraph" w:styleId="Revision">
    <w:name w:val="Revision"/>
    <w:hidden/>
    <w:uiPriority w:val="99"/>
    <w:semiHidden/>
    <w:rsid w:val="00192337"/>
    <w:rPr>
      <w:rFonts w:ascii="Arial" w:hAnsi="Arial"/>
      <w:sz w:val="24"/>
      <w:szCs w:val="24"/>
    </w:rPr>
  </w:style>
  <w:style w:type="character" w:styleId="UnresolvedMention">
    <w:name w:val="Unresolved Mention"/>
    <w:basedOn w:val="DefaultParagraphFont"/>
    <w:uiPriority w:val="99"/>
    <w:semiHidden/>
    <w:unhideWhenUsed/>
    <w:rsid w:val="00FD23BA"/>
    <w:rPr>
      <w:color w:val="808080"/>
      <w:shd w:val="clear" w:color="auto" w:fill="E6E6E6"/>
    </w:rPr>
  </w:style>
  <w:style w:type="character" w:customStyle="1" w:styleId="CommentTextChar">
    <w:name w:val="Comment Text Char"/>
    <w:basedOn w:val="DefaultParagraphFont"/>
    <w:link w:val="CommentText"/>
    <w:semiHidden/>
    <w:rsid w:val="0010343D"/>
    <w:rPr>
      <w:rFonts w:ascii="Arial" w:hAnsi="Arial"/>
    </w:rPr>
  </w:style>
  <w:style w:type="character" w:customStyle="1" w:styleId="BodyTextIndentChar">
    <w:name w:val="Body Text Indent Char"/>
    <w:basedOn w:val="DefaultParagraphFont"/>
    <w:link w:val="BodyTextIndent"/>
    <w:rsid w:val="0010343D"/>
    <w:rPr>
      <w:rFonts w:ascii="Arial" w:hAnsi="Arial" w:cs="Arial"/>
      <w:sz w:val="24"/>
      <w:szCs w:val="24"/>
    </w:rPr>
  </w:style>
  <w:style w:type="paragraph" w:styleId="ListParagraph">
    <w:name w:val="List Paragraph"/>
    <w:basedOn w:val="Normal"/>
    <w:uiPriority w:val="34"/>
    <w:qFormat/>
    <w:rsid w:val="00A24574"/>
    <w:pPr>
      <w:ind w:left="720"/>
      <w:contextualSpacing/>
    </w:pPr>
  </w:style>
  <w:style w:type="character" w:styleId="Mention">
    <w:name w:val="Mention"/>
    <w:basedOn w:val="DefaultParagraphFont"/>
    <w:uiPriority w:val="99"/>
    <w:unhideWhenUsed/>
    <w:rsid w:val="00383D66"/>
    <w:rPr>
      <w:color w:val="2B579A"/>
      <w:shd w:val="clear" w:color="auto" w:fill="E1DFDD"/>
    </w:rPr>
  </w:style>
  <w:style w:type="paragraph" w:customStyle="1" w:styleId="Heading3TablesFigures">
    <w:name w:val="Heading 3 TablesFigures"/>
    <w:qFormat/>
    <w:rsid w:val="00205540"/>
    <w:pPr>
      <w:keepNext/>
      <w:keepLines/>
      <w:spacing w:before="240" w:after="240"/>
      <w:ind w:left="720" w:hanging="720"/>
      <w:jc w:val="center"/>
      <w:outlineLvl w:val="2"/>
    </w:pPr>
    <w:rPr>
      <w:rFonts w:ascii="Arial" w:hAnsi="Arial"/>
      <w:b/>
      <w:bCs/>
      <w:sz w:val="24"/>
    </w:rPr>
  </w:style>
  <w:style w:type="character" w:customStyle="1" w:styleId="Table-FigureTitleChar">
    <w:name w:val="Table-Figure Title Char"/>
    <w:basedOn w:val="DefaultParagraphFont"/>
    <w:link w:val="Table-FigureTitle"/>
    <w:rsid w:val="003905B2"/>
    <w:rPr>
      <w:rFonts w:ascii="Arial" w:hAnsi="Arial"/>
      <w:b/>
      <w:sz w:val="32"/>
      <w:szCs w:val="24"/>
    </w:rPr>
  </w:style>
  <w:style w:type="character" w:customStyle="1" w:styleId="HeaderChar">
    <w:name w:val="Header Char"/>
    <w:basedOn w:val="DefaultParagraphFont"/>
    <w:link w:val="Header"/>
    <w:rsid w:val="00F338D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69059">
      <w:bodyDiv w:val="1"/>
      <w:marLeft w:val="0"/>
      <w:marRight w:val="0"/>
      <w:marTop w:val="0"/>
      <w:marBottom w:val="0"/>
      <w:divBdr>
        <w:top w:val="none" w:sz="0" w:space="0" w:color="auto"/>
        <w:left w:val="none" w:sz="0" w:space="0" w:color="auto"/>
        <w:bottom w:val="none" w:sz="0" w:space="0" w:color="auto"/>
        <w:right w:val="none" w:sz="0" w:space="0" w:color="auto"/>
      </w:divBdr>
    </w:div>
    <w:div w:id="1463035506">
      <w:bodyDiv w:val="1"/>
      <w:marLeft w:val="0"/>
      <w:marRight w:val="0"/>
      <w:marTop w:val="0"/>
      <w:marBottom w:val="0"/>
      <w:divBdr>
        <w:top w:val="none" w:sz="0" w:space="0" w:color="auto"/>
        <w:left w:val="none" w:sz="0" w:space="0" w:color="auto"/>
        <w:bottom w:val="none" w:sz="0" w:space="0" w:color="auto"/>
        <w:right w:val="none" w:sz="0" w:space="0" w:color="auto"/>
      </w:divBdr>
    </w:div>
    <w:div w:id="19149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www.leg.state.fl.us/statutes/index.cfm?App_mode=Display_Statute&amp;URL=0300-0399/0316/0316.html" TargetMode="External"/><Relationship Id="rId39" Type="http://schemas.openxmlformats.org/officeDocument/2006/relationships/hyperlink" Target="https://fdotwww.blob.core.windows.net/sitefinity/docs/default-source/traffic/doc_library/pdf/000-750-015.pdf?sfvrsn=ec1ce60e_0" TargetMode="External"/><Relationship Id="rId21" Type="http://schemas.openxmlformats.org/officeDocument/2006/relationships/hyperlink" Target="http://www.leg.state.fl.us/statutes/" TargetMode="External"/><Relationship Id="rId34" Type="http://schemas.openxmlformats.org/officeDocument/2006/relationships/hyperlink" Target="http://www.fdot.gov/design/standardplans/" TargetMode="External"/><Relationship Id="rId42" Type="http://schemas.openxmlformats.org/officeDocument/2006/relationships/hyperlink" Target="http://www.fdot.gov/design/standardplan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mutcd.fhwa.dot.gov/kno_2009r1r2.htm" TargetMode="External"/><Relationship Id="rId11" Type="http://schemas.openxmlformats.org/officeDocument/2006/relationships/comments" Target="comments.xml"/><Relationship Id="rId24" Type="http://schemas.openxmlformats.org/officeDocument/2006/relationships/hyperlink" Target="https://www.fdot.gov/traffic/speedzone/Speed-Zone-Manual.shtm" TargetMode="External"/><Relationship Id="rId32" Type="http://schemas.openxmlformats.org/officeDocument/2006/relationships/hyperlink" Target="http://mutcd.fhwa.dot.gov/kno_2009r1r2.htm" TargetMode="External"/><Relationship Id="rId37" Type="http://schemas.openxmlformats.org/officeDocument/2006/relationships/hyperlink" Target="https://www.fdot.gov/materials/quality/programs/materialsacceptance/documentation/manufacturedproducts.shtm" TargetMode="External"/><Relationship Id="rId40" Type="http://schemas.openxmlformats.org/officeDocument/2006/relationships/hyperlink" Target="http://mutcd.fhwa.dot.gov/kno_2009r1r2.htm" TargetMode="External"/><Relationship Id="rId45" Type="http://schemas.openxmlformats.org/officeDocument/2006/relationships/hyperlink" Target="https://mutcd.fhwa.dot.gov/index.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lrules.org/gateway/ruleNo.asp?ID=14-15.010" TargetMode="External"/><Relationship Id="rId28" Type="http://schemas.openxmlformats.org/officeDocument/2006/relationships/hyperlink" Target="http://mutcd.fhwa.dot.gov/kno_2009r1r2.htm" TargetMode="External"/><Relationship Id="rId36" Type="http://schemas.openxmlformats.org/officeDocument/2006/relationships/hyperlink" Target="http://mutcd.fhwa.dot.gov/kno_2009r1r2.ht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mutcd.fhwa.dot.gov/kno_2009r1r2.htm" TargetMode="External"/><Relationship Id="rId44" Type="http://schemas.openxmlformats.org/officeDocument/2006/relationships/hyperlink" Target="http://www.fdot.gov/roadway/FD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mutcd.fhwa.dot.gov/pdfs/2009r1r2/pdf_index.htm" TargetMode="External"/><Relationship Id="rId27" Type="http://schemas.openxmlformats.org/officeDocument/2006/relationships/hyperlink" Target="http://mutcd.fhwa.dot.gov/kno_2009r1r2.htm" TargetMode="External"/><Relationship Id="rId30" Type="http://schemas.openxmlformats.org/officeDocument/2006/relationships/image" Target="media/image1.png"/><Relationship Id="rId35" Type="http://schemas.openxmlformats.org/officeDocument/2006/relationships/hyperlink" Target="http://www.dot.state.fl.us/rddesign/DesignStandards/Standards.shtm" TargetMode="External"/><Relationship Id="rId43" Type="http://schemas.openxmlformats.org/officeDocument/2006/relationships/hyperlink" Target="http://www.fdot.gov/design/standardplans/"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s://www.flrules.org/Gateway/reference.asp?No=Ref-08431" TargetMode="External"/><Relationship Id="rId33" Type="http://schemas.openxmlformats.org/officeDocument/2006/relationships/hyperlink" Target="https://mutcd.fhwa.dot.gov/index.htm" TargetMode="External"/><Relationship Id="rId38" Type="http://schemas.openxmlformats.org/officeDocument/2006/relationships/hyperlink" Target="https://www.flrules.org/default.asp" TargetMode="External"/><Relationship Id="rId46" Type="http://schemas.openxmlformats.org/officeDocument/2006/relationships/footer" Target="footer4.xml"/><Relationship Id="rId20" Type="http://schemas.openxmlformats.org/officeDocument/2006/relationships/footer" Target="footer3.xml"/><Relationship Id="rId41" Type="http://schemas.openxmlformats.org/officeDocument/2006/relationships/hyperlink" Target="http://www.fdot.gov/roadway/FDM/"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960rq\Application%20Data\Microsoft\Templates\G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05cb16-84f7-4ab1-9fb0-75c781f11604">
      <UserInfo>
        <DisplayName/>
        <AccountId xsi:nil="true"/>
        <AccountType/>
      </UserInfo>
    </SharedWithUsers>
    <Weblink xmlns="faa63d91-640b-4e43-bfea-303e2868dec6">
      <Url xsi:nil="true"/>
      <Description xsi:nil="true"/>
    </Weblink>
    <ChapterTitle xmlns="faa63d91-640b-4e43-bfea-303e2868dec6">Chapter 18 - Signing and Marking</ChapterTitle>
    <CommitteeChair xmlns="faa63d91-640b-4e43-bfea-303e2868d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F5F58822FE54893DB410CE556E717" ma:contentTypeVersion="8" ma:contentTypeDescription="Create a new document." ma:contentTypeScope="" ma:versionID="53f82983b035bf5d0aa569b494674b71">
  <xsd:schema xmlns:xsd="http://www.w3.org/2001/XMLSchema" xmlns:xs="http://www.w3.org/2001/XMLSchema" xmlns:p="http://schemas.microsoft.com/office/2006/metadata/properties" xmlns:ns2="faa63d91-640b-4e43-bfea-303e2868dec6" xmlns:ns3="1105cb16-84f7-4ab1-9fb0-75c781f11604" targetNamespace="http://schemas.microsoft.com/office/2006/metadata/properties" ma:root="true" ma:fieldsID="d213d100970d4dd11208afe3d03c9d09" ns2:_="" ns3:_="">
    <xsd:import namespace="faa63d91-640b-4e43-bfea-303e2868dec6"/>
    <xsd:import namespace="1105cb16-84f7-4ab1-9fb0-75c781f11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Weblink" minOccurs="0"/>
                <xsd:element ref="ns2:ChapterTitle" minOccurs="0"/>
                <xsd:element ref="ns2:CommitteeCha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63d91-640b-4e43-bfea-303e2868d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Weblink" ma:index="13" nillable="true" ma:displayName="Weblink" ma:format="Hyperlink" ma:internalName="Weblink">
      <xsd:complexType>
        <xsd:complexContent>
          <xsd:extension base="dms:URL">
            <xsd:sequence>
              <xsd:element name="Url" type="dms:ValidUrl" minOccurs="0" nillable="true"/>
              <xsd:element name="Description" type="xsd:string" nillable="true"/>
            </xsd:sequence>
          </xsd:extension>
        </xsd:complexContent>
      </xsd:complexType>
    </xsd:element>
    <xsd:element name="ChapterTitle" ma:index="14" nillable="true" ma:displayName="Chapter Title" ma:format="Dropdown" ma:internalName="ChapterTitle">
      <xsd:simpleType>
        <xsd:restriction base="dms:Text">
          <xsd:maxLength value="255"/>
        </xsd:restriction>
      </xsd:simpleType>
    </xsd:element>
    <xsd:element name="CommitteeChair" ma:index="15" nillable="true" ma:displayName="Committee Chair" ma:format="Dropdown" ma:internalName="CommitteeCha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5cb16-84f7-4ab1-9fb0-75c781f11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AB98-BEBC-4E09-B9E8-0ECBF9FA9F9C}">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1105cb16-84f7-4ab1-9fb0-75c781f11604"/>
    <ds:schemaRef ds:uri="faa63d91-640b-4e43-bfea-303e2868dec6"/>
  </ds:schemaRefs>
</ds:datastoreItem>
</file>

<file path=customXml/itemProps2.xml><?xml version="1.0" encoding="utf-8"?>
<ds:datastoreItem xmlns:ds="http://schemas.openxmlformats.org/officeDocument/2006/customXml" ds:itemID="{7DE66E3B-B078-4F5B-AF8D-82E825FCA07A}">
  <ds:schemaRefs>
    <ds:schemaRef ds:uri="http://schemas.microsoft.com/sharepoint/v3/contenttype/forms"/>
  </ds:schemaRefs>
</ds:datastoreItem>
</file>

<file path=customXml/itemProps3.xml><?xml version="1.0" encoding="utf-8"?>
<ds:datastoreItem xmlns:ds="http://schemas.openxmlformats.org/officeDocument/2006/customXml" ds:itemID="{1BA7BE28-D5BD-4CEE-9406-E2F9D744BB25}"/>
</file>

<file path=customXml/itemProps4.xml><?xml version="1.0" encoding="utf-8"?>
<ds:datastoreItem xmlns:ds="http://schemas.openxmlformats.org/officeDocument/2006/customXml" ds:itemID="{FD0A6E16-B523-43A7-87D3-DD84E44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Template>
  <TotalTime>190</TotalTime>
  <Pages>11</Pages>
  <Words>2052</Words>
  <Characters>14143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FLORIDA GREENBOOK</vt:lpstr>
    </vt:vector>
  </TitlesOfParts>
  <Company>FDOT</Company>
  <LinksUpToDate>false</LinksUpToDate>
  <CharactersWithSpaces>16163</CharactersWithSpaces>
  <SharedDoc>false</SharedDoc>
  <HLinks>
    <vt:vector size="294" baseType="variant">
      <vt:variant>
        <vt:i4>5308498</vt:i4>
      </vt:variant>
      <vt:variant>
        <vt:i4>228</vt:i4>
      </vt:variant>
      <vt:variant>
        <vt:i4>0</vt:i4>
      </vt:variant>
      <vt:variant>
        <vt:i4>5</vt:i4>
      </vt:variant>
      <vt:variant>
        <vt:lpwstr>https://mutcd.fhwa.dot.gov/index.htm</vt:lpwstr>
      </vt:variant>
      <vt:variant>
        <vt:lpwstr/>
      </vt:variant>
      <vt:variant>
        <vt:i4>4325447</vt:i4>
      </vt:variant>
      <vt:variant>
        <vt:i4>225</vt:i4>
      </vt:variant>
      <vt:variant>
        <vt:i4>0</vt:i4>
      </vt:variant>
      <vt:variant>
        <vt:i4>5</vt:i4>
      </vt:variant>
      <vt:variant>
        <vt:lpwstr>http://www.fdot.gov/roadway/FDM/</vt:lpwstr>
      </vt:variant>
      <vt:variant>
        <vt:lpwstr/>
      </vt:variant>
      <vt:variant>
        <vt:i4>4718611</vt:i4>
      </vt:variant>
      <vt:variant>
        <vt:i4>222</vt:i4>
      </vt:variant>
      <vt:variant>
        <vt:i4>0</vt:i4>
      </vt:variant>
      <vt:variant>
        <vt:i4>5</vt:i4>
      </vt:variant>
      <vt:variant>
        <vt:lpwstr>http://www.fdot.gov/design/standardplans/</vt:lpwstr>
      </vt:variant>
      <vt:variant>
        <vt:lpwstr/>
      </vt:variant>
      <vt:variant>
        <vt:i4>4718611</vt:i4>
      </vt:variant>
      <vt:variant>
        <vt:i4>219</vt:i4>
      </vt:variant>
      <vt:variant>
        <vt:i4>0</vt:i4>
      </vt:variant>
      <vt:variant>
        <vt:i4>5</vt:i4>
      </vt:variant>
      <vt:variant>
        <vt:lpwstr>http://www.fdot.gov/design/standardplans/</vt:lpwstr>
      </vt:variant>
      <vt:variant>
        <vt:lpwstr/>
      </vt:variant>
      <vt:variant>
        <vt:i4>4325447</vt:i4>
      </vt:variant>
      <vt:variant>
        <vt:i4>216</vt:i4>
      </vt:variant>
      <vt:variant>
        <vt:i4>0</vt:i4>
      </vt:variant>
      <vt:variant>
        <vt:i4>5</vt:i4>
      </vt:variant>
      <vt:variant>
        <vt:lpwstr>http://www.fdot.gov/roadway/FDM/</vt:lpwstr>
      </vt:variant>
      <vt:variant>
        <vt:lpwstr/>
      </vt:variant>
      <vt:variant>
        <vt:i4>5636197</vt:i4>
      </vt:variant>
      <vt:variant>
        <vt:i4>213</vt:i4>
      </vt:variant>
      <vt:variant>
        <vt:i4>0</vt:i4>
      </vt:variant>
      <vt:variant>
        <vt:i4>5</vt:i4>
      </vt:variant>
      <vt:variant>
        <vt:lpwstr>http://mutcd.fhwa.dot.gov/kno_2009r1r2.htm</vt:lpwstr>
      </vt:variant>
      <vt:variant>
        <vt:lpwstr/>
      </vt:variant>
      <vt:variant>
        <vt:i4>5439517</vt:i4>
      </vt:variant>
      <vt:variant>
        <vt:i4>210</vt:i4>
      </vt:variant>
      <vt:variant>
        <vt:i4>0</vt:i4>
      </vt:variant>
      <vt:variant>
        <vt:i4>5</vt:i4>
      </vt:variant>
      <vt:variant>
        <vt:lpwstr>https://fms.fdot.gov/</vt:lpwstr>
      </vt:variant>
      <vt:variant>
        <vt:lpwstr/>
      </vt:variant>
      <vt:variant>
        <vt:i4>7471137</vt:i4>
      </vt:variant>
      <vt:variant>
        <vt:i4>207</vt:i4>
      </vt:variant>
      <vt:variant>
        <vt:i4>0</vt:i4>
      </vt:variant>
      <vt:variant>
        <vt:i4>5</vt:i4>
      </vt:variant>
      <vt:variant>
        <vt:lpwstr>https://www.flrules.org/default.asp</vt:lpwstr>
      </vt:variant>
      <vt:variant>
        <vt:lpwstr/>
      </vt:variant>
      <vt:variant>
        <vt:i4>3080315</vt:i4>
      </vt:variant>
      <vt:variant>
        <vt:i4>204</vt:i4>
      </vt:variant>
      <vt:variant>
        <vt:i4>0</vt:i4>
      </vt:variant>
      <vt:variant>
        <vt:i4>5</vt:i4>
      </vt:variant>
      <vt:variant>
        <vt:lpwstr>http://www.dot.state.fl.us/specificationsoffice/OtherFDOTLinks/Default.shtm</vt:lpwstr>
      </vt:variant>
      <vt:variant>
        <vt:lpwstr/>
      </vt:variant>
      <vt:variant>
        <vt:i4>5636197</vt:i4>
      </vt:variant>
      <vt:variant>
        <vt:i4>201</vt:i4>
      </vt:variant>
      <vt:variant>
        <vt:i4>0</vt:i4>
      </vt:variant>
      <vt:variant>
        <vt:i4>5</vt:i4>
      </vt:variant>
      <vt:variant>
        <vt:lpwstr>http://mutcd.fhwa.dot.gov/kno_2009r1r2.htm</vt:lpwstr>
      </vt:variant>
      <vt:variant>
        <vt:lpwstr/>
      </vt:variant>
      <vt:variant>
        <vt:i4>3932280</vt:i4>
      </vt:variant>
      <vt:variant>
        <vt:i4>198</vt:i4>
      </vt:variant>
      <vt:variant>
        <vt:i4>0</vt:i4>
      </vt:variant>
      <vt:variant>
        <vt:i4>5</vt:i4>
      </vt:variant>
      <vt:variant>
        <vt:lpwstr>http://www.dot.state.fl.us/rddesign/DesignStandards/Standards.shtm</vt:lpwstr>
      </vt:variant>
      <vt:variant>
        <vt:lpwstr/>
      </vt:variant>
      <vt:variant>
        <vt:i4>4718611</vt:i4>
      </vt:variant>
      <vt:variant>
        <vt:i4>195</vt:i4>
      </vt:variant>
      <vt:variant>
        <vt:i4>0</vt:i4>
      </vt:variant>
      <vt:variant>
        <vt:i4>5</vt:i4>
      </vt:variant>
      <vt:variant>
        <vt:lpwstr>http://www.fdot.gov/design/standardplans/</vt:lpwstr>
      </vt:variant>
      <vt:variant>
        <vt:lpwstr/>
      </vt:variant>
      <vt:variant>
        <vt:i4>5308498</vt:i4>
      </vt:variant>
      <vt:variant>
        <vt:i4>192</vt:i4>
      </vt:variant>
      <vt:variant>
        <vt:i4>0</vt:i4>
      </vt:variant>
      <vt:variant>
        <vt:i4>5</vt:i4>
      </vt:variant>
      <vt:variant>
        <vt:lpwstr>https://mutcd.fhwa.dot.gov/index.htm</vt:lpwstr>
      </vt:variant>
      <vt:variant>
        <vt:lpwstr/>
      </vt:variant>
      <vt:variant>
        <vt:i4>5636197</vt:i4>
      </vt:variant>
      <vt:variant>
        <vt:i4>189</vt:i4>
      </vt:variant>
      <vt:variant>
        <vt:i4>0</vt:i4>
      </vt:variant>
      <vt:variant>
        <vt:i4>5</vt:i4>
      </vt:variant>
      <vt:variant>
        <vt:lpwstr>http://mutcd.fhwa.dot.gov/kno_2009r1r2.htm</vt:lpwstr>
      </vt:variant>
      <vt:variant>
        <vt:lpwstr/>
      </vt:variant>
      <vt:variant>
        <vt:i4>5636197</vt:i4>
      </vt:variant>
      <vt:variant>
        <vt:i4>186</vt:i4>
      </vt:variant>
      <vt:variant>
        <vt:i4>0</vt:i4>
      </vt:variant>
      <vt:variant>
        <vt:i4>5</vt:i4>
      </vt:variant>
      <vt:variant>
        <vt:lpwstr>http://mutcd.fhwa.dot.gov/kno_2009r1r2.htm</vt:lpwstr>
      </vt:variant>
      <vt:variant>
        <vt:lpwstr/>
      </vt:variant>
      <vt:variant>
        <vt:i4>5636197</vt:i4>
      </vt:variant>
      <vt:variant>
        <vt:i4>183</vt:i4>
      </vt:variant>
      <vt:variant>
        <vt:i4>0</vt:i4>
      </vt:variant>
      <vt:variant>
        <vt:i4>5</vt:i4>
      </vt:variant>
      <vt:variant>
        <vt:lpwstr>http://mutcd.fhwa.dot.gov/kno_2009r1r2.htm</vt:lpwstr>
      </vt:variant>
      <vt:variant>
        <vt:lpwstr/>
      </vt:variant>
      <vt:variant>
        <vt:i4>5636197</vt:i4>
      </vt:variant>
      <vt:variant>
        <vt:i4>180</vt:i4>
      </vt:variant>
      <vt:variant>
        <vt:i4>0</vt:i4>
      </vt:variant>
      <vt:variant>
        <vt:i4>5</vt:i4>
      </vt:variant>
      <vt:variant>
        <vt:lpwstr>http://mutcd.fhwa.dot.gov/kno_2009r1r2.htm</vt:lpwstr>
      </vt:variant>
      <vt:variant>
        <vt:lpwstr/>
      </vt:variant>
      <vt:variant>
        <vt:i4>5636197</vt:i4>
      </vt:variant>
      <vt:variant>
        <vt:i4>177</vt:i4>
      </vt:variant>
      <vt:variant>
        <vt:i4>0</vt:i4>
      </vt:variant>
      <vt:variant>
        <vt:i4>5</vt:i4>
      </vt:variant>
      <vt:variant>
        <vt:lpwstr>http://mutcd.fhwa.dot.gov/kno_2009r1r2.htm</vt:lpwstr>
      </vt:variant>
      <vt:variant>
        <vt:lpwstr/>
      </vt:variant>
      <vt:variant>
        <vt:i4>4587591</vt:i4>
      </vt:variant>
      <vt:variant>
        <vt:i4>174</vt:i4>
      </vt:variant>
      <vt:variant>
        <vt:i4>0</vt:i4>
      </vt:variant>
      <vt:variant>
        <vt:i4>5</vt:i4>
      </vt:variant>
      <vt:variant>
        <vt:lpwstr>http://www.flsenate.gov/Statutes/index.cfm?App_mode=Display_Statute&amp;URL=0300-0399/0316/0316ContentsIndex.html&amp;StatuteYear=2010&amp;Title=%2D%3E2010%2D%3EChapter%20316</vt:lpwstr>
      </vt:variant>
      <vt:variant>
        <vt:lpwstr/>
      </vt:variant>
      <vt:variant>
        <vt:i4>2555954</vt:i4>
      </vt:variant>
      <vt:variant>
        <vt:i4>171</vt:i4>
      </vt:variant>
      <vt:variant>
        <vt:i4>0</vt:i4>
      </vt:variant>
      <vt:variant>
        <vt:i4>5</vt:i4>
      </vt:variant>
      <vt:variant>
        <vt:lpwstr>https://www.flrules.org/Gateway/reference.asp?No=Ref-08431</vt:lpwstr>
      </vt:variant>
      <vt:variant>
        <vt:lpwstr/>
      </vt:variant>
      <vt:variant>
        <vt:i4>1376333</vt:i4>
      </vt:variant>
      <vt:variant>
        <vt:i4>168</vt:i4>
      </vt:variant>
      <vt:variant>
        <vt:i4>0</vt:i4>
      </vt:variant>
      <vt:variant>
        <vt:i4>5</vt:i4>
      </vt:variant>
      <vt:variant>
        <vt:lpwstr>https://www.fdot.gov/traffic/speedzone/Speed-Zone-Manual.shtm</vt:lpwstr>
      </vt:variant>
      <vt:variant>
        <vt:lpwstr/>
      </vt:variant>
      <vt:variant>
        <vt:i4>2949169</vt:i4>
      </vt:variant>
      <vt:variant>
        <vt:i4>165</vt:i4>
      </vt:variant>
      <vt:variant>
        <vt:i4>0</vt:i4>
      </vt:variant>
      <vt:variant>
        <vt:i4>5</vt:i4>
      </vt:variant>
      <vt:variant>
        <vt:lpwstr>https://www.flrules.org/gateway/ruleNo.asp?ID=14-15.010</vt:lpwstr>
      </vt:variant>
      <vt:variant>
        <vt:lpwstr/>
      </vt:variant>
      <vt:variant>
        <vt:i4>3670017</vt:i4>
      </vt:variant>
      <vt:variant>
        <vt:i4>162</vt:i4>
      </vt:variant>
      <vt:variant>
        <vt:i4>0</vt:i4>
      </vt:variant>
      <vt:variant>
        <vt:i4>5</vt:i4>
      </vt:variant>
      <vt:variant>
        <vt:lpwstr>http://mutcd.fhwa.dot.gov/pdfs/2009r1r2/pdf_index.htm</vt:lpwstr>
      </vt:variant>
      <vt:variant>
        <vt:lpwstr/>
      </vt:variant>
      <vt:variant>
        <vt:i4>4259844</vt:i4>
      </vt:variant>
      <vt:variant>
        <vt:i4>159</vt:i4>
      </vt:variant>
      <vt:variant>
        <vt:i4>0</vt:i4>
      </vt:variant>
      <vt:variant>
        <vt:i4>5</vt:i4>
      </vt:variant>
      <vt:variant>
        <vt:lpwstr>http://www.leg.state.fl.us/statutes/</vt:lpwstr>
      </vt:variant>
      <vt:variant>
        <vt:lpwstr/>
      </vt:variant>
      <vt:variant>
        <vt:i4>1310770</vt:i4>
      </vt:variant>
      <vt:variant>
        <vt:i4>152</vt:i4>
      </vt:variant>
      <vt:variant>
        <vt:i4>0</vt:i4>
      </vt:variant>
      <vt:variant>
        <vt:i4>5</vt:i4>
      </vt:variant>
      <vt:variant>
        <vt:lpwstr/>
      </vt:variant>
      <vt:variant>
        <vt:lpwstr>_Toc40711406</vt:lpwstr>
      </vt:variant>
      <vt:variant>
        <vt:i4>1179707</vt:i4>
      </vt:variant>
      <vt:variant>
        <vt:i4>143</vt:i4>
      </vt:variant>
      <vt:variant>
        <vt:i4>0</vt:i4>
      </vt:variant>
      <vt:variant>
        <vt:i4>5</vt:i4>
      </vt:variant>
      <vt:variant>
        <vt:lpwstr/>
      </vt:variant>
      <vt:variant>
        <vt:lpwstr>_Toc40711397</vt:lpwstr>
      </vt:variant>
      <vt:variant>
        <vt:i4>1179704</vt:i4>
      </vt:variant>
      <vt:variant>
        <vt:i4>134</vt:i4>
      </vt:variant>
      <vt:variant>
        <vt:i4>0</vt:i4>
      </vt:variant>
      <vt:variant>
        <vt:i4>5</vt:i4>
      </vt:variant>
      <vt:variant>
        <vt:lpwstr/>
      </vt:variant>
      <vt:variant>
        <vt:lpwstr>_Toc86143027</vt:lpwstr>
      </vt:variant>
      <vt:variant>
        <vt:i4>1245240</vt:i4>
      </vt:variant>
      <vt:variant>
        <vt:i4>128</vt:i4>
      </vt:variant>
      <vt:variant>
        <vt:i4>0</vt:i4>
      </vt:variant>
      <vt:variant>
        <vt:i4>5</vt:i4>
      </vt:variant>
      <vt:variant>
        <vt:lpwstr/>
      </vt:variant>
      <vt:variant>
        <vt:lpwstr>_Toc86143026</vt:lpwstr>
      </vt:variant>
      <vt:variant>
        <vt:i4>1048632</vt:i4>
      </vt:variant>
      <vt:variant>
        <vt:i4>122</vt:i4>
      </vt:variant>
      <vt:variant>
        <vt:i4>0</vt:i4>
      </vt:variant>
      <vt:variant>
        <vt:i4>5</vt:i4>
      </vt:variant>
      <vt:variant>
        <vt:lpwstr/>
      </vt:variant>
      <vt:variant>
        <vt:lpwstr>_Toc86143025</vt:lpwstr>
      </vt:variant>
      <vt:variant>
        <vt:i4>1114168</vt:i4>
      </vt:variant>
      <vt:variant>
        <vt:i4>116</vt:i4>
      </vt:variant>
      <vt:variant>
        <vt:i4>0</vt:i4>
      </vt:variant>
      <vt:variant>
        <vt:i4>5</vt:i4>
      </vt:variant>
      <vt:variant>
        <vt:lpwstr/>
      </vt:variant>
      <vt:variant>
        <vt:lpwstr>_Toc86143024</vt:lpwstr>
      </vt:variant>
      <vt:variant>
        <vt:i4>1441848</vt:i4>
      </vt:variant>
      <vt:variant>
        <vt:i4>110</vt:i4>
      </vt:variant>
      <vt:variant>
        <vt:i4>0</vt:i4>
      </vt:variant>
      <vt:variant>
        <vt:i4>5</vt:i4>
      </vt:variant>
      <vt:variant>
        <vt:lpwstr/>
      </vt:variant>
      <vt:variant>
        <vt:lpwstr>_Toc86143023</vt:lpwstr>
      </vt:variant>
      <vt:variant>
        <vt:i4>1507384</vt:i4>
      </vt:variant>
      <vt:variant>
        <vt:i4>104</vt:i4>
      </vt:variant>
      <vt:variant>
        <vt:i4>0</vt:i4>
      </vt:variant>
      <vt:variant>
        <vt:i4>5</vt:i4>
      </vt:variant>
      <vt:variant>
        <vt:lpwstr/>
      </vt:variant>
      <vt:variant>
        <vt:lpwstr>_Toc86143022</vt:lpwstr>
      </vt:variant>
      <vt:variant>
        <vt:i4>1310776</vt:i4>
      </vt:variant>
      <vt:variant>
        <vt:i4>98</vt:i4>
      </vt:variant>
      <vt:variant>
        <vt:i4>0</vt:i4>
      </vt:variant>
      <vt:variant>
        <vt:i4>5</vt:i4>
      </vt:variant>
      <vt:variant>
        <vt:lpwstr/>
      </vt:variant>
      <vt:variant>
        <vt:lpwstr>_Toc86143021</vt:lpwstr>
      </vt:variant>
      <vt:variant>
        <vt:i4>1376312</vt:i4>
      </vt:variant>
      <vt:variant>
        <vt:i4>92</vt:i4>
      </vt:variant>
      <vt:variant>
        <vt:i4>0</vt:i4>
      </vt:variant>
      <vt:variant>
        <vt:i4>5</vt:i4>
      </vt:variant>
      <vt:variant>
        <vt:lpwstr/>
      </vt:variant>
      <vt:variant>
        <vt:lpwstr>_Toc86143020</vt:lpwstr>
      </vt:variant>
      <vt:variant>
        <vt:i4>1835067</vt:i4>
      </vt:variant>
      <vt:variant>
        <vt:i4>86</vt:i4>
      </vt:variant>
      <vt:variant>
        <vt:i4>0</vt:i4>
      </vt:variant>
      <vt:variant>
        <vt:i4>5</vt:i4>
      </vt:variant>
      <vt:variant>
        <vt:lpwstr/>
      </vt:variant>
      <vt:variant>
        <vt:lpwstr>_Toc86143019</vt:lpwstr>
      </vt:variant>
      <vt:variant>
        <vt:i4>1900603</vt:i4>
      </vt:variant>
      <vt:variant>
        <vt:i4>80</vt:i4>
      </vt:variant>
      <vt:variant>
        <vt:i4>0</vt:i4>
      </vt:variant>
      <vt:variant>
        <vt:i4>5</vt:i4>
      </vt:variant>
      <vt:variant>
        <vt:lpwstr/>
      </vt:variant>
      <vt:variant>
        <vt:lpwstr>_Toc86143018</vt:lpwstr>
      </vt:variant>
      <vt:variant>
        <vt:i4>1179707</vt:i4>
      </vt:variant>
      <vt:variant>
        <vt:i4>74</vt:i4>
      </vt:variant>
      <vt:variant>
        <vt:i4>0</vt:i4>
      </vt:variant>
      <vt:variant>
        <vt:i4>5</vt:i4>
      </vt:variant>
      <vt:variant>
        <vt:lpwstr/>
      </vt:variant>
      <vt:variant>
        <vt:lpwstr>_Toc86143017</vt:lpwstr>
      </vt:variant>
      <vt:variant>
        <vt:i4>1245243</vt:i4>
      </vt:variant>
      <vt:variant>
        <vt:i4>68</vt:i4>
      </vt:variant>
      <vt:variant>
        <vt:i4>0</vt:i4>
      </vt:variant>
      <vt:variant>
        <vt:i4>5</vt:i4>
      </vt:variant>
      <vt:variant>
        <vt:lpwstr/>
      </vt:variant>
      <vt:variant>
        <vt:lpwstr>_Toc86143016</vt:lpwstr>
      </vt:variant>
      <vt:variant>
        <vt:i4>1048635</vt:i4>
      </vt:variant>
      <vt:variant>
        <vt:i4>62</vt:i4>
      </vt:variant>
      <vt:variant>
        <vt:i4>0</vt:i4>
      </vt:variant>
      <vt:variant>
        <vt:i4>5</vt:i4>
      </vt:variant>
      <vt:variant>
        <vt:lpwstr/>
      </vt:variant>
      <vt:variant>
        <vt:lpwstr>_Toc86143015</vt:lpwstr>
      </vt:variant>
      <vt:variant>
        <vt:i4>1114171</vt:i4>
      </vt:variant>
      <vt:variant>
        <vt:i4>56</vt:i4>
      </vt:variant>
      <vt:variant>
        <vt:i4>0</vt:i4>
      </vt:variant>
      <vt:variant>
        <vt:i4>5</vt:i4>
      </vt:variant>
      <vt:variant>
        <vt:lpwstr/>
      </vt:variant>
      <vt:variant>
        <vt:lpwstr>_Toc86143014</vt:lpwstr>
      </vt:variant>
      <vt:variant>
        <vt:i4>1441851</vt:i4>
      </vt:variant>
      <vt:variant>
        <vt:i4>50</vt:i4>
      </vt:variant>
      <vt:variant>
        <vt:i4>0</vt:i4>
      </vt:variant>
      <vt:variant>
        <vt:i4>5</vt:i4>
      </vt:variant>
      <vt:variant>
        <vt:lpwstr/>
      </vt:variant>
      <vt:variant>
        <vt:lpwstr>_Toc86143013</vt:lpwstr>
      </vt:variant>
      <vt:variant>
        <vt:i4>1507387</vt:i4>
      </vt:variant>
      <vt:variant>
        <vt:i4>44</vt:i4>
      </vt:variant>
      <vt:variant>
        <vt:i4>0</vt:i4>
      </vt:variant>
      <vt:variant>
        <vt:i4>5</vt:i4>
      </vt:variant>
      <vt:variant>
        <vt:lpwstr/>
      </vt:variant>
      <vt:variant>
        <vt:lpwstr>_Toc86143012</vt:lpwstr>
      </vt:variant>
      <vt:variant>
        <vt:i4>1310779</vt:i4>
      </vt:variant>
      <vt:variant>
        <vt:i4>38</vt:i4>
      </vt:variant>
      <vt:variant>
        <vt:i4>0</vt:i4>
      </vt:variant>
      <vt:variant>
        <vt:i4>5</vt:i4>
      </vt:variant>
      <vt:variant>
        <vt:lpwstr/>
      </vt:variant>
      <vt:variant>
        <vt:lpwstr>_Toc86143011</vt:lpwstr>
      </vt:variant>
      <vt:variant>
        <vt:i4>1376315</vt:i4>
      </vt:variant>
      <vt:variant>
        <vt:i4>32</vt:i4>
      </vt:variant>
      <vt:variant>
        <vt:i4>0</vt:i4>
      </vt:variant>
      <vt:variant>
        <vt:i4>5</vt:i4>
      </vt:variant>
      <vt:variant>
        <vt:lpwstr/>
      </vt:variant>
      <vt:variant>
        <vt:lpwstr>_Toc86143010</vt:lpwstr>
      </vt:variant>
      <vt:variant>
        <vt:i4>1835066</vt:i4>
      </vt:variant>
      <vt:variant>
        <vt:i4>26</vt:i4>
      </vt:variant>
      <vt:variant>
        <vt:i4>0</vt:i4>
      </vt:variant>
      <vt:variant>
        <vt:i4>5</vt:i4>
      </vt:variant>
      <vt:variant>
        <vt:lpwstr/>
      </vt:variant>
      <vt:variant>
        <vt:lpwstr>_Toc86143009</vt:lpwstr>
      </vt:variant>
      <vt:variant>
        <vt:i4>1900602</vt:i4>
      </vt:variant>
      <vt:variant>
        <vt:i4>20</vt:i4>
      </vt:variant>
      <vt:variant>
        <vt:i4>0</vt:i4>
      </vt:variant>
      <vt:variant>
        <vt:i4>5</vt:i4>
      </vt:variant>
      <vt:variant>
        <vt:lpwstr/>
      </vt:variant>
      <vt:variant>
        <vt:lpwstr>_Toc86143008</vt:lpwstr>
      </vt:variant>
      <vt:variant>
        <vt:i4>1179706</vt:i4>
      </vt:variant>
      <vt:variant>
        <vt:i4>14</vt:i4>
      </vt:variant>
      <vt:variant>
        <vt:i4>0</vt:i4>
      </vt:variant>
      <vt:variant>
        <vt:i4>5</vt:i4>
      </vt:variant>
      <vt:variant>
        <vt:lpwstr/>
      </vt:variant>
      <vt:variant>
        <vt:lpwstr>_Toc86143007</vt:lpwstr>
      </vt:variant>
      <vt:variant>
        <vt:i4>1245242</vt:i4>
      </vt:variant>
      <vt:variant>
        <vt:i4>8</vt:i4>
      </vt:variant>
      <vt:variant>
        <vt:i4>0</vt:i4>
      </vt:variant>
      <vt:variant>
        <vt:i4>5</vt:i4>
      </vt:variant>
      <vt:variant>
        <vt:lpwstr/>
      </vt:variant>
      <vt:variant>
        <vt:lpwstr>_Toc86143006</vt:lpwstr>
      </vt:variant>
      <vt:variant>
        <vt:i4>1048634</vt:i4>
      </vt:variant>
      <vt:variant>
        <vt:i4>2</vt:i4>
      </vt:variant>
      <vt:variant>
        <vt:i4>0</vt:i4>
      </vt:variant>
      <vt:variant>
        <vt:i4>5</vt:i4>
      </vt:variant>
      <vt:variant>
        <vt:lpwstr/>
      </vt:variant>
      <vt:variant>
        <vt:lpwstr>_Toc86143005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GREENBOOK</dc:title>
  <dc:subject>Chapter 18 - Signing and Marking</dc:subject>
  <dc:creator>to962gh</dc:creator>
  <cp:keywords/>
  <cp:lastModifiedBy>Morris, Jacqueline</cp:lastModifiedBy>
  <cp:revision>102</cp:revision>
  <cp:lastPrinted>2022-02-23T20:15:00Z</cp:lastPrinted>
  <dcterms:created xsi:type="dcterms:W3CDTF">2022-02-23T20:13:00Z</dcterms:created>
  <dcterms:modified xsi:type="dcterms:W3CDTF">2023-09-19T16:51:00Z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0x0101004E0F5F58822FE54893DB410CE556E717</vt:lpwstr>
  </property>
  <property fmtid="{D5CDD505-2E9C-101B-9397-08002B2CF9AE}" pid="3" name="MediaServiceImageTags">
    <vt:lpwstr/>
  </property>
  <property fmtid="{D5CDD505-2E9C-101B-9397-08002B2CF9AE}" pid="4" name="Order">
    <vt:r8>103700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