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6A176" w14:textId="27FAE56A" w:rsidR="00500F9B" w:rsidRPr="00DA46D7" w:rsidRDefault="00500F9B" w:rsidP="00500F9B">
      <w:pPr>
        <w:spacing w:after="160" w:line="300" w:lineRule="auto"/>
        <w:jc w:val="center"/>
        <w:rPr>
          <w:rFonts w:ascii="Times New Roman" w:eastAsiaTheme="minorEastAsia" w:hAnsi="Times New Roman"/>
          <w:i/>
        </w:rPr>
      </w:pPr>
      <w:r w:rsidRPr="00DA46D7">
        <w:rPr>
          <w:rFonts w:ascii="Times New Roman" w:eastAsiaTheme="minorEastAsia" w:hAnsi="Times New Roman"/>
        </w:rPr>
        <w:t>Instructions for Completing a Scope of Service</w:t>
      </w:r>
    </w:p>
    <w:p w14:paraId="6CFD075A"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Task work orders must </w:t>
      </w:r>
      <w:proofErr w:type="gramStart"/>
      <w:r w:rsidRPr="00DA46D7">
        <w:rPr>
          <w:rFonts w:ascii="Times New Roman" w:eastAsiaTheme="minorEastAsia" w:hAnsi="Times New Roman"/>
        </w:rPr>
        <w:t>be in compliance with</w:t>
      </w:r>
      <w:proofErr w:type="gramEnd"/>
      <w:r w:rsidRPr="00DA46D7">
        <w:rPr>
          <w:rFonts w:ascii="Times New Roman" w:eastAsiaTheme="minorEastAsia" w:hAnsi="Times New Roman"/>
        </w:rPr>
        <w:t xml:space="preserve"> the requirements of Section 287.058, Florida Statutes.  Task work orders must include the following information:</w:t>
      </w:r>
    </w:p>
    <w:p w14:paraId="42100B0B" w14:textId="77777777" w:rsidR="00500F9B" w:rsidRPr="00DA46D7" w:rsidRDefault="00500F9B" w:rsidP="00500F9B">
      <w:pPr>
        <w:numPr>
          <w:ilvl w:val="0"/>
          <w:numId w:val="1"/>
        </w:numPr>
        <w:spacing w:after="160" w:line="300" w:lineRule="auto"/>
        <w:contextualSpacing/>
        <w:rPr>
          <w:rFonts w:ascii="Times New Roman" w:eastAsiaTheme="minorEastAsia" w:hAnsi="Times New Roman"/>
        </w:rPr>
      </w:pPr>
      <w:r w:rsidRPr="00DA46D7">
        <w:rPr>
          <w:rFonts w:ascii="Times New Roman" w:eastAsiaTheme="minorEastAsia" w:hAnsi="Times New Roman"/>
        </w:rPr>
        <w:t xml:space="preserve">A scope of work (Exhibit A) that clearly establishes all tasks the principal investigator is required to </w:t>
      </w:r>
      <w:proofErr w:type="gramStart"/>
      <w:r w:rsidRPr="00DA46D7">
        <w:rPr>
          <w:rFonts w:ascii="Times New Roman" w:eastAsiaTheme="minorEastAsia" w:hAnsi="Times New Roman"/>
        </w:rPr>
        <w:t>perform;</w:t>
      </w:r>
      <w:proofErr w:type="gramEnd"/>
    </w:p>
    <w:p w14:paraId="7C848EDE" w14:textId="77777777" w:rsidR="00500F9B" w:rsidRPr="00DA46D7" w:rsidRDefault="00500F9B" w:rsidP="00500F9B">
      <w:pPr>
        <w:numPr>
          <w:ilvl w:val="0"/>
          <w:numId w:val="1"/>
        </w:numPr>
        <w:spacing w:after="160" w:line="300" w:lineRule="auto"/>
        <w:contextualSpacing/>
        <w:rPr>
          <w:rFonts w:ascii="Times New Roman" w:eastAsiaTheme="minorEastAsia" w:hAnsi="Times New Roman"/>
        </w:rPr>
      </w:pPr>
      <w:r w:rsidRPr="00DA46D7">
        <w:rPr>
          <w:rFonts w:ascii="Times New Roman" w:eastAsiaTheme="minorEastAsia" w:hAnsi="Times New Roman"/>
        </w:rPr>
        <w:t xml:space="preserve">Quantifiable, measurable, and verifiable units of deliverables that must be received and accepted in writing by the contract manager before payment.  Each deliverable must be directly related to the scope of work and specify a performance measure.  As used in this paragraph, the term “performance measure” means the required minimum acceptable level of service to be performed and criteria for evaluating the successful completion of each </w:t>
      </w:r>
      <w:proofErr w:type="gramStart"/>
      <w:r w:rsidRPr="00DA46D7">
        <w:rPr>
          <w:rFonts w:ascii="Times New Roman" w:eastAsiaTheme="minorEastAsia" w:hAnsi="Times New Roman"/>
        </w:rPr>
        <w:t>deliverable;</w:t>
      </w:r>
      <w:proofErr w:type="gramEnd"/>
    </w:p>
    <w:p w14:paraId="0469CDBE" w14:textId="77777777" w:rsidR="00500F9B" w:rsidRPr="00DA46D7" w:rsidRDefault="00500F9B" w:rsidP="00500F9B">
      <w:pPr>
        <w:numPr>
          <w:ilvl w:val="0"/>
          <w:numId w:val="1"/>
        </w:numPr>
        <w:spacing w:after="160" w:line="300" w:lineRule="auto"/>
        <w:contextualSpacing/>
        <w:rPr>
          <w:rFonts w:ascii="Times New Roman" w:eastAsiaTheme="minorEastAsia" w:hAnsi="Times New Roman"/>
        </w:rPr>
      </w:pPr>
      <w:r w:rsidRPr="00DA46D7">
        <w:rPr>
          <w:rFonts w:ascii="Times New Roman" w:eastAsiaTheme="minorEastAsia" w:hAnsi="Times New Roman"/>
        </w:rPr>
        <w:t>A completed deliverables schedule (the Research Center requires, at a minimum, a deliverable every six months</w:t>
      </w:r>
      <w:proofErr w:type="gramStart"/>
      <w:r w:rsidRPr="00DA46D7">
        <w:rPr>
          <w:rFonts w:ascii="Times New Roman" w:eastAsiaTheme="minorEastAsia" w:hAnsi="Times New Roman"/>
        </w:rPr>
        <w:t>);</w:t>
      </w:r>
      <w:proofErr w:type="gramEnd"/>
      <w:r w:rsidRPr="00DA46D7">
        <w:rPr>
          <w:rFonts w:ascii="Times New Roman" w:eastAsiaTheme="minorEastAsia" w:hAnsi="Times New Roman"/>
        </w:rPr>
        <w:t xml:space="preserve">  </w:t>
      </w:r>
    </w:p>
    <w:p w14:paraId="6A06A57F" w14:textId="77777777" w:rsidR="00500F9B" w:rsidRPr="00DA46D7" w:rsidRDefault="00500F9B" w:rsidP="00500F9B">
      <w:pPr>
        <w:numPr>
          <w:ilvl w:val="0"/>
          <w:numId w:val="1"/>
        </w:numPr>
        <w:spacing w:after="160" w:line="300" w:lineRule="auto"/>
        <w:contextualSpacing/>
        <w:rPr>
          <w:rFonts w:ascii="Times New Roman" w:eastAsiaTheme="minorEastAsia" w:hAnsi="Times New Roman"/>
        </w:rPr>
      </w:pPr>
      <w:r w:rsidRPr="00DA46D7">
        <w:rPr>
          <w:rFonts w:ascii="Times New Roman" w:eastAsiaTheme="minorEastAsia" w:hAnsi="Times New Roman"/>
        </w:rPr>
        <w:t xml:space="preserve">A budget by task; and </w:t>
      </w:r>
    </w:p>
    <w:p w14:paraId="1C07F12D" w14:textId="77777777" w:rsidR="00500F9B" w:rsidRPr="00DA46D7" w:rsidRDefault="00500F9B" w:rsidP="00500F9B">
      <w:pPr>
        <w:numPr>
          <w:ilvl w:val="0"/>
          <w:numId w:val="1"/>
        </w:numPr>
        <w:spacing w:after="160" w:line="300" w:lineRule="auto"/>
        <w:contextualSpacing/>
        <w:rPr>
          <w:rFonts w:ascii="Times New Roman" w:eastAsiaTheme="minorEastAsia" w:hAnsi="Times New Roman"/>
        </w:rPr>
      </w:pPr>
      <w:r w:rsidRPr="00DA46D7">
        <w:rPr>
          <w:rFonts w:ascii="Times New Roman" w:eastAsiaTheme="minorEastAsia" w:hAnsi="Times New Roman"/>
        </w:rPr>
        <w:t>Division of Sponsored Research approval.</w:t>
      </w:r>
    </w:p>
    <w:p w14:paraId="77BBFE5F" w14:textId="77777777" w:rsidR="00500F9B" w:rsidRPr="00DA46D7" w:rsidRDefault="00500F9B" w:rsidP="00500F9B">
      <w:pPr>
        <w:spacing w:after="160" w:line="300" w:lineRule="auto"/>
        <w:rPr>
          <w:rFonts w:ascii="Times New Roman" w:eastAsiaTheme="minorEastAsia" w:hAnsi="Times New Roman"/>
        </w:rPr>
      </w:pPr>
    </w:p>
    <w:p w14:paraId="021A771B"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Required documents should be sent to </w:t>
      </w:r>
      <w:hyperlink r:id="rId5" w:history="1">
        <w:r w:rsidRPr="00DA46D7">
          <w:rPr>
            <w:rFonts w:ascii="Times New Roman" w:eastAsiaTheme="minorEastAsia" w:hAnsi="Times New Roman"/>
            <w:color w:val="0563C1" w:themeColor="hyperlink"/>
            <w:u w:val="single"/>
          </w:rPr>
          <w:t>Jennifer.clark@dot.state.fl.us</w:t>
        </w:r>
      </w:hyperlink>
      <w:r w:rsidRPr="00DA46D7">
        <w:rPr>
          <w:rFonts w:ascii="Times New Roman" w:eastAsiaTheme="minorEastAsia" w:hAnsi="Times New Roman"/>
        </w:rPr>
        <w:t xml:space="preserve"> in Word format.</w:t>
      </w:r>
    </w:p>
    <w:p w14:paraId="4C57EC33" w14:textId="77777777" w:rsidR="00500F9B" w:rsidRPr="00DA46D7" w:rsidRDefault="00500F9B" w:rsidP="00500F9B">
      <w:pPr>
        <w:spacing w:after="160" w:line="300" w:lineRule="auto"/>
        <w:rPr>
          <w:rFonts w:ascii="Times New Roman" w:eastAsiaTheme="minorEastAsia" w:hAnsi="Times New Roman"/>
        </w:rPr>
      </w:pPr>
    </w:p>
    <w:p w14:paraId="640D2C81" w14:textId="4930051D"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NOTE:  All projects are contingent upon an acceptable scope of work, </w:t>
      </w:r>
      <w:r w:rsidR="00D44AB2" w:rsidRPr="00DA46D7">
        <w:rPr>
          <w:rFonts w:ascii="Times New Roman" w:eastAsiaTheme="minorEastAsia" w:hAnsi="Times New Roman"/>
        </w:rPr>
        <w:t>budget,</w:t>
      </w:r>
      <w:r w:rsidRPr="00DA46D7">
        <w:rPr>
          <w:rFonts w:ascii="Times New Roman" w:eastAsiaTheme="minorEastAsia" w:hAnsi="Times New Roman"/>
        </w:rPr>
        <w:t xml:space="preserve"> and deliverables schedule.  Approval to move forward with scope development does not authorize the university to incur any expenses in preparation of scope or hiring of project personnel.</w:t>
      </w:r>
    </w:p>
    <w:p w14:paraId="687148BF" w14:textId="77777777" w:rsidR="00500F9B" w:rsidRPr="00DA46D7" w:rsidRDefault="00500F9B" w:rsidP="00500F9B">
      <w:pPr>
        <w:spacing w:after="160" w:line="300" w:lineRule="auto"/>
        <w:rPr>
          <w:rFonts w:ascii="Times New Roman" w:eastAsiaTheme="minorEastAsia" w:hAnsi="Times New Roman"/>
        </w:rPr>
      </w:pPr>
    </w:p>
    <w:p w14:paraId="5D00B934" w14:textId="77777777" w:rsidR="00500F9B" w:rsidRPr="00DA46D7" w:rsidRDefault="00500F9B" w:rsidP="00500F9B">
      <w:pPr>
        <w:spacing w:after="160" w:line="300" w:lineRule="auto"/>
        <w:rPr>
          <w:rFonts w:ascii="Times New Roman" w:eastAsiaTheme="minorEastAsia" w:hAnsi="Times New Roman"/>
          <w:u w:val="single"/>
        </w:rPr>
      </w:pPr>
      <w:r w:rsidRPr="00DA46D7">
        <w:rPr>
          <w:rFonts w:ascii="Times New Roman" w:eastAsiaTheme="minorEastAsia" w:hAnsi="Times New Roman"/>
        </w:rPr>
        <w:t xml:space="preserve">Additional resources may be found at </w:t>
      </w:r>
      <w:hyperlink r:id="rId6" w:history="1">
        <w:r w:rsidRPr="00DA46D7">
          <w:rPr>
            <w:rFonts w:ascii="Times New Roman" w:eastAsiaTheme="minorEastAsia" w:hAnsi="Times New Roman"/>
            <w:color w:val="0563C1" w:themeColor="hyperlink"/>
            <w:u w:val="single"/>
          </w:rPr>
          <w:t>http://www.fdot.gov/research/</w:t>
        </w:r>
      </w:hyperlink>
      <w:r w:rsidRPr="00DA46D7">
        <w:rPr>
          <w:rFonts w:ascii="Times New Roman" w:eastAsiaTheme="minorEastAsia" w:hAnsi="Times New Roman"/>
        </w:rPr>
        <w:t xml:space="preserve">  under the Project Resources tab.</w:t>
      </w:r>
    </w:p>
    <w:p w14:paraId="7FCDD65B" w14:textId="77777777" w:rsidR="00500F9B" w:rsidRPr="00DA46D7" w:rsidRDefault="00500F9B" w:rsidP="00500F9B">
      <w:pPr>
        <w:spacing w:after="160" w:line="300" w:lineRule="auto"/>
        <w:rPr>
          <w:rFonts w:ascii="Times New Roman" w:eastAsiaTheme="minorEastAsia" w:hAnsi="Times New Roman"/>
        </w:rPr>
      </w:pPr>
    </w:p>
    <w:p w14:paraId="16A5526E"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br w:type="page"/>
      </w:r>
      <w:r w:rsidRPr="00DA46D7">
        <w:rPr>
          <w:rFonts w:ascii="Times New Roman" w:eastAsiaTheme="minorEastAsia" w:hAnsi="Times New Roman"/>
        </w:rPr>
        <w:lastRenderedPageBreak/>
        <w:t>Exhibit A – Scope of Service</w:t>
      </w:r>
    </w:p>
    <w:p w14:paraId="5F57F2B1" w14:textId="77777777" w:rsidR="00500F9B" w:rsidRPr="00DA46D7" w:rsidRDefault="00500F9B" w:rsidP="00500F9B">
      <w:pPr>
        <w:spacing w:after="160" w:line="300" w:lineRule="auto"/>
        <w:jc w:val="center"/>
        <w:rPr>
          <w:rFonts w:ascii="Times New Roman" w:eastAsiaTheme="minorEastAsia" w:hAnsi="Times New Roman"/>
        </w:rPr>
      </w:pPr>
    </w:p>
    <w:p w14:paraId="4C065B00"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Project Title:</w:t>
      </w:r>
    </w:p>
    <w:p w14:paraId="2ADDDBA7" w14:textId="77777777" w:rsidR="00500F9B" w:rsidRPr="00DA46D7" w:rsidRDefault="00500F9B" w:rsidP="00500F9B">
      <w:pPr>
        <w:spacing w:after="160" w:line="300" w:lineRule="auto"/>
        <w:rPr>
          <w:rFonts w:ascii="Times New Roman" w:eastAsiaTheme="minorEastAsia" w:hAnsi="Times New Roman"/>
        </w:rPr>
      </w:pPr>
    </w:p>
    <w:p w14:paraId="1C40688B" w14:textId="77777777" w:rsidR="00500F9B" w:rsidRPr="00DA46D7" w:rsidRDefault="00500F9B" w:rsidP="00500F9B">
      <w:pPr>
        <w:spacing w:after="160" w:line="300" w:lineRule="auto"/>
        <w:rPr>
          <w:rFonts w:ascii="Times New Roman" w:eastAsiaTheme="minorEastAsia" w:hAnsi="Times New Roman"/>
        </w:rPr>
      </w:pPr>
    </w:p>
    <w:p w14:paraId="6DF74BEC"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Principal Investigator:</w:t>
      </w:r>
      <w:r w:rsidRPr="00DA46D7">
        <w:rPr>
          <w:rFonts w:ascii="Times New Roman" w:eastAsiaTheme="minorEastAsia" w:hAnsi="Times New Roman"/>
        </w:rPr>
        <w:tab/>
      </w:r>
      <w:r w:rsidRPr="00DA46D7">
        <w:rPr>
          <w:rFonts w:ascii="Times New Roman" w:eastAsiaTheme="minorEastAsia" w:hAnsi="Times New Roman"/>
        </w:rPr>
        <w:tab/>
        <w:t>Name</w:t>
      </w:r>
    </w:p>
    <w:p w14:paraId="43289C1D"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t>University</w:t>
      </w:r>
    </w:p>
    <w:p w14:paraId="07F9D649"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t>Address</w:t>
      </w:r>
    </w:p>
    <w:p w14:paraId="169E6884"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t>Email address:</w:t>
      </w:r>
    </w:p>
    <w:p w14:paraId="561C5A0E"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t>Phone number:</w:t>
      </w:r>
    </w:p>
    <w:p w14:paraId="18B7BD94" w14:textId="77777777" w:rsidR="00500F9B" w:rsidRPr="00DA46D7" w:rsidRDefault="00500F9B" w:rsidP="00500F9B">
      <w:pPr>
        <w:spacing w:after="160" w:line="300" w:lineRule="auto"/>
        <w:rPr>
          <w:rFonts w:ascii="Times New Roman" w:eastAsiaTheme="minorEastAsia" w:hAnsi="Times New Roman"/>
        </w:rPr>
      </w:pPr>
    </w:p>
    <w:p w14:paraId="5BF09F38"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DSR Administrative Contact:</w:t>
      </w:r>
      <w:r w:rsidRPr="00DA46D7">
        <w:rPr>
          <w:rFonts w:ascii="Times New Roman" w:eastAsiaTheme="minorEastAsia" w:hAnsi="Times New Roman"/>
        </w:rPr>
        <w:tab/>
        <w:t>Name</w:t>
      </w:r>
    </w:p>
    <w:p w14:paraId="391919FC"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t>University</w:t>
      </w:r>
    </w:p>
    <w:p w14:paraId="1306AEF1"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t>Address</w:t>
      </w:r>
    </w:p>
    <w:p w14:paraId="02721797"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t>Email address:</w:t>
      </w:r>
    </w:p>
    <w:p w14:paraId="6DFFACA2"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t>Phone number:</w:t>
      </w:r>
    </w:p>
    <w:p w14:paraId="048EA636" w14:textId="77777777" w:rsidR="00500F9B" w:rsidRPr="00DA46D7" w:rsidRDefault="00500F9B" w:rsidP="00500F9B">
      <w:pPr>
        <w:spacing w:after="160" w:line="300" w:lineRule="auto"/>
        <w:rPr>
          <w:rFonts w:ascii="Times New Roman" w:eastAsiaTheme="minorEastAsia" w:hAnsi="Times New Roman"/>
        </w:rPr>
      </w:pPr>
    </w:p>
    <w:p w14:paraId="6F8B2AA0"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Project Manager:</w:t>
      </w:r>
      <w:r w:rsidRPr="00DA46D7">
        <w:rPr>
          <w:rFonts w:ascii="Times New Roman" w:eastAsiaTheme="minorEastAsia" w:hAnsi="Times New Roman"/>
        </w:rPr>
        <w:tab/>
      </w:r>
      <w:r w:rsidRPr="00DA46D7">
        <w:rPr>
          <w:rFonts w:ascii="Times New Roman" w:eastAsiaTheme="minorEastAsia" w:hAnsi="Times New Roman"/>
        </w:rPr>
        <w:tab/>
        <w:t>Name</w:t>
      </w:r>
    </w:p>
    <w:p w14:paraId="48EF2121"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t>Office</w:t>
      </w:r>
    </w:p>
    <w:p w14:paraId="18D6C323"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t>Address</w:t>
      </w:r>
    </w:p>
    <w:p w14:paraId="0208C885"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t>Email address:</w:t>
      </w:r>
    </w:p>
    <w:p w14:paraId="26014FA3"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r>
      <w:r w:rsidRPr="00DA46D7">
        <w:rPr>
          <w:rFonts w:ascii="Times New Roman" w:eastAsiaTheme="minorEastAsia" w:hAnsi="Times New Roman"/>
        </w:rPr>
        <w:tab/>
        <w:t>Phone number:</w:t>
      </w:r>
    </w:p>
    <w:p w14:paraId="1B58F856" w14:textId="77777777" w:rsidR="00500F9B" w:rsidRPr="00DA46D7" w:rsidRDefault="00500F9B" w:rsidP="00500F9B">
      <w:pPr>
        <w:spacing w:after="160" w:line="300" w:lineRule="auto"/>
        <w:rPr>
          <w:rFonts w:ascii="Times New Roman" w:eastAsiaTheme="minorEastAsia" w:hAnsi="Times New Roman"/>
        </w:rPr>
      </w:pPr>
    </w:p>
    <w:p w14:paraId="3F3BB6BC" w14:textId="77777777" w:rsidR="00500F9B" w:rsidRPr="00DA46D7" w:rsidRDefault="00500F9B" w:rsidP="00500F9B">
      <w:pPr>
        <w:spacing w:after="160" w:line="300" w:lineRule="auto"/>
        <w:rPr>
          <w:rFonts w:ascii="Times New Roman" w:eastAsiaTheme="minorEastAsia" w:hAnsi="Times New Roman"/>
        </w:rPr>
      </w:pPr>
    </w:p>
    <w:p w14:paraId="70DE2CAD" w14:textId="77777777" w:rsidR="00500F9B" w:rsidRPr="00DA46D7" w:rsidRDefault="00500F9B" w:rsidP="00500F9B">
      <w:pPr>
        <w:spacing w:after="160" w:line="300" w:lineRule="auto"/>
        <w:rPr>
          <w:rFonts w:ascii="Times New Roman" w:eastAsiaTheme="minorEastAsia" w:hAnsi="Times New Roman"/>
        </w:rPr>
      </w:pPr>
    </w:p>
    <w:p w14:paraId="1664D5A5" w14:textId="77777777" w:rsidR="00500F9B" w:rsidRPr="00DA46D7" w:rsidRDefault="00500F9B" w:rsidP="00500F9B">
      <w:pPr>
        <w:spacing w:after="160" w:line="300" w:lineRule="auto"/>
        <w:rPr>
          <w:rFonts w:ascii="Times New Roman" w:eastAsiaTheme="minorEastAsia" w:hAnsi="Times New Roman"/>
        </w:rPr>
      </w:pPr>
    </w:p>
    <w:p w14:paraId="7B93FF65" w14:textId="77777777" w:rsidR="00500F9B" w:rsidRPr="00DA46D7" w:rsidRDefault="00500F9B" w:rsidP="00500F9B">
      <w:pPr>
        <w:spacing w:after="160" w:line="300" w:lineRule="auto"/>
        <w:rPr>
          <w:rFonts w:ascii="Times New Roman" w:eastAsiaTheme="minorEastAsia" w:hAnsi="Times New Roman"/>
          <w:b/>
          <w:u w:val="single"/>
        </w:rPr>
      </w:pPr>
      <w:r w:rsidRPr="00DA46D7">
        <w:rPr>
          <w:rFonts w:ascii="Times New Roman" w:eastAsiaTheme="minorEastAsia" w:hAnsi="Times New Roman"/>
          <w:b/>
          <w:u w:val="single"/>
        </w:rPr>
        <w:lastRenderedPageBreak/>
        <w:t>Background Statement</w:t>
      </w:r>
    </w:p>
    <w:p w14:paraId="77B9CC56"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This paragraph should describe the need for the research.</w:t>
      </w:r>
    </w:p>
    <w:p w14:paraId="2DE0E8D1" w14:textId="77777777" w:rsidR="00500F9B" w:rsidRPr="00DA46D7" w:rsidRDefault="00500F9B" w:rsidP="00500F9B">
      <w:pPr>
        <w:spacing w:after="160" w:line="300" w:lineRule="auto"/>
        <w:rPr>
          <w:rFonts w:ascii="Times New Roman" w:eastAsiaTheme="minorEastAsia" w:hAnsi="Times New Roman"/>
          <w:b/>
          <w:u w:val="single"/>
        </w:rPr>
      </w:pPr>
      <w:r w:rsidRPr="00DA46D7">
        <w:rPr>
          <w:rFonts w:ascii="Times New Roman" w:eastAsiaTheme="minorEastAsia" w:hAnsi="Times New Roman"/>
          <w:b/>
          <w:u w:val="single"/>
        </w:rPr>
        <w:t>Project Objective(s)</w:t>
      </w:r>
    </w:p>
    <w:p w14:paraId="28507138"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Describe the purpose and objective(s) of the project.</w:t>
      </w:r>
    </w:p>
    <w:p w14:paraId="31143C46" w14:textId="77777777" w:rsidR="00500F9B" w:rsidRPr="00DA46D7" w:rsidRDefault="00500F9B" w:rsidP="00500F9B">
      <w:pPr>
        <w:spacing w:after="160" w:line="300" w:lineRule="auto"/>
        <w:rPr>
          <w:rFonts w:ascii="Times New Roman" w:eastAsiaTheme="minorEastAsia" w:hAnsi="Times New Roman"/>
          <w:b/>
          <w:u w:val="single"/>
        </w:rPr>
      </w:pPr>
      <w:r w:rsidRPr="00DA46D7">
        <w:rPr>
          <w:rFonts w:ascii="Times New Roman" w:eastAsiaTheme="minorEastAsia" w:hAnsi="Times New Roman"/>
          <w:b/>
          <w:u w:val="single"/>
        </w:rPr>
        <w:t>Project Kick-off Teleconference</w:t>
      </w:r>
    </w:p>
    <w:p w14:paraId="7059157B" w14:textId="77777777" w:rsidR="00500F9B" w:rsidRPr="00DA46D7" w:rsidRDefault="00500F9B" w:rsidP="00500F9B">
      <w:pPr>
        <w:spacing w:after="160" w:line="300" w:lineRule="auto"/>
        <w:rPr>
          <w:rFonts w:ascii="Times New Roman" w:eastAsiaTheme="minorEastAsia" w:hAnsi="Times New Roman"/>
          <w:i/>
        </w:rPr>
      </w:pPr>
      <w:r w:rsidRPr="00DA46D7">
        <w:rPr>
          <w:rFonts w:ascii="Times New Roman" w:eastAsiaTheme="minorEastAsia" w:hAnsi="Times New Roman"/>
          <w:i/>
        </w:rPr>
        <w:t>A kick-off teleconference is required for all projects.  The following language must be included:</w:t>
      </w:r>
    </w:p>
    <w:p w14:paraId="2499F789"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The principal investigator will schedule a kick-off meeting to be held within the first 30 days of task work order execution.  The kick-off meeting will consist of a webinar at least 30 minutes in length.  The purpose of the meeting is to review the tasks, deliverables, deployment plan, timeline, and expected/anticipated project outcomes and their potential for implementation and benefits.  The principal investigator shall prepare a presentation following the template provided at </w:t>
      </w:r>
      <w:hyperlink r:id="rId7" w:history="1">
        <w:r w:rsidRPr="00DA46D7">
          <w:rPr>
            <w:rFonts w:ascii="Times New Roman" w:eastAsiaTheme="minorEastAsia" w:hAnsi="Times New Roman"/>
            <w:color w:val="0563C1" w:themeColor="hyperlink"/>
            <w:u w:val="single"/>
          </w:rPr>
          <w:t>https://fdotwww.blob.core.windows.net/sitefinity/docs/default-source/research/program_information/research.performance/kick-off.meeting.pdf</w:t>
        </w:r>
      </w:hyperlink>
    </w:p>
    <w:p w14:paraId="41BA1351"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The project manager, principal investigator, and research performance coordinator shall attend.  Other parties may be invited, if appropriate.</w:t>
      </w:r>
    </w:p>
    <w:p w14:paraId="1A83EE62" w14:textId="77777777" w:rsidR="00500F9B" w:rsidRPr="00DA46D7" w:rsidRDefault="00500F9B" w:rsidP="00500F9B">
      <w:pPr>
        <w:spacing w:after="160" w:line="300" w:lineRule="auto"/>
        <w:rPr>
          <w:rFonts w:ascii="Times New Roman" w:eastAsiaTheme="minorEastAsia" w:hAnsi="Times New Roman"/>
          <w:b/>
          <w:u w:val="single"/>
        </w:rPr>
      </w:pPr>
      <w:r w:rsidRPr="00DA46D7">
        <w:rPr>
          <w:rFonts w:ascii="Times New Roman" w:eastAsiaTheme="minorEastAsia" w:hAnsi="Times New Roman"/>
          <w:b/>
          <w:u w:val="single"/>
        </w:rPr>
        <w:t>Supporting Tasks and Deliverables:</w:t>
      </w:r>
    </w:p>
    <w:p w14:paraId="525CE4EA"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Describe the task(s) necessary to achieve the objective(s) and deliverable(s).  Each deliverable must be directly related to a specified task.  All deliverable(s) must be submitted to the Research Center at </w:t>
      </w:r>
      <w:hyperlink r:id="rId8" w:history="1">
        <w:r w:rsidRPr="00DA46D7">
          <w:rPr>
            <w:rFonts w:ascii="Times New Roman" w:eastAsiaTheme="minorEastAsia" w:hAnsi="Times New Roman"/>
            <w:color w:val="0563C1" w:themeColor="hyperlink"/>
            <w:u w:val="single"/>
          </w:rPr>
          <w:t>research.center@dot.state.fl.us</w:t>
        </w:r>
      </w:hyperlink>
      <w:r w:rsidRPr="00DA46D7">
        <w:rPr>
          <w:rFonts w:ascii="Times New Roman" w:eastAsiaTheme="minorEastAsia" w:hAnsi="Times New Roman"/>
          <w:color w:val="0563C1" w:themeColor="hyperlink"/>
          <w:u w:val="single"/>
        </w:rPr>
        <w:t xml:space="preserve"> </w:t>
      </w:r>
      <w:r w:rsidRPr="00DA46D7">
        <w:rPr>
          <w:rFonts w:ascii="Times New Roman" w:eastAsiaTheme="minorEastAsia" w:hAnsi="Times New Roman"/>
        </w:rPr>
        <w:t>and must contain the contract number, task work order number, and deliverable number as identified in the scope.  Also, describe what the deliverable will contain.</w:t>
      </w:r>
    </w:p>
    <w:p w14:paraId="50C6D181" w14:textId="77777777" w:rsidR="00500F9B" w:rsidRPr="00DA46D7" w:rsidRDefault="00500F9B" w:rsidP="00500F9B">
      <w:pPr>
        <w:spacing w:after="160" w:line="300" w:lineRule="auto"/>
        <w:rPr>
          <w:rFonts w:ascii="Times New Roman" w:eastAsiaTheme="minorEastAsia" w:hAnsi="Times New Roman"/>
          <w:b/>
          <w:u w:val="single"/>
        </w:rPr>
      </w:pPr>
      <w:r w:rsidRPr="00DA46D7">
        <w:rPr>
          <w:rFonts w:ascii="Times New Roman" w:eastAsiaTheme="minorEastAsia" w:hAnsi="Times New Roman"/>
          <w:b/>
          <w:u w:val="single"/>
        </w:rPr>
        <w:t>Task (insert #):  Draft Final and Closeout Teleconference</w:t>
      </w:r>
    </w:p>
    <w:p w14:paraId="76601C4C" w14:textId="4E133C86" w:rsidR="00500F9B" w:rsidRDefault="00500F9B" w:rsidP="00500F9B">
      <w:pPr>
        <w:spacing w:after="160" w:line="300" w:lineRule="auto"/>
        <w:rPr>
          <w:rFonts w:ascii="Times New Roman" w:eastAsiaTheme="minorEastAsia" w:hAnsi="Times New Roman"/>
          <w:i/>
        </w:rPr>
      </w:pPr>
      <w:r w:rsidRPr="00DA46D7">
        <w:rPr>
          <w:rFonts w:ascii="Times New Roman" w:eastAsiaTheme="minorEastAsia" w:hAnsi="Times New Roman"/>
          <w:i/>
        </w:rPr>
        <w:t xml:space="preserve">This task will contain 2 deliverables: the draft final report and the closeout teleconference.  The draft final report and closeout teleconference should be identified in the budget as one task with a specific dollar amount.  </w:t>
      </w:r>
    </w:p>
    <w:p w14:paraId="602A9907"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Deliverable (insert #):  Ninety (90) days prior to the end date of the task work order, the university will submit a draft final report to </w:t>
      </w:r>
      <w:hyperlink r:id="rId9" w:history="1">
        <w:r w:rsidRPr="00DA46D7">
          <w:rPr>
            <w:rFonts w:ascii="Times New Roman" w:eastAsiaTheme="minorEastAsia" w:hAnsi="Times New Roman"/>
            <w:color w:val="0563C1" w:themeColor="hyperlink"/>
            <w:u w:val="single"/>
          </w:rPr>
          <w:t>research.center@dot.state.fl.us</w:t>
        </w:r>
      </w:hyperlink>
      <w:r w:rsidRPr="00DA46D7">
        <w:rPr>
          <w:rFonts w:ascii="Times New Roman" w:eastAsiaTheme="minorEastAsia" w:hAnsi="Times New Roman"/>
          <w:color w:val="0563C1" w:themeColor="hyperlink"/>
          <w:u w:val="single"/>
        </w:rPr>
        <w:t>.</w:t>
      </w:r>
    </w:p>
    <w:p w14:paraId="5D3D807A" w14:textId="5DC07265"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The draft final report will contain </w:t>
      </w:r>
      <w:r w:rsidRPr="00DA46D7">
        <w:rPr>
          <w:rFonts w:ascii="Times New Roman" w:eastAsiaTheme="minorEastAsia" w:hAnsi="Times New Roman"/>
          <w:i/>
        </w:rPr>
        <w:t>(insert description of information the report will contain)</w:t>
      </w:r>
      <w:r w:rsidRPr="00DA46D7">
        <w:rPr>
          <w:rFonts w:ascii="Times New Roman" w:eastAsiaTheme="minorEastAsia" w:hAnsi="Times New Roman"/>
        </w:rPr>
        <w:t>.</w:t>
      </w:r>
    </w:p>
    <w:p w14:paraId="1B76A77B" w14:textId="207F2D73" w:rsidR="00500F9B" w:rsidRDefault="00500F9B" w:rsidP="00500F9B">
      <w:pPr>
        <w:spacing w:after="160" w:line="300" w:lineRule="auto"/>
        <w:rPr>
          <w:rStyle w:val="Hyperlink"/>
          <w:rFonts w:ascii="Times New Roman" w:hAnsi="Times New Roman"/>
        </w:rPr>
      </w:pPr>
      <w:r w:rsidRPr="00DA46D7">
        <w:rPr>
          <w:rFonts w:ascii="Times New Roman" w:eastAsiaTheme="minorEastAsia" w:hAnsi="Times New Roman"/>
        </w:rPr>
        <w:t xml:space="preserve">The draft final and final reports must follow the Guidelines for University Presentation and Publication of Research available at </w:t>
      </w:r>
      <w:hyperlink r:id="rId10" w:history="1">
        <w:r w:rsidR="00DA46D7" w:rsidRPr="00DA46D7">
          <w:rPr>
            <w:rStyle w:val="Hyperlink"/>
            <w:rFonts w:ascii="Times New Roman" w:hAnsi="Times New Roman"/>
          </w:rPr>
          <w:t>https://fdotwww.blob.core.windows.net/sitefinity/docs/default-source/research/docs/t2/university-guidelines-2020.pdf</w:t>
        </w:r>
      </w:hyperlink>
    </w:p>
    <w:p w14:paraId="65A32EC5" w14:textId="085F324B" w:rsidR="00F636E3" w:rsidRPr="00DA46D7" w:rsidRDefault="00F636E3" w:rsidP="00500F9B">
      <w:pPr>
        <w:spacing w:after="160" w:line="300" w:lineRule="auto"/>
        <w:rPr>
          <w:rFonts w:ascii="Times New Roman" w:eastAsiaTheme="minorEastAsia" w:hAnsi="Times New Roman"/>
        </w:rPr>
      </w:pPr>
      <w:r>
        <w:rPr>
          <w:rFonts w:ascii="Times New Roman" w:eastAsiaTheme="minorEastAsia" w:hAnsi="Times New Roman"/>
          <w:i/>
        </w:rPr>
        <w:t>The draft final and final report must</w:t>
      </w:r>
      <w:r>
        <w:rPr>
          <w:rFonts w:ascii="Times New Roman" w:eastAsiaTheme="minorEastAsia" w:hAnsi="Times New Roman"/>
          <w:i/>
        </w:rPr>
        <w:t xml:space="preserve"> also</w:t>
      </w:r>
      <w:r>
        <w:rPr>
          <w:rFonts w:ascii="Times New Roman" w:eastAsiaTheme="minorEastAsia" w:hAnsi="Times New Roman"/>
          <w:i/>
        </w:rPr>
        <w:t xml:space="preserve"> follow the FDOT Research Final Report Style Guide provided at </w:t>
      </w:r>
      <w:hyperlink r:id="rId11" w:history="1">
        <w:r w:rsidRPr="007D3B75">
          <w:rPr>
            <w:rStyle w:val="Hyperlink"/>
            <w:rFonts w:ascii="Times New Roman" w:eastAsiaTheme="minorEastAsia" w:hAnsi="Times New Roman"/>
            <w:i/>
          </w:rPr>
          <w:t>https://fdotwww.blob.core.windows.net/sitefinity/docs/default-source/research/docs/t2/style-guide-2020.pdf</w:t>
        </w:r>
      </w:hyperlink>
    </w:p>
    <w:p w14:paraId="3203E763"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The report must be well-written and edited for technical accuracy, grammar, clarity, organization, and format.</w:t>
      </w:r>
    </w:p>
    <w:p w14:paraId="5AD0824D"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Deliverable (insert #):  Thirty (30) days prior to the end date of the task work order, the principal investigator will schedule a closeout teleconference.  The principal investigator shall prepare a PowerPoint presentation following the template provided at </w:t>
      </w:r>
      <w:hyperlink r:id="rId12" w:history="1">
        <w:r w:rsidRPr="00DA46D7">
          <w:rPr>
            <w:rFonts w:ascii="Times New Roman" w:eastAsiaTheme="minorEastAsia" w:hAnsi="Times New Roman"/>
            <w:color w:val="0563C1" w:themeColor="hyperlink"/>
            <w:u w:val="single"/>
          </w:rPr>
          <w:t>https://fdotwww.blob.core.windows.net/sitefinity/docs/default-source/research/program_information/research.performance/closeout.meeting.reqs.pdf</w:t>
        </w:r>
      </w:hyperlink>
    </w:p>
    <w:p w14:paraId="0C23ACCD"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At a minimum, the principal investigator, project manager, and research performance coordinator shall attend.  The purpose of the meeting is to review project performance, the deployment plan, and next steps. </w:t>
      </w:r>
    </w:p>
    <w:p w14:paraId="4FA8EC5E" w14:textId="77777777" w:rsidR="00500F9B" w:rsidRPr="00DA46D7" w:rsidRDefault="00500F9B" w:rsidP="00500F9B">
      <w:pPr>
        <w:spacing w:after="160" w:line="300" w:lineRule="auto"/>
        <w:rPr>
          <w:rFonts w:ascii="Times New Roman" w:eastAsiaTheme="minorEastAsia" w:hAnsi="Times New Roman"/>
          <w:b/>
        </w:rPr>
      </w:pPr>
      <w:r w:rsidRPr="00DA46D7">
        <w:rPr>
          <w:rFonts w:ascii="Times New Roman" w:eastAsiaTheme="minorEastAsia" w:hAnsi="Times New Roman"/>
          <w:b/>
        </w:rPr>
        <w:t>Task (insert #) Final Report</w:t>
      </w:r>
    </w:p>
    <w:p w14:paraId="1E80BF52" w14:textId="0F3E994E" w:rsidR="00500F9B" w:rsidRDefault="00500F9B" w:rsidP="00500F9B">
      <w:pPr>
        <w:spacing w:after="160" w:line="300" w:lineRule="auto"/>
        <w:rPr>
          <w:rFonts w:ascii="Times New Roman" w:eastAsiaTheme="minorEastAsia" w:hAnsi="Times New Roman"/>
          <w:i/>
        </w:rPr>
      </w:pPr>
      <w:r w:rsidRPr="00DA46D7">
        <w:rPr>
          <w:rFonts w:ascii="Times New Roman" w:eastAsiaTheme="minorEastAsia" w:hAnsi="Times New Roman"/>
          <w:i/>
        </w:rPr>
        <w:t>The final report should be identified in the budget as one task with a specific dollar amount.</w:t>
      </w:r>
    </w:p>
    <w:p w14:paraId="4C387937"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Deliverable (insert #):  Upon Department approval of the draft final report, the university will submit the Final Report in PDF and Word formats electronically to the Research Center at </w:t>
      </w:r>
      <w:hyperlink r:id="rId13" w:history="1">
        <w:r w:rsidRPr="00DA46D7">
          <w:rPr>
            <w:rFonts w:ascii="Times New Roman" w:eastAsiaTheme="minorEastAsia" w:hAnsi="Times New Roman"/>
            <w:color w:val="0563C1" w:themeColor="hyperlink"/>
            <w:u w:val="single"/>
          </w:rPr>
          <w:t>research.center@dot.state.fl.us</w:t>
        </w:r>
      </w:hyperlink>
      <w:r w:rsidRPr="00DA46D7">
        <w:rPr>
          <w:rFonts w:ascii="Times New Roman" w:eastAsiaTheme="minorEastAsia" w:hAnsi="Times New Roman"/>
        </w:rPr>
        <w:t xml:space="preserve">.The Final Report is due by the end date of the task work order.  </w:t>
      </w:r>
    </w:p>
    <w:p w14:paraId="2D8F1750" w14:textId="77777777" w:rsidR="00500F9B" w:rsidRPr="00DA46D7" w:rsidRDefault="00500F9B" w:rsidP="00500F9B">
      <w:pPr>
        <w:spacing w:after="160" w:line="300" w:lineRule="auto"/>
        <w:rPr>
          <w:rFonts w:ascii="Times New Roman" w:eastAsiaTheme="minorEastAsia" w:hAnsi="Times New Roman"/>
          <w:b/>
          <w:u w:val="single"/>
        </w:rPr>
      </w:pPr>
      <w:r w:rsidRPr="00DA46D7">
        <w:rPr>
          <w:rFonts w:ascii="Times New Roman" w:eastAsiaTheme="minorEastAsia" w:hAnsi="Times New Roman"/>
          <w:b/>
          <w:u w:val="single"/>
        </w:rPr>
        <w:t>Use of Subcontractor(s)</w:t>
      </w:r>
    </w:p>
    <w:p w14:paraId="657E13DA"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If a subcontractor is to work on the project, describe the work the subcontractor will perform.  A scope of work and budget must be provided for the subcontractor.</w:t>
      </w:r>
    </w:p>
    <w:p w14:paraId="30CC9073" w14:textId="77777777" w:rsidR="00500F9B" w:rsidRPr="00DA46D7" w:rsidRDefault="00500F9B" w:rsidP="00500F9B">
      <w:pPr>
        <w:spacing w:after="160" w:line="300" w:lineRule="auto"/>
        <w:rPr>
          <w:rFonts w:ascii="Times New Roman" w:eastAsiaTheme="minorEastAsia" w:hAnsi="Times New Roman"/>
          <w:b/>
          <w:u w:val="single"/>
        </w:rPr>
      </w:pPr>
      <w:r w:rsidRPr="00DA46D7">
        <w:rPr>
          <w:rFonts w:ascii="Times New Roman" w:eastAsiaTheme="minorEastAsia" w:hAnsi="Times New Roman"/>
          <w:b/>
          <w:u w:val="single"/>
        </w:rPr>
        <w:t>Use of Graduate Student(s) and other Research Assistants</w:t>
      </w:r>
    </w:p>
    <w:p w14:paraId="32CE6817"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Describe the work any student(s) will perform.</w:t>
      </w:r>
    </w:p>
    <w:p w14:paraId="337C0BCE"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b/>
          <w:u w:val="single"/>
        </w:rPr>
        <w:t>Equipment</w:t>
      </w:r>
    </w:p>
    <w:p w14:paraId="38DDA252"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Rule 69I-72.002, Florida Administrative Code states, “All tangible personal property with a value or cost of $1,000 or more and having a projected useful life of one year or more shall be recorded in the state’s financial system as property for inventory purposes.” </w:t>
      </w:r>
    </w:p>
    <w:p w14:paraId="29A8FE61" w14:textId="77777777" w:rsidR="00500F9B" w:rsidRPr="00DA46D7" w:rsidRDefault="00500F9B" w:rsidP="00500F9B">
      <w:pPr>
        <w:spacing w:after="160" w:line="300" w:lineRule="auto"/>
        <w:rPr>
          <w:rFonts w:ascii="Times New Roman" w:eastAsiaTheme="minorEastAsia" w:hAnsi="Times New Roman"/>
          <w:i/>
        </w:rPr>
      </w:pPr>
      <w:r w:rsidRPr="00DA46D7">
        <w:rPr>
          <w:rFonts w:ascii="Times New Roman" w:eastAsiaTheme="minorEastAsia" w:hAnsi="Times New Roman"/>
        </w:rPr>
        <w:t xml:space="preserve">The Department has determined that some property with a value of less than $1,000 should also be recorded in the state’s financial system as property for inventory purposes.  Universities must </w:t>
      </w:r>
      <w:r w:rsidRPr="00DA46D7">
        <w:rPr>
          <w:rFonts w:ascii="Times New Roman" w:eastAsiaTheme="minorEastAsia" w:hAnsi="Times New Roman"/>
        </w:rPr>
        <w:lastRenderedPageBreak/>
        <w:t>adhere to the Department’s $1,000 threshold for equipment or items of lesser value appearing on the Exception Property listing.</w:t>
      </w:r>
      <w:r w:rsidRPr="00DA46D7">
        <w:rPr>
          <w:rFonts w:ascii="Times New Roman" w:eastAsiaTheme="minorEastAsia" w:hAnsi="Times New Roman"/>
          <w:i/>
        </w:rPr>
        <w:t xml:space="preserve">  </w:t>
      </w:r>
      <w:r w:rsidRPr="00DA46D7">
        <w:rPr>
          <w:rFonts w:ascii="Times New Roman" w:eastAsiaTheme="minorEastAsia" w:hAnsi="Times New Roman"/>
        </w:rPr>
        <w:t>A review of the items on the Exception Property listing will be performed to determine if items fall within this category.</w:t>
      </w:r>
    </w:p>
    <w:p w14:paraId="533399DE"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A description of the equipment to be purchased must be included with a copy of quotes obtained. Justification as to why the equipment should be purchased instead of leasing (leasing of equipment is preferred) and specific requirements for the projects is required for all equipment.  </w:t>
      </w:r>
    </w:p>
    <w:p w14:paraId="7DA2B030"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i/>
        </w:rPr>
        <w:t>Once the equipment has been purchased, the university must immediately provide a copy of the equipment receipt(s), property description, and serial number with the applicable task invoice.</w:t>
      </w:r>
      <w:r w:rsidRPr="00DA46D7">
        <w:rPr>
          <w:rFonts w:ascii="Times New Roman" w:eastAsiaTheme="minorEastAsia" w:hAnsi="Times New Roman"/>
        </w:rPr>
        <w:t xml:space="preserve"> </w:t>
      </w:r>
    </w:p>
    <w:p w14:paraId="654E19C5"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b/>
          <w:u w:val="single"/>
        </w:rPr>
        <w:t>Expenses</w:t>
      </w:r>
    </w:p>
    <w:p w14:paraId="003F8FFC"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Describe any expense items to be purchased, if applicable.</w:t>
      </w:r>
    </w:p>
    <w:p w14:paraId="21835BDD" w14:textId="77777777" w:rsidR="00500F9B" w:rsidRPr="00DA46D7" w:rsidRDefault="00500F9B" w:rsidP="00500F9B">
      <w:pPr>
        <w:spacing w:after="160" w:line="300" w:lineRule="auto"/>
        <w:rPr>
          <w:rFonts w:ascii="Times New Roman" w:eastAsiaTheme="minorEastAsia" w:hAnsi="Times New Roman"/>
          <w:b/>
          <w:u w:val="single"/>
        </w:rPr>
      </w:pPr>
      <w:r w:rsidRPr="00DA46D7">
        <w:rPr>
          <w:rFonts w:ascii="Times New Roman" w:eastAsiaTheme="minorEastAsia" w:hAnsi="Times New Roman"/>
          <w:b/>
          <w:u w:val="single"/>
        </w:rPr>
        <w:t>Travel</w:t>
      </w:r>
    </w:p>
    <w:p w14:paraId="4767F24C" w14:textId="77777777" w:rsidR="00500F9B" w:rsidRPr="00DA46D7" w:rsidRDefault="00500F9B" w:rsidP="00500F9B">
      <w:pPr>
        <w:spacing w:after="160" w:line="300" w:lineRule="auto"/>
        <w:rPr>
          <w:rFonts w:ascii="Times New Roman" w:eastAsiaTheme="minorEastAsia" w:hAnsi="Times New Roman"/>
          <w:b/>
        </w:rPr>
      </w:pPr>
      <w:r w:rsidRPr="00DA46D7">
        <w:rPr>
          <w:rFonts w:ascii="Times New Roman" w:eastAsiaTheme="minorEastAsia" w:hAnsi="Times New Roman"/>
          <w:b/>
          <w:i/>
        </w:rPr>
        <w:t>Standard Research Center policy is that travel to conferences is not an allowable expenditure</w:t>
      </w:r>
      <w:r w:rsidRPr="00DA46D7">
        <w:rPr>
          <w:rFonts w:ascii="Times New Roman" w:eastAsiaTheme="minorEastAsia" w:hAnsi="Times New Roman"/>
          <w:b/>
        </w:rPr>
        <w:t xml:space="preserve">. </w:t>
      </w:r>
    </w:p>
    <w:p w14:paraId="79C71AA2"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Describe travel that will take place, including justification of the need for travel.  Include the traveler’s name, position, location(s), </w:t>
      </w:r>
      <w:proofErr w:type="gramStart"/>
      <w:r w:rsidRPr="00DA46D7">
        <w:rPr>
          <w:rFonts w:ascii="Times New Roman" w:eastAsiaTheme="minorEastAsia" w:hAnsi="Times New Roman"/>
        </w:rPr>
        <w:t>purpose</w:t>
      </w:r>
      <w:proofErr w:type="gramEnd"/>
      <w:r w:rsidRPr="00DA46D7">
        <w:rPr>
          <w:rFonts w:ascii="Times New Roman" w:eastAsiaTheme="minorEastAsia" w:hAnsi="Times New Roman"/>
        </w:rPr>
        <w:t xml:space="preserve"> and duration.</w:t>
      </w:r>
    </w:p>
    <w:p w14:paraId="6655AE90" w14:textId="77777777" w:rsidR="00500F9B" w:rsidRPr="00DA46D7" w:rsidRDefault="00500F9B" w:rsidP="00500F9B">
      <w:pPr>
        <w:spacing w:after="160" w:line="300" w:lineRule="auto"/>
        <w:rPr>
          <w:rFonts w:ascii="Times New Roman" w:eastAsiaTheme="minorEastAsia" w:hAnsi="Times New Roman"/>
          <w:i/>
        </w:rPr>
      </w:pPr>
      <w:r w:rsidRPr="00DA46D7">
        <w:rPr>
          <w:rFonts w:ascii="Times New Roman" w:eastAsiaTheme="minorEastAsia" w:hAnsi="Times New Roman"/>
          <w:i/>
        </w:rPr>
        <w:t>If travel is budgeted, the following text must appear, as worded:</w:t>
      </w:r>
    </w:p>
    <w:p w14:paraId="0016B1F1"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All travel shall be in accordance with Section 112.061, Florida Statutes.  Travel expenses specifically authorized in the agreement shall be submitted using the Department’s Travel Form </w:t>
      </w:r>
      <w:proofErr w:type="gramStart"/>
      <w:r w:rsidRPr="00DA46D7">
        <w:rPr>
          <w:rFonts w:ascii="Times New Roman" w:eastAsiaTheme="minorEastAsia" w:hAnsi="Times New Roman"/>
        </w:rPr>
        <w:t>No. 300-000-06, unless</w:t>
      </w:r>
      <w:proofErr w:type="gramEnd"/>
      <w:r w:rsidRPr="00DA46D7">
        <w:rPr>
          <w:rFonts w:ascii="Times New Roman" w:eastAsiaTheme="minorEastAsia" w:hAnsi="Times New Roman"/>
        </w:rPr>
        <w:t xml:space="preserve"> the university provides proof of the Department of Financial Services approval to use an alternate travel form.  The Department shall not compensate the University for lodging/hotel </w:t>
      </w:r>
      <w:proofErr w:type="gramStart"/>
      <w:r w:rsidRPr="00DA46D7">
        <w:rPr>
          <w:rFonts w:ascii="Times New Roman" w:eastAsiaTheme="minorEastAsia" w:hAnsi="Times New Roman"/>
        </w:rPr>
        <w:t>in excess of</w:t>
      </w:r>
      <w:proofErr w:type="gramEnd"/>
      <w:r w:rsidRPr="00DA46D7">
        <w:rPr>
          <w:rFonts w:ascii="Times New Roman" w:eastAsiaTheme="minorEastAsia" w:hAnsi="Times New Roman"/>
        </w:rPr>
        <w:t xml:space="preserve"> $150.00 per day (excluding taxes and fees).</w:t>
      </w:r>
    </w:p>
    <w:p w14:paraId="01B5260C" w14:textId="77777777" w:rsidR="00500F9B" w:rsidRPr="00DA46D7" w:rsidRDefault="00500F9B" w:rsidP="00500F9B">
      <w:pPr>
        <w:spacing w:after="160" w:line="300" w:lineRule="auto"/>
        <w:rPr>
          <w:rFonts w:ascii="Times New Roman" w:eastAsiaTheme="minorEastAsia" w:hAnsi="Times New Roman"/>
          <w:b/>
          <w:u w:val="single"/>
        </w:rPr>
      </w:pPr>
      <w:r w:rsidRPr="00DA46D7">
        <w:rPr>
          <w:rFonts w:ascii="Times New Roman" w:eastAsiaTheme="minorEastAsia" w:hAnsi="Times New Roman"/>
        </w:rPr>
        <w:t xml:space="preserve">The maximum amount of travel is limited to $(insert amount).  The maximum amount of indirect cost on travel is limited to $(insert amount).  </w:t>
      </w:r>
    </w:p>
    <w:p w14:paraId="1D815661" w14:textId="77777777" w:rsidR="00500F9B" w:rsidRPr="00DA46D7" w:rsidRDefault="00500F9B" w:rsidP="00500F9B">
      <w:pPr>
        <w:spacing w:after="160" w:line="300" w:lineRule="auto"/>
        <w:rPr>
          <w:rFonts w:ascii="Times New Roman" w:eastAsiaTheme="minorEastAsia" w:hAnsi="Times New Roman"/>
          <w:b/>
          <w:u w:val="single"/>
        </w:rPr>
      </w:pPr>
      <w:r w:rsidRPr="00DA46D7">
        <w:rPr>
          <w:rFonts w:ascii="Times New Roman" w:eastAsiaTheme="minorEastAsia" w:hAnsi="Times New Roman"/>
          <w:b/>
          <w:u w:val="single"/>
        </w:rPr>
        <w:t>Financial Consequences</w:t>
      </w:r>
    </w:p>
    <w:p w14:paraId="05DB9B55"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Payment shall be made only after receipt and approval of goods and services.  Deliverable(s) must be received and accepted in writing as specified in the task work order prior to payment. </w:t>
      </w:r>
    </w:p>
    <w:p w14:paraId="54E2AFD8" w14:textId="77777777" w:rsidR="00500F9B" w:rsidRPr="00DA46D7" w:rsidRDefault="00500F9B" w:rsidP="00500F9B">
      <w:pPr>
        <w:spacing w:after="160" w:line="300" w:lineRule="auto"/>
        <w:rPr>
          <w:rFonts w:ascii="Times New Roman" w:eastAsiaTheme="minorEastAsia" w:hAnsi="Times New Roman"/>
          <w:b/>
          <w:u w:val="single"/>
        </w:rPr>
      </w:pPr>
      <w:r w:rsidRPr="00DA46D7">
        <w:rPr>
          <w:rFonts w:ascii="Times New Roman" w:eastAsiaTheme="minorEastAsia" w:hAnsi="Times New Roman"/>
        </w:rPr>
        <w:t xml:space="preserve">If the Research Center and/or project manager determine that the performance of the university is unsatisfactory, the Research Center shall notify the university of the deficiency to be corrected, and correction shall be made within a timeframe to be specified by the Research Center.  Within five days of notice from the Research Center, the university shall provide the Research Center with a corrective action plan describing how the university will address all issues of contract non-performance, unacceptable performance, failure to meet the minimum performance levels, </w:t>
      </w:r>
      <w:r w:rsidRPr="00DA46D7">
        <w:rPr>
          <w:rFonts w:ascii="Times New Roman" w:eastAsiaTheme="minorEastAsia" w:hAnsi="Times New Roman"/>
        </w:rPr>
        <w:lastRenderedPageBreak/>
        <w:t>deliverable deficiencies, or contract non-compliance.  If the corrective action plan is unacceptable to the Research Center, the university shall be assessed a non-performance retainage equivalent to 10% of the total invoice amount.  The retainage shall be applied to the invoice for the current billing period.  The retainage shall be withheld until the university resolves the deficiency.  If the deficiency is subsequently resolved, the university may bill the Department for the retained amount during the next billing period.  If the university is unable to resolve the deficiency, the funds retained may be forfeited at the end of the task work order period.</w:t>
      </w:r>
    </w:p>
    <w:p w14:paraId="1780D281" w14:textId="77777777" w:rsidR="00500F9B" w:rsidRPr="00DA46D7" w:rsidRDefault="00500F9B" w:rsidP="00500F9B">
      <w:pPr>
        <w:spacing w:after="160" w:line="300" w:lineRule="auto"/>
        <w:rPr>
          <w:rFonts w:ascii="Times New Roman" w:eastAsiaTheme="minorEastAsia" w:hAnsi="Times New Roman"/>
          <w:b/>
          <w:u w:val="single"/>
        </w:rPr>
      </w:pPr>
      <w:r w:rsidRPr="00DA46D7">
        <w:rPr>
          <w:rFonts w:ascii="Times New Roman" w:eastAsiaTheme="minorEastAsia" w:hAnsi="Times New Roman"/>
          <w:b/>
          <w:u w:val="single"/>
        </w:rPr>
        <w:t>Minimum Performance Measures</w:t>
      </w:r>
    </w:p>
    <w:p w14:paraId="44185AF5"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Performance metrics are defined in this scope of work, which describes the tasks, milestones, and/or deliverables the principal investigator shall accomplish and provide under this task work order.  The Research Center will conduct periodic reviews to determine compliance with the tasks, milestones, and/or deliverables.</w:t>
      </w:r>
    </w:p>
    <w:p w14:paraId="75663667" w14:textId="77777777" w:rsidR="00500F9B" w:rsidRPr="00DA46D7" w:rsidRDefault="00500F9B" w:rsidP="00500F9B">
      <w:pPr>
        <w:spacing w:after="160" w:line="300" w:lineRule="auto"/>
        <w:rPr>
          <w:rFonts w:ascii="Times New Roman" w:eastAsiaTheme="minorEastAsia" w:hAnsi="Times New Roman"/>
          <w:b/>
          <w:u w:val="single"/>
        </w:rPr>
      </w:pPr>
      <w:r w:rsidRPr="00DA46D7">
        <w:rPr>
          <w:rFonts w:ascii="Times New Roman" w:eastAsiaTheme="minorEastAsia" w:hAnsi="Times New Roman"/>
          <w:b/>
          <w:u w:val="single"/>
        </w:rPr>
        <w:t>Publication Provision</w:t>
      </w:r>
    </w:p>
    <w:p w14:paraId="6D41FF9B"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 xml:space="preserve">If at any time during the TWO, the university desires to publish, in any form, any material developed under the TWO, the university must submit to the Project Manager and the Research Center at </w:t>
      </w:r>
      <w:hyperlink r:id="rId14" w:history="1">
        <w:r w:rsidRPr="00DA46D7">
          <w:rPr>
            <w:rFonts w:ascii="Times New Roman" w:eastAsiaTheme="minorEastAsia" w:hAnsi="Times New Roman"/>
            <w:color w:val="0563C1" w:themeColor="hyperlink"/>
            <w:u w:val="single"/>
          </w:rPr>
          <w:t>research.center@dot.state.fl.us</w:t>
        </w:r>
      </w:hyperlink>
      <w:r w:rsidRPr="00DA46D7">
        <w:rPr>
          <w:rFonts w:ascii="Times New Roman" w:eastAsiaTheme="minorEastAsia" w:hAnsi="Times New Roman"/>
        </w:rPr>
        <w:t xml:space="preserve"> a written abstract and notification of intent to publish the materials and receive the Project Manager’s concurrence to publish.  Such approval to publish shall not be unreasonably withheld.  If the Project Manager does not provide a written response within 30 days after receipt, the university may publish.  The publication must include the following language:  </w:t>
      </w:r>
    </w:p>
    <w:p w14:paraId="17F7D69F" w14:textId="77777777" w:rsidR="00500F9B" w:rsidRPr="00DA46D7" w:rsidRDefault="00500F9B" w:rsidP="00500F9B">
      <w:pPr>
        <w:spacing w:after="160" w:line="300" w:lineRule="auto"/>
        <w:ind w:left="720"/>
        <w:rPr>
          <w:rFonts w:ascii="Times New Roman" w:eastAsiaTheme="minorEastAsia" w:hAnsi="Times New Roman"/>
        </w:rPr>
      </w:pPr>
      <w:r w:rsidRPr="00DA46D7">
        <w:rPr>
          <w:rFonts w:ascii="Times New Roman" w:eastAsiaTheme="minorEastAsia" w:hAnsi="Times New Roman"/>
        </w:rPr>
        <w:t>“The opinions, findings and conclusions expressed in this publication are those of the author(s) and not necessarily those of the Florida Department of Transportation or the U.S. Department of Transportation.”</w:t>
      </w:r>
    </w:p>
    <w:p w14:paraId="19F1483D" w14:textId="77777777" w:rsidR="00500F9B" w:rsidRPr="00DA46D7" w:rsidRDefault="00500F9B" w:rsidP="00500F9B">
      <w:pPr>
        <w:spacing w:after="160" w:line="300" w:lineRule="auto"/>
        <w:rPr>
          <w:rFonts w:ascii="Times New Roman" w:eastAsiaTheme="minorEastAsia" w:hAnsi="Times New Roman"/>
        </w:rPr>
      </w:pPr>
    </w:p>
    <w:p w14:paraId="586D01A8"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br w:type="page"/>
      </w:r>
    </w:p>
    <w:p w14:paraId="68E57E65" w14:textId="77777777" w:rsidR="00500F9B" w:rsidRPr="00DA46D7" w:rsidRDefault="00500F9B" w:rsidP="00500F9B">
      <w:pPr>
        <w:spacing w:after="160" w:line="300" w:lineRule="auto"/>
        <w:jc w:val="center"/>
        <w:rPr>
          <w:rFonts w:ascii="Times New Roman" w:eastAsiaTheme="minorEastAsia" w:hAnsi="Times New Roman"/>
          <w:b/>
          <w:u w:val="single"/>
        </w:rPr>
      </w:pPr>
      <w:r w:rsidRPr="00DA46D7">
        <w:rPr>
          <w:rFonts w:ascii="Times New Roman" w:eastAsiaTheme="minorEastAsia" w:hAnsi="Times New Roman"/>
          <w:b/>
          <w:u w:val="single"/>
        </w:rPr>
        <w:lastRenderedPageBreak/>
        <w:t>Deliverables Schedule</w:t>
      </w:r>
    </w:p>
    <w:p w14:paraId="472EC5E7" w14:textId="77777777" w:rsidR="00500F9B" w:rsidRPr="00DA46D7" w:rsidRDefault="00500F9B" w:rsidP="00500F9B">
      <w:pPr>
        <w:spacing w:after="160" w:line="300" w:lineRule="auto"/>
        <w:rPr>
          <w:rFonts w:ascii="Times New Roman" w:eastAsiaTheme="minorEastAsia" w:hAnsi="Times New Roman"/>
          <w:i/>
        </w:rPr>
      </w:pPr>
      <w:r w:rsidRPr="00DA46D7">
        <w:rPr>
          <w:rFonts w:ascii="Times New Roman" w:eastAsiaTheme="minorEastAsia" w:hAnsi="Times New Roman"/>
          <w:i/>
        </w:rPr>
        <w:t xml:space="preserve">Note:  this document will be used by the Research Center to monitor principal investigator (PI) performance and activity on the project.  The PI should </w:t>
      </w:r>
      <w:proofErr w:type="gramStart"/>
      <w:r w:rsidRPr="00DA46D7">
        <w:rPr>
          <w:rFonts w:ascii="Times New Roman" w:eastAsiaTheme="minorEastAsia" w:hAnsi="Times New Roman"/>
          <w:i/>
        </w:rPr>
        <w:t>give careful consideration to</w:t>
      </w:r>
      <w:proofErr w:type="gramEnd"/>
      <w:r w:rsidRPr="00DA46D7">
        <w:rPr>
          <w:rFonts w:ascii="Times New Roman" w:eastAsiaTheme="minorEastAsia" w:hAnsi="Times New Roman"/>
          <w:i/>
        </w:rPr>
        <w:t xml:space="preserve"> the time needed to complete a task(s) and deliverable(s) against current workload.  Failure to submit deliverables in a timely manner may result in cancelation of the task work order.</w:t>
      </w:r>
    </w:p>
    <w:p w14:paraId="686B0742" w14:textId="77777777" w:rsidR="00500F9B" w:rsidRPr="00DA46D7" w:rsidRDefault="00500F9B" w:rsidP="00500F9B">
      <w:pPr>
        <w:spacing w:after="160" w:line="300" w:lineRule="auto"/>
        <w:rPr>
          <w:rFonts w:ascii="Times New Roman" w:eastAsiaTheme="minorEastAsia" w:hAnsi="Times New Roman"/>
        </w:rPr>
      </w:pPr>
      <w:r w:rsidRPr="00DA46D7">
        <w:rPr>
          <w:rFonts w:ascii="Times New Roman" w:eastAsiaTheme="minorEastAsia" w:hAnsi="Times New Roman"/>
        </w:rPr>
        <w:t>Remember to include kick-off teleconference, submittal of draft final report, closeout teleconference and final report.  The Research Center must at a minimum receive a deliverable every 6 months on a project.  Failure to submit deliverables in a timely manner may result in cancelation of the task work order.</w:t>
      </w:r>
    </w:p>
    <w:p w14:paraId="6D024EBC" w14:textId="77777777" w:rsidR="00500F9B" w:rsidRPr="00DA46D7" w:rsidRDefault="00500F9B" w:rsidP="00500F9B">
      <w:pPr>
        <w:spacing w:after="160" w:line="300" w:lineRule="auto"/>
        <w:rPr>
          <w:rFonts w:ascii="Times New Roman" w:eastAsiaTheme="minorEastAsia" w:hAnsi="Times New Roman"/>
        </w:rPr>
      </w:pPr>
    </w:p>
    <w:p w14:paraId="0C936162" w14:textId="77777777" w:rsidR="00500F9B" w:rsidRPr="00DA46D7" w:rsidRDefault="00500F9B" w:rsidP="00500F9B">
      <w:pPr>
        <w:spacing w:after="160" w:line="300" w:lineRule="auto"/>
        <w:rPr>
          <w:rFonts w:ascii="Times New Roman" w:eastAsiaTheme="minorEastAsia" w:hAnsi="Times New Roman"/>
        </w:rPr>
      </w:pPr>
    </w:p>
    <w:tbl>
      <w:tblPr>
        <w:tblStyle w:val="TableGrid1"/>
        <w:tblW w:w="0" w:type="auto"/>
        <w:tblLook w:val="04A0" w:firstRow="1" w:lastRow="0" w:firstColumn="1" w:lastColumn="0" w:noHBand="0" w:noVBand="1"/>
      </w:tblPr>
      <w:tblGrid>
        <w:gridCol w:w="5845"/>
        <w:gridCol w:w="1620"/>
        <w:gridCol w:w="1885"/>
      </w:tblGrid>
      <w:tr w:rsidR="00500F9B" w:rsidRPr="00DA46D7" w14:paraId="5FDBD04E" w14:textId="77777777" w:rsidTr="003A17E9">
        <w:tc>
          <w:tcPr>
            <w:tcW w:w="5845" w:type="dxa"/>
          </w:tcPr>
          <w:p w14:paraId="0D0BB36A" w14:textId="77777777" w:rsidR="00500F9B" w:rsidRPr="00DA46D7" w:rsidRDefault="00500F9B" w:rsidP="003A17E9">
            <w:pPr>
              <w:spacing w:after="0" w:line="240" w:lineRule="auto"/>
              <w:rPr>
                <w:rFonts w:ascii="Times New Roman" w:hAnsi="Times New Roman"/>
              </w:rPr>
            </w:pPr>
            <w:r w:rsidRPr="00DA46D7">
              <w:rPr>
                <w:rFonts w:ascii="Times New Roman" w:hAnsi="Times New Roman"/>
              </w:rPr>
              <w:t>Deliverable # / Description of Deliverable as provided in the scope (included associated task #)</w:t>
            </w:r>
          </w:p>
        </w:tc>
        <w:tc>
          <w:tcPr>
            <w:tcW w:w="1620" w:type="dxa"/>
          </w:tcPr>
          <w:p w14:paraId="14EE8F93" w14:textId="77777777" w:rsidR="00500F9B" w:rsidRPr="00DA46D7" w:rsidRDefault="00500F9B" w:rsidP="003A17E9">
            <w:pPr>
              <w:spacing w:after="0" w:line="240" w:lineRule="auto"/>
              <w:rPr>
                <w:rFonts w:ascii="Times New Roman" w:hAnsi="Times New Roman"/>
              </w:rPr>
            </w:pPr>
            <w:r w:rsidRPr="00DA46D7">
              <w:rPr>
                <w:rFonts w:ascii="Times New Roman" w:hAnsi="Times New Roman"/>
              </w:rPr>
              <w:t>Anticipated Date of Deliverable Submittal (month/year)</w:t>
            </w:r>
          </w:p>
        </w:tc>
        <w:tc>
          <w:tcPr>
            <w:tcW w:w="1885" w:type="dxa"/>
            <w:shd w:val="clear" w:color="auto" w:fill="F2F2F2" w:themeFill="background1" w:themeFillShade="F2"/>
          </w:tcPr>
          <w:p w14:paraId="1F06B85F" w14:textId="77777777" w:rsidR="00500F9B" w:rsidRPr="00DA46D7" w:rsidRDefault="00500F9B" w:rsidP="003A17E9">
            <w:pPr>
              <w:spacing w:after="0" w:line="240" w:lineRule="auto"/>
              <w:rPr>
                <w:rFonts w:ascii="Times New Roman" w:hAnsi="Times New Roman"/>
              </w:rPr>
            </w:pPr>
            <w:r w:rsidRPr="00DA46D7">
              <w:rPr>
                <w:rFonts w:ascii="Times New Roman" w:hAnsi="Times New Roman"/>
              </w:rPr>
              <w:t>TO BE COMPLETED BY RESEARCH CENTER (performance monitoring)</w:t>
            </w:r>
          </w:p>
        </w:tc>
      </w:tr>
      <w:tr w:rsidR="00500F9B" w:rsidRPr="00DA46D7" w14:paraId="6616C135" w14:textId="77777777" w:rsidTr="003A17E9">
        <w:tc>
          <w:tcPr>
            <w:tcW w:w="5845" w:type="dxa"/>
          </w:tcPr>
          <w:p w14:paraId="0ED3183B" w14:textId="77777777" w:rsidR="00500F9B" w:rsidRPr="00DA46D7" w:rsidRDefault="00500F9B" w:rsidP="003A17E9">
            <w:pPr>
              <w:spacing w:after="0" w:line="240" w:lineRule="auto"/>
              <w:rPr>
                <w:rFonts w:ascii="Times New Roman" w:hAnsi="Times New Roman"/>
              </w:rPr>
            </w:pPr>
          </w:p>
        </w:tc>
        <w:tc>
          <w:tcPr>
            <w:tcW w:w="1620" w:type="dxa"/>
          </w:tcPr>
          <w:p w14:paraId="53554562" w14:textId="77777777" w:rsidR="00500F9B" w:rsidRPr="00DA46D7" w:rsidRDefault="00500F9B" w:rsidP="003A17E9">
            <w:pPr>
              <w:spacing w:after="0" w:line="240" w:lineRule="auto"/>
              <w:rPr>
                <w:rFonts w:ascii="Times New Roman" w:hAnsi="Times New Roman"/>
              </w:rPr>
            </w:pPr>
          </w:p>
        </w:tc>
        <w:tc>
          <w:tcPr>
            <w:tcW w:w="1885" w:type="dxa"/>
            <w:shd w:val="clear" w:color="auto" w:fill="F2F2F2" w:themeFill="background1" w:themeFillShade="F2"/>
          </w:tcPr>
          <w:p w14:paraId="0953920D" w14:textId="77777777" w:rsidR="00500F9B" w:rsidRPr="00DA46D7" w:rsidRDefault="00500F9B" w:rsidP="003A17E9">
            <w:pPr>
              <w:spacing w:after="0" w:line="240" w:lineRule="auto"/>
              <w:rPr>
                <w:rFonts w:ascii="Times New Roman" w:hAnsi="Times New Roman"/>
              </w:rPr>
            </w:pPr>
          </w:p>
        </w:tc>
      </w:tr>
      <w:tr w:rsidR="00500F9B" w:rsidRPr="00DA46D7" w14:paraId="623DA62B" w14:textId="77777777" w:rsidTr="003A17E9">
        <w:tc>
          <w:tcPr>
            <w:tcW w:w="5845" w:type="dxa"/>
          </w:tcPr>
          <w:p w14:paraId="11FEE8D8" w14:textId="77777777" w:rsidR="00500F9B" w:rsidRPr="00DA46D7" w:rsidRDefault="00500F9B" w:rsidP="003A17E9">
            <w:pPr>
              <w:spacing w:after="0" w:line="240" w:lineRule="auto"/>
              <w:rPr>
                <w:rFonts w:ascii="Times New Roman" w:hAnsi="Times New Roman"/>
              </w:rPr>
            </w:pPr>
          </w:p>
        </w:tc>
        <w:tc>
          <w:tcPr>
            <w:tcW w:w="1620" w:type="dxa"/>
          </w:tcPr>
          <w:p w14:paraId="7B377118" w14:textId="77777777" w:rsidR="00500F9B" w:rsidRPr="00DA46D7" w:rsidRDefault="00500F9B" w:rsidP="003A17E9">
            <w:pPr>
              <w:spacing w:after="0" w:line="240" w:lineRule="auto"/>
              <w:rPr>
                <w:rFonts w:ascii="Times New Roman" w:hAnsi="Times New Roman"/>
              </w:rPr>
            </w:pPr>
          </w:p>
        </w:tc>
        <w:tc>
          <w:tcPr>
            <w:tcW w:w="1885" w:type="dxa"/>
            <w:shd w:val="clear" w:color="auto" w:fill="F2F2F2" w:themeFill="background1" w:themeFillShade="F2"/>
          </w:tcPr>
          <w:p w14:paraId="18FAA2A0" w14:textId="77777777" w:rsidR="00500F9B" w:rsidRPr="00DA46D7" w:rsidRDefault="00500F9B" w:rsidP="003A17E9">
            <w:pPr>
              <w:spacing w:after="0" w:line="240" w:lineRule="auto"/>
              <w:rPr>
                <w:rFonts w:ascii="Times New Roman" w:hAnsi="Times New Roman"/>
              </w:rPr>
            </w:pPr>
          </w:p>
        </w:tc>
      </w:tr>
      <w:tr w:rsidR="00500F9B" w:rsidRPr="00DA46D7" w14:paraId="56B917D8" w14:textId="77777777" w:rsidTr="003A17E9">
        <w:tc>
          <w:tcPr>
            <w:tcW w:w="5845" w:type="dxa"/>
          </w:tcPr>
          <w:p w14:paraId="721CBBD9" w14:textId="77777777" w:rsidR="00500F9B" w:rsidRPr="00DA46D7" w:rsidRDefault="00500F9B" w:rsidP="003A17E9">
            <w:pPr>
              <w:spacing w:after="0" w:line="240" w:lineRule="auto"/>
              <w:rPr>
                <w:rFonts w:ascii="Times New Roman" w:hAnsi="Times New Roman"/>
              </w:rPr>
            </w:pPr>
          </w:p>
        </w:tc>
        <w:tc>
          <w:tcPr>
            <w:tcW w:w="1620" w:type="dxa"/>
          </w:tcPr>
          <w:p w14:paraId="535F7A2D" w14:textId="77777777" w:rsidR="00500F9B" w:rsidRPr="00DA46D7" w:rsidRDefault="00500F9B" w:rsidP="003A17E9">
            <w:pPr>
              <w:spacing w:after="0" w:line="240" w:lineRule="auto"/>
              <w:rPr>
                <w:rFonts w:ascii="Times New Roman" w:hAnsi="Times New Roman"/>
              </w:rPr>
            </w:pPr>
          </w:p>
        </w:tc>
        <w:tc>
          <w:tcPr>
            <w:tcW w:w="1885" w:type="dxa"/>
            <w:shd w:val="clear" w:color="auto" w:fill="F2F2F2" w:themeFill="background1" w:themeFillShade="F2"/>
          </w:tcPr>
          <w:p w14:paraId="10DF046A" w14:textId="77777777" w:rsidR="00500F9B" w:rsidRPr="00DA46D7" w:rsidRDefault="00500F9B" w:rsidP="003A17E9">
            <w:pPr>
              <w:spacing w:after="0" w:line="240" w:lineRule="auto"/>
              <w:rPr>
                <w:rFonts w:ascii="Times New Roman" w:hAnsi="Times New Roman"/>
              </w:rPr>
            </w:pPr>
          </w:p>
        </w:tc>
      </w:tr>
      <w:tr w:rsidR="00500F9B" w:rsidRPr="00DA46D7" w14:paraId="08257CB3" w14:textId="77777777" w:rsidTr="003A17E9">
        <w:tc>
          <w:tcPr>
            <w:tcW w:w="5845" w:type="dxa"/>
          </w:tcPr>
          <w:p w14:paraId="15D4A24C" w14:textId="77777777" w:rsidR="00500F9B" w:rsidRPr="00DA46D7" w:rsidRDefault="00500F9B" w:rsidP="003A17E9">
            <w:pPr>
              <w:spacing w:after="0" w:line="240" w:lineRule="auto"/>
              <w:rPr>
                <w:rFonts w:ascii="Times New Roman" w:hAnsi="Times New Roman"/>
              </w:rPr>
            </w:pPr>
          </w:p>
        </w:tc>
        <w:tc>
          <w:tcPr>
            <w:tcW w:w="1620" w:type="dxa"/>
          </w:tcPr>
          <w:p w14:paraId="1962F582" w14:textId="77777777" w:rsidR="00500F9B" w:rsidRPr="00DA46D7" w:rsidRDefault="00500F9B" w:rsidP="003A17E9">
            <w:pPr>
              <w:spacing w:after="0" w:line="240" w:lineRule="auto"/>
              <w:rPr>
                <w:rFonts w:ascii="Times New Roman" w:hAnsi="Times New Roman"/>
              </w:rPr>
            </w:pPr>
          </w:p>
        </w:tc>
        <w:tc>
          <w:tcPr>
            <w:tcW w:w="1885" w:type="dxa"/>
            <w:shd w:val="clear" w:color="auto" w:fill="F2F2F2" w:themeFill="background1" w:themeFillShade="F2"/>
          </w:tcPr>
          <w:p w14:paraId="0471430A" w14:textId="77777777" w:rsidR="00500F9B" w:rsidRPr="00DA46D7" w:rsidRDefault="00500F9B" w:rsidP="003A17E9">
            <w:pPr>
              <w:spacing w:after="0" w:line="240" w:lineRule="auto"/>
              <w:rPr>
                <w:rFonts w:ascii="Times New Roman" w:hAnsi="Times New Roman"/>
              </w:rPr>
            </w:pPr>
          </w:p>
        </w:tc>
      </w:tr>
      <w:tr w:rsidR="00500F9B" w:rsidRPr="00DA46D7" w14:paraId="3094BC95" w14:textId="77777777" w:rsidTr="003A17E9">
        <w:tc>
          <w:tcPr>
            <w:tcW w:w="5845" w:type="dxa"/>
          </w:tcPr>
          <w:p w14:paraId="212D9CFF" w14:textId="77777777" w:rsidR="00500F9B" w:rsidRPr="00DA46D7" w:rsidRDefault="00500F9B" w:rsidP="003A17E9">
            <w:pPr>
              <w:spacing w:after="0" w:line="240" w:lineRule="auto"/>
              <w:rPr>
                <w:rFonts w:ascii="Times New Roman" w:hAnsi="Times New Roman"/>
              </w:rPr>
            </w:pPr>
          </w:p>
        </w:tc>
        <w:tc>
          <w:tcPr>
            <w:tcW w:w="1620" w:type="dxa"/>
          </w:tcPr>
          <w:p w14:paraId="6DEC9E6D" w14:textId="77777777" w:rsidR="00500F9B" w:rsidRPr="00DA46D7" w:rsidRDefault="00500F9B" w:rsidP="003A17E9">
            <w:pPr>
              <w:spacing w:after="0" w:line="240" w:lineRule="auto"/>
              <w:rPr>
                <w:rFonts w:ascii="Times New Roman" w:hAnsi="Times New Roman"/>
              </w:rPr>
            </w:pPr>
          </w:p>
        </w:tc>
        <w:tc>
          <w:tcPr>
            <w:tcW w:w="1885" w:type="dxa"/>
            <w:shd w:val="clear" w:color="auto" w:fill="F2F2F2" w:themeFill="background1" w:themeFillShade="F2"/>
          </w:tcPr>
          <w:p w14:paraId="2986B9DB" w14:textId="77777777" w:rsidR="00500F9B" w:rsidRPr="00DA46D7" w:rsidRDefault="00500F9B" w:rsidP="003A17E9">
            <w:pPr>
              <w:spacing w:after="0" w:line="240" w:lineRule="auto"/>
              <w:rPr>
                <w:rFonts w:ascii="Times New Roman" w:hAnsi="Times New Roman"/>
              </w:rPr>
            </w:pPr>
          </w:p>
        </w:tc>
      </w:tr>
      <w:tr w:rsidR="00500F9B" w:rsidRPr="00DA46D7" w14:paraId="1F966998" w14:textId="77777777" w:rsidTr="003A17E9">
        <w:tc>
          <w:tcPr>
            <w:tcW w:w="5845" w:type="dxa"/>
          </w:tcPr>
          <w:p w14:paraId="5513788B" w14:textId="77777777" w:rsidR="00500F9B" w:rsidRPr="00DA46D7" w:rsidRDefault="00500F9B" w:rsidP="003A17E9">
            <w:pPr>
              <w:spacing w:after="0" w:line="240" w:lineRule="auto"/>
              <w:rPr>
                <w:rFonts w:ascii="Times New Roman" w:hAnsi="Times New Roman"/>
              </w:rPr>
            </w:pPr>
          </w:p>
        </w:tc>
        <w:tc>
          <w:tcPr>
            <w:tcW w:w="1620" w:type="dxa"/>
          </w:tcPr>
          <w:p w14:paraId="67045339" w14:textId="77777777" w:rsidR="00500F9B" w:rsidRPr="00DA46D7" w:rsidRDefault="00500F9B" w:rsidP="003A17E9">
            <w:pPr>
              <w:spacing w:after="0" w:line="240" w:lineRule="auto"/>
              <w:rPr>
                <w:rFonts w:ascii="Times New Roman" w:hAnsi="Times New Roman"/>
              </w:rPr>
            </w:pPr>
          </w:p>
        </w:tc>
        <w:tc>
          <w:tcPr>
            <w:tcW w:w="1885" w:type="dxa"/>
            <w:shd w:val="clear" w:color="auto" w:fill="F2F2F2" w:themeFill="background1" w:themeFillShade="F2"/>
          </w:tcPr>
          <w:p w14:paraId="2BF98CAC" w14:textId="77777777" w:rsidR="00500F9B" w:rsidRPr="00DA46D7" w:rsidRDefault="00500F9B" w:rsidP="003A17E9">
            <w:pPr>
              <w:spacing w:after="0" w:line="240" w:lineRule="auto"/>
              <w:rPr>
                <w:rFonts w:ascii="Times New Roman" w:hAnsi="Times New Roman"/>
              </w:rPr>
            </w:pPr>
          </w:p>
        </w:tc>
      </w:tr>
      <w:tr w:rsidR="00500F9B" w:rsidRPr="00DA46D7" w14:paraId="7902E15B" w14:textId="77777777" w:rsidTr="003A17E9">
        <w:tc>
          <w:tcPr>
            <w:tcW w:w="5845" w:type="dxa"/>
          </w:tcPr>
          <w:p w14:paraId="685DAE27" w14:textId="77777777" w:rsidR="00500F9B" w:rsidRPr="00DA46D7" w:rsidRDefault="00500F9B" w:rsidP="003A17E9">
            <w:pPr>
              <w:spacing w:after="0" w:line="240" w:lineRule="auto"/>
              <w:rPr>
                <w:rFonts w:ascii="Times New Roman" w:hAnsi="Times New Roman"/>
              </w:rPr>
            </w:pPr>
          </w:p>
        </w:tc>
        <w:tc>
          <w:tcPr>
            <w:tcW w:w="1620" w:type="dxa"/>
          </w:tcPr>
          <w:p w14:paraId="6CEF0860" w14:textId="77777777" w:rsidR="00500F9B" w:rsidRPr="00DA46D7" w:rsidRDefault="00500F9B" w:rsidP="003A17E9">
            <w:pPr>
              <w:spacing w:after="0" w:line="240" w:lineRule="auto"/>
              <w:rPr>
                <w:rFonts w:ascii="Times New Roman" w:hAnsi="Times New Roman"/>
              </w:rPr>
            </w:pPr>
          </w:p>
        </w:tc>
        <w:tc>
          <w:tcPr>
            <w:tcW w:w="1885" w:type="dxa"/>
            <w:shd w:val="clear" w:color="auto" w:fill="F2F2F2" w:themeFill="background1" w:themeFillShade="F2"/>
          </w:tcPr>
          <w:p w14:paraId="29212E88" w14:textId="77777777" w:rsidR="00500F9B" w:rsidRPr="00DA46D7" w:rsidRDefault="00500F9B" w:rsidP="003A17E9">
            <w:pPr>
              <w:spacing w:after="0" w:line="240" w:lineRule="auto"/>
              <w:rPr>
                <w:rFonts w:ascii="Times New Roman" w:hAnsi="Times New Roman"/>
              </w:rPr>
            </w:pPr>
          </w:p>
        </w:tc>
      </w:tr>
      <w:tr w:rsidR="00500F9B" w:rsidRPr="00DA46D7" w14:paraId="2988F5A2" w14:textId="77777777" w:rsidTr="003A17E9">
        <w:tc>
          <w:tcPr>
            <w:tcW w:w="5845" w:type="dxa"/>
          </w:tcPr>
          <w:p w14:paraId="7E8C6AF9" w14:textId="77777777" w:rsidR="00500F9B" w:rsidRPr="00DA46D7" w:rsidRDefault="00500F9B" w:rsidP="003A17E9">
            <w:pPr>
              <w:spacing w:after="0" w:line="240" w:lineRule="auto"/>
              <w:rPr>
                <w:rFonts w:ascii="Times New Roman" w:hAnsi="Times New Roman"/>
              </w:rPr>
            </w:pPr>
          </w:p>
        </w:tc>
        <w:tc>
          <w:tcPr>
            <w:tcW w:w="1620" w:type="dxa"/>
          </w:tcPr>
          <w:p w14:paraId="6BF0C9AA" w14:textId="77777777" w:rsidR="00500F9B" w:rsidRPr="00DA46D7" w:rsidRDefault="00500F9B" w:rsidP="003A17E9">
            <w:pPr>
              <w:spacing w:after="0" w:line="240" w:lineRule="auto"/>
              <w:rPr>
                <w:rFonts w:ascii="Times New Roman" w:hAnsi="Times New Roman"/>
              </w:rPr>
            </w:pPr>
          </w:p>
        </w:tc>
        <w:tc>
          <w:tcPr>
            <w:tcW w:w="1885" w:type="dxa"/>
            <w:shd w:val="clear" w:color="auto" w:fill="F2F2F2" w:themeFill="background1" w:themeFillShade="F2"/>
          </w:tcPr>
          <w:p w14:paraId="0F757EAA" w14:textId="77777777" w:rsidR="00500F9B" w:rsidRPr="00DA46D7" w:rsidRDefault="00500F9B" w:rsidP="003A17E9">
            <w:pPr>
              <w:spacing w:after="0" w:line="240" w:lineRule="auto"/>
              <w:rPr>
                <w:rFonts w:ascii="Times New Roman" w:hAnsi="Times New Roman"/>
              </w:rPr>
            </w:pPr>
          </w:p>
        </w:tc>
      </w:tr>
    </w:tbl>
    <w:p w14:paraId="06441256" w14:textId="77777777" w:rsidR="00500F9B" w:rsidRPr="00DA46D7" w:rsidRDefault="00500F9B" w:rsidP="00500F9B">
      <w:pPr>
        <w:spacing w:after="160" w:line="300" w:lineRule="auto"/>
        <w:rPr>
          <w:rFonts w:ascii="Times New Roman" w:eastAsiaTheme="minorEastAsia" w:hAnsi="Times New Roman"/>
        </w:rPr>
      </w:pPr>
    </w:p>
    <w:p w14:paraId="7C800F7B" w14:textId="77777777" w:rsidR="00500F9B" w:rsidRPr="00DA46D7" w:rsidRDefault="00500F9B" w:rsidP="00500F9B">
      <w:pPr>
        <w:spacing w:after="160" w:line="300" w:lineRule="auto"/>
        <w:ind w:left="720"/>
        <w:rPr>
          <w:rFonts w:ascii="Times New Roman" w:eastAsiaTheme="minorEastAsia" w:hAnsi="Times New Roman"/>
          <w:b/>
        </w:rPr>
      </w:pPr>
    </w:p>
    <w:p w14:paraId="57DEE242" w14:textId="77777777" w:rsidR="00500F9B" w:rsidRPr="00DA46D7" w:rsidRDefault="00500F9B" w:rsidP="00500F9B">
      <w:pPr>
        <w:spacing w:after="160" w:line="300" w:lineRule="auto"/>
        <w:ind w:left="720"/>
        <w:rPr>
          <w:rFonts w:ascii="Times New Roman" w:eastAsiaTheme="minorEastAsia" w:hAnsi="Times New Roman"/>
        </w:rPr>
      </w:pPr>
    </w:p>
    <w:p w14:paraId="1C9AF27E" w14:textId="77777777" w:rsidR="00500F9B" w:rsidRPr="00DA46D7" w:rsidRDefault="00500F9B" w:rsidP="00500F9B">
      <w:pPr>
        <w:spacing w:after="160" w:line="300" w:lineRule="auto"/>
        <w:rPr>
          <w:rFonts w:ascii="Times New Roman" w:eastAsiaTheme="minorEastAsia" w:hAnsi="Times New Roman"/>
        </w:rPr>
      </w:pPr>
    </w:p>
    <w:p w14:paraId="7F55908E" w14:textId="77777777" w:rsidR="00500F9B" w:rsidRPr="00DA46D7" w:rsidRDefault="00500F9B" w:rsidP="00500F9B">
      <w:pPr>
        <w:spacing w:after="160" w:line="300" w:lineRule="auto"/>
        <w:rPr>
          <w:rFonts w:ascii="Times New Roman" w:eastAsiaTheme="minorEastAsia" w:hAnsi="Times New Roman"/>
        </w:rPr>
      </w:pPr>
    </w:p>
    <w:p w14:paraId="10978E0D" w14:textId="77777777" w:rsidR="00500F9B" w:rsidRPr="00DA46D7" w:rsidRDefault="00500F9B" w:rsidP="00500F9B">
      <w:pPr>
        <w:spacing w:after="160" w:line="300" w:lineRule="auto"/>
        <w:rPr>
          <w:rFonts w:ascii="Times New Roman" w:eastAsiaTheme="minorEastAsia" w:hAnsi="Times New Roman"/>
        </w:rPr>
      </w:pPr>
    </w:p>
    <w:p w14:paraId="213142F2" w14:textId="77777777" w:rsidR="00406D26" w:rsidRPr="00DA46D7" w:rsidRDefault="00406D26">
      <w:pPr>
        <w:rPr>
          <w:rFonts w:ascii="Times New Roman" w:hAnsi="Times New Roman"/>
        </w:rPr>
      </w:pPr>
    </w:p>
    <w:sectPr w:rsidR="00406D26" w:rsidRPr="00DA4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6C579D"/>
    <w:multiLevelType w:val="hybridMultilevel"/>
    <w:tmpl w:val="DECC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9B"/>
    <w:rsid w:val="001135A2"/>
    <w:rsid w:val="00406D26"/>
    <w:rsid w:val="00500F9B"/>
    <w:rsid w:val="007C55F3"/>
    <w:rsid w:val="008B5CE7"/>
    <w:rsid w:val="009703DC"/>
    <w:rsid w:val="00D44AB2"/>
    <w:rsid w:val="00DA46D7"/>
    <w:rsid w:val="00F6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B213"/>
  <w15:chartTrackingRefBased/>
  <w15:docId w15:val="{CA5475E6-5C0F-4548-8D67-455AF858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9B"/>
    <w:pPr>
      <w:spacing w:after="200" w:line="276" w:lineRule="auto"/>
    </w:pPr>
    <w:rPr>
      <w:rFonts w:ascii="Cambria" w:eastAsia="Calibri"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00F9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00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46D7"/>
    <w:rPr>
      <w:color w:val="0000FF"/>
      <w:u w:val="single"/>
    </w:rPr>
  </w:style>
  <w:style w:type="character" w:styleId="UnresolvedMention">
    <w:name w:val="Unresolved Mention"/>
    <w:basedOn w:val="DefaultParagraphFont"/>
    <w:uiPriority w:val="99"/>
    <w:semiHidden/>
    <w:unhideWhenUsed/>
    <w:rsid w:val="00DA4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center@dot.state.fl.us" TargetMode="External"/><Relationship Id="rId13" Type="http://schemas.openxmlformats.org/officeDocument/2006/relationships/hyperlink" Target="mailto:research.center@dot.state.fl.us" TargetMode="External"/><Relationship Id="rId3" Type="http://schemas.openxmlformats.org/officeDocument/2006/relationships/settings" Target="settings.xml"/><Relationship Id="rId7" Type="http://schemas.openxmlformats.org/officeDocument/2006/relationships/hyperlink" Target="https://fdotwww.blob.core.windows.net/sitefinity/docs/default-source/research/program_information/research.performance/kickoff.meeting.pdf" TargetMode="External"/><Relationship Id="rId12" Type="http://schemas.openxmlformats.org/officeDocument/2006/relationships/hyperlink" Target="https://fdotwww.blob.core.windows.net/sitefinity/docs/default-source/research/program_information/research.performance/closeout.meeting.req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dot.gov/research/" TargetMode="External"/><Relationship Id="rId11" Type="http://schemas.openxmlformats.org/officeDocument/2006/relationships/hyperlink" Target="https://fdotwww.blob.core.windows.net/sitefinity/docs/default-source/research/docs/t2/style-guide-2020.pdf" TargetMode="External"/><Relationship Id="rId5" Type="http://schemas.openxmlformats.org/officeDocument/2006/relationships/hyperlink" Target="mailto:Jennifer.clark@dot.state.fl.us" TargetMode="External"/><Relationship Id="rId15" Type="http://schemas.openxmlformats.org/officeDocument/2006/relationships/fontTable" Target="fontTable.xml"/><Relationship Id="rId10" Type="http://schemas.openxmlformats.org/officeDocument/2006/relationships/hyperlink" Target="https://fdotwww.blob.core.windows.net/sitefinity/docs/default-source/research/docs/t2/university-guidelines-2020.pdf" TargetMode="External"/><Relationship Id="rId4" Type="http://schemas.openxmlformats.org/officeDocument/2006/relationships/webSettings" Target="webSettings.xml"/><Relationship Id="rId9" Type="http://schemas.openxmlformats.org/officeDocument/2006/relationships/hyperlink" Target="mailto:research.center@dot.state.fl.us" TargetMode="External"/><Relationship Id="rId14" Type="http://schemas.openxmlformats.org/officeDocument/2006/relationships/hyperlink" Target="mailto:research.center@dot.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Jennifer</dc:creator>
  <cp:keywords/>
  <dc:description/>
  <cp:lastModifiedBy>Clark, Jennifer</cp:lastModifiedBy>
  <cp:revision>4</cp:revision>
  <dcterms:created xsi:type="dcterms:W3CDTF">2020-07-02T13:51:00Z</dcterms:created>
  <dcterms:modified xsi:type="dcterms:W3CDTF">2020-07-02T15:01:00Z</dcterms:modified>
</cp:coreProperties>
</file>