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CONSTRUCTION EQUIPMENT</w:t>
      </w:r>
      <w:r>
        <w:rPr/>
        <w:t xml:space="preserve"> </w:t>
      </w:r>
      <w:r>
        <w:rPr/>
        <w:t xml:space="preserve">-</w:t>
      </w:r>
      <w:r>
        <w:rPr/>
        <w:t xml:space="preserve"> </w:t>
      </w:r>
      <w:r>
        <w:rPr/>
        <w:t xml:space="preserve">GENERAL REQUIREMENTS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1-28-15</w:t>
      </w:r>
      <w:r>
        <w:rPr/>
        <w:t xml:space="preserve">)</w:t>
      </w:r>
      <w:r>
        <w:rPr/>
        <w:t xml:space="preserve"> (1-21)</w:t>
      </w:r>
    </w:p>
    <w:p>
      <w:pPr>
        <w:pStyle w:val="LeadInSentence"/>
        <w:spacing/>
        <w:rPr/>
      </w:pPr>
      <w:r>
        <w:rPr/>
        <w:t xml:space="preserve">SUBARTICLE 100-1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Clearly and </w:t>
      </w:r>
      <w:r>
        <w:rPr/>
        <w:t xml:space="preserve">legibly identify the owner of all</w:t>
      </w:r>
      <w:r>
        <w:rPr/>
        <w:t xml:space="preserve"> equipment on the Department’s right-of-way.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bordersDoNotSurroundHeader/>
  <w:bordersDoNotSurroundFooter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character" w:styleId="PageNumber">
    <w:name w:val="Page Number"/>
    <w:basedOn w:val="DefaultParagraphFont"/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Division" w:customStyle="1">
    <w:name w:val="Division"/>
    <w:basedOn w:val="SectionHeading"/>
    <w:pPr>
      <w:spacing w:after="120"/>
    </w:pPr>
    <w:rPr>
      <w:caps w:val="0"/>
      <w:sz w:val="28"/>
    </w:rPr>
  </w:style>
  <w:style w:type="paragraph" w:styleId="Groups" w:customStyle="1">
    <w:name w:val="Groups"/>
    <w:basedOn w:val="SectionHeading"/>
    <w:pPr>
      <w:spacing w:after="120"/>
    </w:pPr>
    <w:rPr>
      <w:rFonts w:ascii="Arial" w:hAnsi="Arial" w:eastAsia="Arial" w:cs="Arial"/>
      <w:b w:val="0"/>
    </w:rPr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ArticleChar" w:customStyle="1">
    <w:name w:val="Article Char"/>
    <w:basedOn w:val="DefaultParagraphFont"/>
    <w:link w:val="Article"/>
    <w:rPr>
      <w:b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sp965f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31</Words>
  <Characters>178</Characters>
  <Application>Microsoft Office Word</Application>
  <DocSecurity>0</DocSecurity>
  <Lines>1</Lines>
  <Paragraphs>1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II</dc:title>
  <dc:subject/>
  <dc:creator>Dianne M. Perkins</dc:creator>
  <cp:keywords/>
  <dc:description/>
  <cp:lastModifiedBy>Rebecca</cp:lastModifiedBy>
  <cp:revision>3</cp:revision>
  <dcterms:created xsi:type="dcterms:W3CDTF">2020-02-26T15:13:00Z</dcterms:created>
  <dcterms:modified xsi:type="dcterms:W3CDTF">2020-03-31T21:09:00Z</dcterms:modified>
  <cp:category>Maintenance1 </cp:category>
</cp:coreProperties>
</file>