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510B" w14:textId="77777777" w:rsidR="00F0377D" w:rsidRDefault="00F0377D" w:rsidP="006D085E">
      <w:pPr>
        <w:pStyle w:val="Heading2"/>
      </w:pPr>
      <w:bookmarkStart w:id="0" w:name="_GoBack"/>
      <w:bookmarkEnd w:id="0"/>
      <w:r w:rsidRPr="006D085E">
        <w:t>LEGAL REQUIREMENTS AND</w:t>
      </w:r>
      <w:r w:rsidR="006D085E">
        <w:t xml:space="preserve"> </w:t>
      </w:r>
      <w:r w:rsidRPr="006D085E">
        <w:t>RESPONSIBILITY TO THE PUBLIC</w:t>
      </w:r>
      <w:r w:rsidR="00AB3983">
        <w:t xml:space="preserve"> – INSECTICIDES AND HERBICIDES</w:t>
      </w:r>
      <w:r w:rsidR="006D085E">
        <w:t>.</w:t>
      </w:r>
    </w:p>
    <w:p w14:paraId="20BCEDF6" w14:textId="62DF860B" w:rsidR="006D085E" w:rsidRDefault="006D085E" w:rsidP="006D085E">
      <w:pPr>
        <w:pStyle w:val="Dates"/>
      </w:pPr>
      <w:r>
        <w:t xml:space="preserve">(REV </w:t>
      </w:r>
      <w:r w:rsidR="00D40F1E">
        <w:t>5-27-15</w:t>
      </w:r>
      <w:r>
        <w:t>)</w:t>
      </w:r>
      <w:r w:rsidR="00EE47CE">
        <w:t xml:space="preserve"> (</w:t>
      </w:r>
      <w:r w:rsidR="000A692C">
        <w:t>7</w:t>
      </w:r>
      <w:r w:rsidR="007600B9">
        <w:t>-</w:t>
      </w:r>
      <w:r w:rsidR="002F33C1">
        <w:t>20</w:t>
      </w:r>
      <w:r w:rsidR="00EE47CE">
        <w:t>)</w:t>
      </w:r>
    </w:p>
    <w:p w14:paraId="0B01BD7A" w14:textId="77777777" w:rsidR="006D085E" w:rsidRPr="006D085E" w:rsidRDefault="006D085E" w:rsidP="006D085E">
      <w:pPr>
        <w:pStyle w:val="LeadInSentence"/>
      </w:pPr>
      <w:r>
        <w:t>SUBARTICLE 7-1.7.1 is deleted and the following substituted:</w:t>
      </w:r>
    </w:p>
    <w:p w14:paraId="5CCEB341" w14:textId="77777777" w:rsidR="00DD659E" w:rsidRPr="000E265C" w:rsidRDefault="00DD659E" w:rsidP="00DD659E">
      <w:pPr>
        <w:pStyle w:val="BodyText"/>
        <w:rPr>
          <w:szCs w:val="24"/>
        </w:rPr>
      </w:pPr>
      <w:r>
        <w:rPr>
          <w:b/>
          <w:bCs/>
          <w:szCs w:val="24"/>
        </w:rPr>
        <w:tab/>
      </w:r>
      <w:r>
        <w:rPr>
          <w:b/>
          <w:bCs/>
          <w:szCs w:val="24"/>
        </w:rPr>
        <w:tab/>
        <w:t>7-1.7.1 Insecticides and Herbicides:</w:t>
      </w:r>
      <w:r w:rsidRPr="000E265C">
        <w:rPr>
          <w:szCs w:val="24"/>
        </w:rPr>
        <w:t xml:space="preserve"> </w:t>
      </w:r>
      <w:r>
        <w:rPr>
          <w:szCs w:val="24"/>
        </w:rPr>
        <w:t>U</w:t>
      </w:r>
      <w:r w:rsidRPr="000E265C">
        <w:rPr>
          <w:szCs w:val="24"/>
        </w:rPr>
        <w:t>se products</w:t>
      </w:r>
      <w:r>
        <w:rPr>
          <w:szCs w:val="24"/>
        </w:rPr>
        <w:t xml:space="preserve"> found on the following website, </w:t>
      </w:r>
      <w:hyperlink r:id="rId7" w:history="1">
        <w:r w:rsidR="00FF1730" w:rsidRPr="00FF1730">
          <w:rPr>
            <w:rStyle w:val="Hyperlink"/>
            <w:szCs w:val="24"/>
          </w:rPr>
          <w:t>http://state.ceris.purdue.edu/</w:t>
        </w:r>
      </w:hyperlink>
      <w:r>
        <w:rPr>
          <w:szCs w:val="24"/>
        </w:rPr>
        <w:t xml:space="preserve">, approved by the </w:t>
      </w:r>
      <w:r w:rsidRPr="000E265C">
        <w:rPr>
          <w:szCs w:val="24"/>
        </w:rPr>
        <w:t>Florida Department of Agriculture for the State of Florida. The use of restricted products is prohibited. Do not use any products in the sulfonylurea family of chemicals. Herbicide application by broadcast spraying is not allowed.</w:t>
      </w:r>
    </w:p>
    <w:p w14:paraId="00BFBED3" w14:textId="77777777" w:rsidR="00DD659E" w:rsidRPr="000E265C" w:rsidRDefault="00DD659E" w:rsidP="00DD659E">
      <w:pPr>
        <w:pStyle w:val="BodyText"/>
        <w:rPr>
          <w:szCs w:val="24"/>
        </w:rPr>
      </w:pPr>
      <w:r>
        <w:rPr>
          <w:szCs w:val="24"/>
        </w:rPr>
        <w:tab/>
      </w:r>
      <w:r w:rsidRPr="000E265C">
        <w:rPr>
          <w:szCs w:val="24"/>
        </w:rPr>
        <w:tab/>
      </w:r>
      <w:r w:rsidRPr="000E265C">
        <w:rPr>
          <w:szCs w:val="24"/>
        </w:rPr>
        <w:tab/>
        <w:t>Procure any necessary licenses, pay all charges and fees, and give all notices necessary for lawful performance of the work.</w:t>
      </w:r>
    </w:p>
    <w:p w14:paraId="570861F1" w14:textId="77777777" w:rsidR="00DD659E" w:rsidRDefault="00DD659E" w:rsidP="00DD659E">
      <w:pPr>
        <w:pStyle w:val="BodyText"/>
        <w:rPr>
          <w:szCs w:val="24"/>
        </w:rPr>
      </w:pPr>
      <w:r>
        <w:rPr>
          <w:szCs w:val="24"/>
        </w:rPr>
        <w:tab/>
      </w:r>
      <w:r w:rsidRPr="000E265C">
        <w:rPr>
          <w:szCs w:val="24"/>
        </w:rPr>
        <w:tab/>
      </w:r>
      <w:r w:rsidRPr="000E265C">
        <w:rPr>
          <w:szCs w:val="24"/>
        </w:rPr>
        <w:tab/>
      </w:r>
      <w:r w:rsidR="00D40F1E">
        <w:rPr>
          <w:szCs w:val="24"/>
        </w:rPr>
        <w:t>All insecticides and herbicides must be applied by, or directly supervised by, an employee who possesses a current Florida Department of Agriculture Commercial Applicator’s license with the categories of licensure in Right-of-Way Pest Control and Aquatic Pest Control.</w:t>
      </w:r>
      <w:r w:rsidRPr="000E265C">
        <w:rPr>
          <w:szCs w:val="24"/>
        </w:rPr>
        <w:t xml:space="preserve"> Provide a copy of current certificates</w:t>
      </w:r>
      <w:r w:rsidR="006D085E">
        <w:rPr>
          <w:szCs w:val="24"/>
        </w:rPr>
        <w:t>,</w:t>
      </w:r>
      <w:r w:rsidRPr="000E265C">
        <w:rPr>
          <w:szCs w:val="24"/>
        </w:rPr>
        <w:t xml:space="preserve"> upon request, to the Engineer</w:t>
      </w:r>
      <w:r>
        <w:rPr>
          <w:szCs w:val="24"/>
        </w:rPr>
        <w:t>.</w:t>
      </w:r>
    </w:p>
    <w:p w14:paraId="77A24AB7" w14:textId="77777777" w:rsidR="00DD659E" w:rsidRDefault="00DD659E" w:rsidP="00DD659E">
      <w:pPr>
        <w:pStyle w:val="BodyText"/>
        <w:rPr>
          <w:szCs w:val="24"/>
        </w:rPr>
      </w:pPr>
      <w:r>
        <w:rPr>
          <w:szCs w:val="24"/>
        </w:rPr>
        <w:tab/>
      </w:r>
      <w:r>
        <w:rPr>
          <w:szCs w:val="24"/>
        </w:rPr>
        <w:tab/>
      </w:r>
      <w:r>
        <w:rPr>
          <w:szCs w:val="24"/>
        </w:rPr>
        <w:tab/>
        <w:t>Ensure</w:t>
      </w:r>
      <w:r w:rsidRPr="0097191A">
        <w:t xml:space="preserve"> that employees who work with herbicides comply with all applicable Federal, State, and local regulations</w:t>
      </w:r>
      <w:r>
        <w:t>.</w:t>
      </w:r>
    </w:p>
    <w:p w14:paraId="281956ED" w14:textId="77777777" w:rsidR="00DD659E" w:rsidRPr="000E265C" w:rsidRDefault="00DD659E" w:rsidP="00DD659E">
      <w:pPr>
        <w:pStyle w:val="BodyText"/>
        <w:rPr>
          <w:szCs w:val="24"/>
        </w:rPr>
      </w:pPr>
      <w:r>
        <w:rPr>
          <w:szCs w:val="24"/>
        </w:rPr>
        <w:tab/>
      </w:r>
      <w:r>
        <w:rPr>
          <w:szCs w:val="24"/>
        </w:rPr>
        <w:tab/>
      </w:r>
      <w:r>
        <w:rPr>
          <w:szCs w:val="24"/>
        </w:rPr>
        <w:tab/>
      </w:r>
      <w:r w:rsidRPr="000E265C">
        <w:rPr>
          <w:szCs w:val="24"/>
        </w:rPr>
        <w:t>Comply with all regulations and permits issued by any regulatory agency within whose jurisdiction work is being performed. Post all permit placards in a protected, conspicuous location at the work site.</w:t>
      </w:r>
    </w:p>
    <w:p w14:paraId="6F289318" w14:textId="77777777" w:rsidR="00DD659E" w:rsidRPr="000E265C" w:rsidRDefault="00DD659E" w:rsidP="00DD659E">
      <w:pPr>
        <w:pStyle w:val="BodyText"/>
        <w:rPr>
          <w:szCs w:val="24"/>
        </w:rPr>
      </w:pPr>
      <w:r>
        <w:rPr>
          <w:szCs w:val="24"/>
        </w:rPr>
        <w:tab/>
      </w:r>
      <w:r w:rsidRPr="000E265C">
        <w:rPr>
          <w:szCs w:val="24"/>
        </w:rPr>
        <w:tab/>
      </w:r>
      <w:r w:rsidRPr="000E265C">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029FE720" w14:textId="77777777" w:rsidR="00DD659E" w:rsidRDefault="00DD659E" w:rsidP="00DD659E">
      <w:pPr>
        <w:pStyle w:val="BodyText"/>
        <w:rPr>
          <w:szCs w:val="24"/>
        </w:rPr>
      </w:pPr>
      <w:r>
        <w:rPr>
          <w:szCs w:val="24"/>
        </w:rPr>
        <w:tab/>
      </w:r>
      <w:r w:rsidRPr="000E265C">
        <w:rPr>
          <w:szCs w:val="24"/>
        </w:rPr>
        <w:tab/>
      </w:r>
      <w:r w:rsidRPr="000E265C">
        <w:rPr>
          <w:szCs w:val="24"/>
        </w:rPr>
        <w:tab/>
        <w:t>Acquire all permits required for aquatic plant control as outlined in Chapter 62C</w:t>
      </w:r>
      <w:r>
        <w:rPr>
          <w:szCs w:val="24"/>
        </w:rPr>
        <w:noBreakHyphen/>
      </w:r>
      <w:r w:rsidRPr="000E265C">
        <w:rPr>
          <w:szCs w:val="24"/>
        </w:rPr>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Pr>
          <w:szCs w:val="24"/>
        </w:rPr>
        <w:noBreakHyphen/>
      </w:r>
      <w:r w:rsidRPr="000E265C">
        <w:rPr>
          <w:szCs w:val="24"/>
        </w:rPr>
        <w:t>auxin herbicides is necessary, meet the requirements of Chapter</w:t>
      </w:r>
      <w:r>
        <w:rPr>
          <w:szCs w:val="24"/>
        </w:rPr>
        <w:t> </w:t>
      </w:r>
      <w:r w:rsidRPr="000E265C">
        <w:rPr>
          <w:szCs w:val="24"/>
        </w:rPr>
        <w:t>5E</w:t>
      </w:r>
      <w:r>
        <w:rPr>
          <w:szCs w:val="24"/>
        </w:rPr>
        <w:noBreakHyphen/>
      </w:r>
      <w:r w:rsidRPr="000E265C">
        <w:rPr>
          <w:szCs w:val="24"/>
        </w:rPr>
        <w:t>2, Florida Administrative Code.</w:t>
      </w:r>
    </w:p>
    <w:p w14:paraId="4B725D36" w14:textId="77777777" w:rsidR="00F0377D" w:rsidRDefault="00F0377D">
      <w:pPr>
        <w:pStyle w:val="BodyText"/>
      </w:pPr>
    </w:p>
    <w:p w14:paraId="7D6ECF5C" w14:textId="77777777" w:rsidR="00642126" w:rsidRDefault="00642126">
      <w:pPr>
        <w:pStyle w:val="BodyText"/>
      </w:pPr>
    </w:p>
    <w:sectPr w:rsidR="00642126" w:rsidSect="003476F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B081" w14:textId="77777777" w:rsidR="006F0534" w:rsidRDefault="006F0534">
      <w:r>
        <w:separator/>
      </w:r>
    </w:p>
  </w:endnote>
  <w:endnote w:type="continuationSeparator" w:id="0">
    <w:p w14:paraId="2F0778F8" w14:textId="77777777" w:rsidR="006F0534" w:rsidRDefault="006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FF19" w14:textId="77777777" w:rsidR="006F0534" w:rsidRDefault="006F0534">
      <w:r>
        <w:separator/>
      </w:r>
    </w:p>
  </w:footnote>
  <w:footnote w:type="continuationSeparator" w:id="0">
    <w:p w14:paraId="4C0DACE4" w14:textId="77777777" w:rsidR="006F0534" w:rsidRDefault="006F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80"/>
    <w:rsid w:val="00030AA0"/>
    <w:rsid w:val="00077C63"/>
    <w:rsid w:val="000966CE"/>
    <w:rsid w:val="000A692C"/>
    <w:rsid w:val="000C2B95"/>
    <w:rsid w:val="000D5366"/>
    <w:rsid w:val="000D58F3"/>
    <w:rsid w:val="000E6536"/>
    <w:rsid w:val="001133FD"/>
    <w:rsid w:val="001503DB"/>
    <w:rsid w:val="00173F17"/>
    <w:rsid w:val="00176C57"/>
    <w:rsid w:val="001A1634"/>
    <w:rsid w:val="001A24DF"/>
    <w:rsid w:val="001A2777"/>
    <w:rsid w:val="001A6A7D"/>
    <w:rsid w:val="001B5EC6"/>
    <w:rsid w:val="001B7250"/>
    <w:rsid w:val="001C2D47"/>
    <w:rsid w:val="001D7059"/>
    <w:rsid w:val="001E0E24"/>
    <w:rsid w:val="00200472"/>
    <w:rsid w:val="00206E96"/>
    <w:rsid w:val="00215676"/>
    <w:rsid w:val="00222C22"/>
    <w:rsid w:val="00240424"/>
    <w:rsid w:val="0025098A"/>
    <w:rsid w:val="00251670"/>
    <w:rsid w:val="00254BC5"/>
    <w:rsid w:val="002816DF"/>
    <w:rsid w:val="00283253"/>
    <w:rsid w:val="002969BD"/>
    <w:rsid w:val="002A2E6F"/>
    <w:rsid w:val="002E6B41"/>
    <w:rsid w:val="002F33C1"/>
    <w:rsid w:val="002F6457"/>
    <w:rsid w:val="002F7F1B"/>
    <w:rsid w:val="00312766"/>
    <w:rsid w:val="0032145D"/>
    <w:rsid w:val="00332E4A"/>
    <w:rsid w:val="003476F9"/>
    <w:rsid w:val="00352181"/>
    <w:rsid w:val="003611D9"/>
    <w:rsid w:val="0039681E"/>
    <w:rsid w:val="00397BC3"/>
    <w:rsid w:val="003A1551"/>
    <w:rsid w:val="003A5975"/>
    <w:rsid w:val="003C591B"/>
    <w:rsid w:val="003D2417"/>
    <w:rsid w:val="003F367B"/>
    <w:rsid w:val="004323EA"/>
    <w:rsid w:val="00463126"/>
    <w:rsid w:val="0046619C"/>
    <w:rsid w:val="00470564"/>
    <w:rsid w:val="00476DCF"/>
    <w:rsid w:val="00497976"/>
    <w:rsid w:val="004A36BC"/>
    <w:rsid w:val="004A5D2C"/>
    <w:rsid w:val="005216B2"/>
    <w:rsid w:val="005255A7"/>
    <w:rsid w:val="005312E3"/>
    <w:rsid w:val="005418BF"/>
    <w:rsid w:val="005834B4"/>
    <w:rsid w:val="00584F86"/>
    <w:rsid w:val="00591A39"/>
    <w:rsid w:val="005A0DA6"/>
    <w:rsid w:val="005A132C"/>
    <w:rsid w:val="005B0F70"/>
    <w:rsid w:val="005C4D9F"/>
    <w:rsid w:val="005D3BC4"/>
    <w:rsid w:val="005D557A"/>
    <w:rsid w:val="005E1371"/>
    <w:rsid w:val="00610349"/>
    <w:rsid w:val="00642126"/>
    <w:rsid w:val="00675B69"/>
    <w:rsid w:val="006817CD"/>
    <w:rsid w:val="00687B8D"/>
    <w:rsid w:val="006C1307"/>
    <w:rsid w:val="006C4DAC"/>
    <w:rsid w:val="006D085E"/>
    <w:rsid w:val="006E1D1E"/>
    <w:rsid w:val="006E5BCE"/>
    <w:rsid w:val="006F0534"/>
    <w:rsid w:val="006F54E4"/>
    <w:rsid w:val="00721330"/>
    <w:rsid w:val="007234A9"/>
    <w:rsid w:val="0072558C"/>
    <w:rsid w:val="00734114"/>
    <w:rsid w:val="00743A55"/>
    <w:rsid w:val="0075261B"/>
    <w:rsid w:val="007554F7"/>
    <w:rsid w:val="007600B9"/>
    <w:rsid w:val="00762538"/>
    <w:rsid w:val="00773631"/>
    <w:rsid w:val="00784ED4"/>
    <w:rsid w:val="007A3200"/>
    <w:rsid w:val="007A44DC"/>
    <w:rsid w:val="007C4C41"/>
    <w:rsid w:val="007C7339"/>
    <w:rsid w:val="007D45F1"/>
    <w:rsid w:val="007F4586"/>
    <w:rsid w:val="00807272"/>
    <w:rsid w:val="00807D7D"/>
    <w:rsid w:val="00811CEA"/>
    <w:rsid w:val="00812BAC"/>
    <w:rsid w:val="00854D15"/>
    <w:rsid w:val="00855595"/>
    <w:rsid w:val="00871548"/>
    <w:rsid w:val="00877418"/>
    <w:rsid w:val="00891C77"/>
    <w:rsid w:val="008C5754"/>
    <w:rsid w:val="008D6490"/>
    <w:rsid w:val="008E6A7F"/>
    <w:rsid w:val="0091296C"/>
    <w:rsid w:val="00917C23"/>
    <w:rsid w:val="00936FF2"/>
    <w:rsid w:val="00942255"/>
    <w:rsid w:val="009438A4"/>
    <w:rsid w:val="00954E41"/>
    <w:rsid w:val="00960922"/>
    <w:rsid w:val="00981FF6"/>
    <w:rsid w:val="00985223"/>
    <w:rsid w:val="00994D46"/>
    <w:rsid w:val="009A7C75"/>
    <w:rsid w:val="009B240B"/>
    <w:rsid w:val="009B67A9"/>
    <w:rsid w:val="009D24D2"/>
    <w:rsid w:val="009E3E73"/>
    <w:rsid w:val="00A017C9"/>
    <w:rsid w:val="00A20B10"/>
    <w:rsid w:val="00A40A7E"/>
    <w:rsid w:val="00A5100D"/>
    <w:rsid w:val="00A549D6"/>
    <w:rsid w:val="00A63165"/>
    <w:rsid w:val="00A7036A"/>
    <w:rsid w:val="00A71DE5"/>
    <w:rsid w:val="00A76678"/>
    <w:rsid w:val="00A90D23"/>
    <w:rsid w:val="00AB3983"/>
    <w:rsid w:val="00AF4F1D"/>
    <w:rsid w:val="00B00E5A"/>
    <w:rsid w:val="00B40A15"/>
    <w:rsid w:val="00B40E0B"/>
    <w:rsid w:val="00B62C5B"/>
    <w:rsid w:val="00B842D8"/>
    <w:rsid w:val="00B9558A"/>
    <w:rsid w:val="00B9629E"/>
    <w:rsid w:val="00BF1C0D"/>
    <w:rsid w:val="00BF2880"/>
    <w:rsid w:val="00C22868"/>
    <w:rsid w:val="00C34B2F"/>
    <w:rsid w:val="00C64A61"/>
    <w:rsid w:val="00C67205"/>
    <w:rsid w:val="00C80D4D"/>
    <w:rsid w:val="00C84E56"/>
    <w:rsid w:val="00CA0F3F"/>
    <w:rsid w:val="00CC671A"/>
    <w:rsid w:val="00CD7ADE"/>
    <w:rsid w:val="00D06041"/>
    <w:rsid w:val="00D214C8"/>
    <w:rsid w:val="00D40F1E"/>
    <w:rsid w:val="00D75153"/>
    <w:rsid w:val="00D75AAE"/>
    <w:rsid w:val="00DD2D6D"/>
    <w:rsid w:val="00DD2E07"/>
    <w:rsid w:val="00DD659E"/>
    <w:rsid w:val="00DE4AB4"/>
    <w:rsid w:val="00DE524E"/>
    <w:rsid w:val="00DF20E3"/>
    <w:rsid w:val="00E01198"/>
    <w:rsid w:val="00E134EA"/>
    <w:rsid w:val="00E13B25"/>
    <w:rsid w:val="00E24402"/>
    <w:rsid w:val="00E75ABF"/>
    <w:rsid w:val="00EA3081"/>
    <w:rsid w:val="00EB40BB"/>
    <w:rsid w:val="00EB5C55"/>
    <w:rsid w:val="00EC17DB"/>
    <w:rsid w:val="00ED16B1"/>
    <w:rsid w:val="00EE47CE"/>
    <w:rsid w:val="00EE4F15"/>
    <w:rsid w:val="00F024E4"/>
    <w:rsid w:val="00F0377D"/>
    <w:rsid w:val="00F14C0C"/>
    <w:rsid w:val="00F21F27"/>
    <w:rsid w:val="00F30822"/>
    <w:rsid w:val="00F539F9"/>
    <w:rsid w:val="00F567F7"/>
    <w:rsid w:val="00F8466A"/>
    <w:rsid w:val="00FB019D"/>
    <w:rsid w:val="00FC51ED"/>
    <w:rsid w:val="00FD5329"/>
    <w:rsid w:val="00FD65DD"/>
    <w:rsid w:val="00FE2CE9"/>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E211"/>
  <w15:docId w15:val="{CC5128A0-8297-4FAB-86FD-E2E50A0C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0BB"/>
    <w:pPr>
      <w:widowControl w:val="0"/>
      <w:autoSpaceDE w:val="0"/>
      <w:autoSpaceDN w:val="0"/>
      <w:adjustRightInd w:val="0"/>
    </w:pPr>
    <w:rPr>
      <w:sz w:val="24"/>
      <w:szCs w:val="24"/>
    </w:rPr>
  </w:style>
  <w:style w:type="paragraph" w:styleId="Heading1">
    <w:name w:val="heading 1"/>
    <w:basedOn w:val="Heading2"/>
    <w:next w:val="Normal"/>
    <w:link w:val="Heading1Char"/>
    <w:qFormat/>
    <w:rsid w:val="00EB40BB"/>
    <w:pPr>
      <w:outlineLvl w:val="0"/>
    </w:pPr>
    <w:rPr>
      <w:bCs w:val="0"/>
      <w:kern w:val="32"/>
      <w:sz w:val="96"/>
      <w:szCs w:val="32"/>
    </w:rPr>
  </w:style>
  <w:style w:type="paragraph" w:styleId="Heading2">
    <w:name w:val="heading 2"/>
    <w:basedOn w:val="Article"/>
    <w:next w:val="Dates"/>
    <w:link w:val="Heading2Char"/>
    <w:autoRedefine/>
    <w:qFormat/>
    <w:rsid w:val="00EB40BB"/>
    <w:pPr>
      <w:spacing w:after="60"/>
      <w:outlineLvl w:val="1"/>
    </w:pPr>
    <w:rPr>
      <w:rFonts w:cs="Arial"/>
      <w:bCs/>
      <w:iCs/>
      <w:caps/>
      <w:szCs w:val="28"/>
    </w:rPr>
  </w:style>
  <w:style w:type="paragraph" w:styleId="Heading3">
    <w:name w:val="heading 3"/>
    <w:basedOn w:val="Normal"/>
    <w:next w:val="Normal"/>
    <w:link w:val="Heading3Char"/>
    <w:qFormat/>
    <w:rsid w:val="00B9558A"/>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B9558A"/>
    <w:pPr>
      <w:keepNext/>
      <w:jc w:val="center"/>
      <w:outlineLvl w:val="3"/>
    </w:pPr>
    <w:rPr>
      <w:rFonts w:ascii="Goudy Old Style" w:hAnsi="Goudy Old Style"/>
      <w:sz w:val="36"/>
    </w:rPr>
  </w:style>
  <w:style w:type="paragraph" w:styleId="Heading8">
    <w:name w:val="heading 8"/>
    <w:basedOn w:val="Article"/>
    <w:next w:val="Normal"/>
    <w:link w:val="Heading8Char"/>
    <w:qFormat/>
    <w:rsid w:val="00EB40BB"/>
    <w:pPr>
      <w:spacing w:after="60"/>
      <w:outlineLvl w:val="7"/>
    </w:pPr>
    <w:rPr>
      <w:iCs/>
    </w:rPr>
  </w:style>
  <w:style w:type="paragraph" w:styleId="Heading9">
    <w:name w:val="heading 9"/>
    <w:basedOn w:val="Article"/>
    <w:next w:val="Normal"/>
    <w:link w:val="Heading9Char"/>
    <w:qFormat/>
    <w:rsid w:val="00EB40BB"/>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EB40BB"/>
    <w:pPr>
      <w:keepNext/>
      <w:tabs>
        <w:tab w:val="left" w:pos="720"/>
      </w:tabs>
      <w:spacing w:before="240"/>
    </w:pPr>
    <w:rPr>
      <w:b/>
      <w:sz w:val="24"/>
    </w:rPr>
  </w:style>
  <w:style w:type="paragraph" w:customStyle="1" w:styleId="SectionHeading">
    <w:name w:val="Section Heading"/>
    <w:next w:val="Article"/>
    <w:autoRedefine/>
    <w:rsid w:val="00EB40BB"/>
    <w:pPr>
      <w:keepNext/>
      <w:spacing w:before="120"/>
      <w:jc w:val="center"/>
    </w:pPr>
    <w:rPr>
      <w:b/>
      <w:caps/>
      <w:sz w:val="24"/>
    </w:rPr>
  </w:style>
  <w:style w:type="paragraph" w:customStyle="1" w:styleId="Subarticle">
    <w:name w:val="Subarticle"/>
    <w:autoRedefine/>
    <w:rsid w:val="00B9558A"/>
    <w:pPr>
      <w:keepNext/>
      <w:ind w:firstLine="720"/>
    </w:pPr>
    <w:rPr>
      <w:b/>
      <w:sz w:val="24"/>
      <w:szCs w:val="24"/>
    </w:rPr>
  </w:style>
  <w:style w:type="paragraph" w:customStyle="1" w:styleId="LeadInSentence">
    <w:name w:val="Lead In Sentence"/>
    <w:next w:val="BodyText"/>
    <w:link w:val="LeadInSentenceChar"/>
    <w:autoRedefine/>
    <w:rsid w:val="00EB40BB"/>
    <w:pPr>
      <w:keepNext/>
      <w:spacing w:after="240"/>
      <w:ind w:firstLine="720"/>
    </w:pPr>
    <w:rPr>
      <w:sz w:val="24"/>
    </w:rPr>
  </w:style>
  <w:style w:type="paragraph" w:styleId="BodyText">
    <w:name w:val="Body Text"/>
    <w:link w:val="BodyTextChar"/>
    <w:rsid w:val="00EB40BB"/>
    <w:pPr>
      <w:tabs>
        <w:tab w:val="left" w:pos="720"/>
      </w:tabs>
    </w:pPr>
    <w:rPr>
      <w:sz w:val="24"/>
    </w:rPr>
  </w:style>
  <w:style w:type="paragraph" w:styleId="Header">
    <w:name w:val="header"/>
    <w:basedOn w:val="Normal"/>
    <w:rsid w:val="00EB40BB"/>
    <w:pPr>
      <w:tabs>
        <w:tab w:val="center" w:pos="4320"/>
        <w:tab w:val="right" w:pos="8640"/>
      </w:tabs>
    </w:pPr>
  </w:style>
  <w:style w:type="paragraph" w:customStyle="1" w:styleId="Section80">
    <w:name w:val="Section8"/>
    <w:basedOn w:val="Normal"/>
    <w:rsid w:val="00B9558A"/>
    <w:pPr>
      <w:numPr>
        <w:numId w:val="1"/>
      </w:numPr>
      <w:tabs>
        <w:tab w:val="left" w:pos="1440"/>
        <w:tab w:val="left" w:pos="1800"/>
      </w:tabs>
      <w:outlineLvl w:val="7"/>
    </w:pPr>
    <w:rPr>
      <w:b/>
    </w:rPr>
  </w:style>
  <w:style w:type="paragraph" w:customStyle="1" w:styleId="Section102">
    <w:name w:val="Section102"/>
    <w:basedOn w:val="Section80"/>
    <w:autoRedefine/>
    <w:rsid w:val="00B9558A"/>
    <w:pPr>
      <w:numPr>
        <w:numId w:val="2"/>
      </w:numPr>
      <w:tabs>
        <w:tab w:val="left" w:pos="720"/>
        <w:tab w:val="left" w:pos="2160"/>
      </w:tabs>
      <w:outlineLvl w:val="8"/>
    </w:pPr>
  </w:style>
  <w:style w:type="paragraph" w:styleId="TOC2">
    <w:name w:val="toc 2"/>
    <w:basedOn w:val="Normal"/>
    <w:next w:val="Normal"/>
    <w:autoRedefine/>
    <w:rsid w:val="00EB40BB"/>
    <w:pPr>
      <w:ind w:left="1080" w:right="1080" w:hanging="720"/>
    </w:pPr>
  </w:style>
  <w:style w:type="paragraph" w:customStyle="1" w:styleId="Section8">
    <w:name w:val="Section 8"/>
    <w:basedOn w:val="Heading8"/>
    <w:next w:val="Dates"/>
    <w:autoRedefine/>
    <w:rsid w:val="00EB40BB"/>
    <w:pPr>
      <w:keepLines/>
      <w:numPr>
        <w:numId w:val="3"/>
      </w:numPr>
      <w:spacing w:before="0" w:after="0"/>
    </w:pPr>
    <w:rPr>
      <w:szCs w:val="24"/>
    </w:rPr>
  </w:style>
  <w:style w:type="paragraph" w:customStyle="1" w:styleId="Section1020">
    <w:name w:val="Section 102"/>
    <w:basedOn w:val="Heading9"/>
    <w:autoRedefine/>
    <w:rsid w:val="00EB40BB"/>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EB40BB"/>
    <w:pPr>
      <w:spacing w:before="120" w:after="120"/>
    </w:pPr>
    <w:rPr>
      <w:b/>
    </w:rPr>
  </w:style>
  <w:style w:type="paragraph" w:styleId="TOC3">
    <w:name w:val="toc 3"/>
    <w:basedOn w:val="Normal"/>
    <w:next w:val="Normal"/>
    <w:autoRedefine/>
    <w:rsid w:val="00EB40BB"/>
    <w:pPr>
      <w:ind w:left="360"/>
    </w:pPr>
  </w:style>
  <w:style w:type="paragraph" w:styleId="TOC4">
    <w:name w:val="toc 4"/>
    <w:basedOn w:val="Normal"/>
    <w:next w:val="Normal"/>
    <w:autoRedefine/>
    <w:rsid w:val="00EB40BB"/>
    <w:pPr>
      <w:ind w:left="720"/>
    </w:pPr>
  </w:style>
  <w:style w:type="paragraph" w:styleId="TOC5">
    <w:name w:val="toc 5"/>
    <w:basedOn w:val="Normal"/>
    <w:next w:val="Normal"/>
    <w:autoRedefine/>
    <w:rsid w:val="00EB40BB"/>
    <w:pPr>
      <w:ind w:left="960"/>
    </w:pPr>
  </w:style>
  <w:style w:type="paragraph" w:styleId="TOC6">
    <w:name w:val="toc 6"/>
    <w:basedOn w:val="Normal"/>
    <w:next w:val="Normal"/>
    <w:autoRedefine/>
    <w:rsid w:val="00EB40BB"/>
    <w:pPr>
      <w:ind w:left="1200"/>
    </w:pPr>
  </w:style>
  <w:style w:type="paragraph" w:styleId="TOC7">
    <w:name w:val="toc 7"/>
    <w:basedOn w:val="Normal"/>
    <w:next w:val="Normal"/>
    <w:autoRedefine/>
    <w:rsid w:val="00EB40BB"/>
    <w:pPr>
      <w:ind w:left="1440"/>
    </w:pPr>
  </w:style>
  <w:style w:type="paragraph" w:styleId="TOC8">
    <w:name w:val="toc 8"/>
    <w:basedOn w:val="Normal"/>
    <w:next w:val="Normal"/>
    <w:autoRedefine/>
    <w:rsid w:val="00EB40BB"/>
    <w:pPr>
      <w:ind w:left="1680"/>
    </w:pPr>
  </w:style>
  <w:style w:type="paragraph" w:styleId="TOC9">
    <w:name w:val="toc 9"/>
    <w:basedOn w:val="Normal"/>
    <w:next w:val="Normal"/>
    <w:autoRedefine/>
    <w:rsid w:val="00EB40BB"/>
    <w:pPr>
      <w:ind w:left="1920"/>
    </w:pPr>
  </w:style>
  <w:style w:type="paragraph" w:styleId="Footer">
    <w:name w:val="footer"/>
    <w:basedOn w:val="Normal"/>
    <w:rsid w:val="00EB40BB"/>
    <w:pPr>
      <w:tabs>
        <w:tab w:val="center" w:pos="4320"/>
        <w:tab w:val="right" w:pos="8640"/>
      </w:tabs>
    </w:pPr>
    <w:rPr>
      <w:sz w:val="22"/>
    </w:rPr>
  </w:style>
  <w:style w:type="paragraph" w:customStyle="1" w:styleId="Dates">
    <w:name w:val="Dates"/>
    <w:basedOn w:val="Article"/>
    <w:next w:val="LeadInSentence"/>
    <w:autoRedefine/>
    <w:rsid w:val="00EB40BB"/>
    <w:pPr>
      <w:spacing w:before="0" w:after="240"/>
      <w:contextualSpacing/>
    </w:pPr>
  </w:style>
  <w:style w:type="paragraph" w:styleId="BlockText">
    <w:name w:val="Block Text"/>
    <w:basedOn w:val="Normal"/>
    <w:rsid w:val="00EB40BB"/>
    <w:pPr>
      <w:spacing w:after="120"/>
      <w:ind w:left="1440" w:right="1440"/>
    </w:pPr>
  </w:style>
  <w:style w:type="paragraph" w:customStyle="1" w:styleId="PayItem">
    <w:name w:val="PayItem"/>
    <w:basedOn w:val="BodyText"/>
    <w:rsid w:val="00EB40BB"/>
    <w:pPr>
      <w:tabs>
        <w:tab w:val="clear" w:pos="720"/>
      </w:tabs>
      <w:ind w:left="3600" w:right="10" w:hanging="2170"/>
    </w:pPr>
  </w:style>
  <w:style w:type="character" w:customStyle="1" w:styleId="Heading1Char">
    <w:name w:val="Heading 1 Char"/>
    <w:link w:val="Heading1"/>
    <w:rsid w:val="0025098A"/>
    <w:rPr>
      <w:rFonts w:cs="Arial"/>
      <w:b/>
      <w:iCs/>
      <w:caps/>
      <w:kern w:val="32"/>
      <w:sz w:val="96"/>
      <w:szCs w:val="32"/>
    </w:rPr>
  </w:style>
  <w:style w:type="character" w:customStyle="1" w:styleId="Heading8Char">
    <w:name w:val="Heading 8 Char"/>
    <w:link w:val="Heading8"/>
    <w:rsid w:val="0025098A"/>
    <w:rPr>
      <w:b/>
      <w:iCs/>
      <w:sz w:val="24"/>
    </w:rPr>
  </w:style>
  <w:style w:type="character" w:customStyle="1" w:styleId="Heading9Char">
    <w:name w:val="Heading 9 Char"/>
    <w:link w:val="Heading9"/>
    <w:rsid w:val="0025098A"/>
    <w:rPr>
      <w:rFonts w:ascii="Arial" w:hAnsi="Arial" w:cs="Arial"/>
      <w:b/>
      <w:sz w:val="24"/>
      <w:szCs w:val="22"/>
    </w:rPr>
  </w:style>
  <w:style w:type="character" w:customStyle="1" w:styleId="BodyTextChar">
    <w:name w:val="Body Text Char"/>
    <w:link w:val="BodyText"/>
    <w:rsid w:val="0025098A"/>
    <w:rPr>
      <w:sz w:val="24"/>
    </w:rPr>
  </w:style>
  <w:style w:type="character" w:customStyle="1" w:styleId="Heading3Char">
    <w:name w:val="Heading 3 Char"/>
    <w:link w:val="Heading3"/>
    <w:rsid w:val="00B9558A"/>
    <w:rPr>
      <w:rFonts w:cs="Arial"/>
      <w:bCs/>
      <w:sz w:val="24"/>
      <w:szCs w:val="26"/>
    </w:rPr>
  </w:style>
  <w:style w:type="paragraph" w:styleId="BalloonText">
    <w:name w:val="Balloon Text"/>
    <w:basedOn w:val="Normal"/>
    <w:link w:val="BalloonTextChar"/>
    <w:rsid w:val="00B9558A"/>
    <w:rPr>
      <w:rFonts w:ascii="Tahoma" w:hAnsi="Tahoma" w:cs="Tahoma"/>
      <w:sz w:val="16"/>
      <w:szCs w:val="16"/>
    </w:rPr>
  </w:style>
  <w:style w:type="character" w:customStyle="1" w:styleId="BalloonTextChar">
    <w:name w:val="Balloon Text Char"/>
    <w:link w:val="BalloonText"/>
    <w:rsid w:val="00B9558A"/>
    <w:rPr>
      <w:rFonts w:ascii="Tahoma" w:hAnsi="Tahoma" w:cs="Tahoma"/>
      <w:sz w:val="16"/>
      <w:szCs w:val="16"/>
    </w:rPr>
  </w:style>
  <w:style w:type="paragraph" w:customStyle="1" w:styleId="Subdivision">
    <w:name w:val="Subdivision"/>
    <w:basedOn w:val="Normal"/>
    <w:qFormat/>
    <w:rsid w:val="00B9558A"/>
    <w:pPr>
      <w:keepNext/>
      <w:widowControl/>
      <w:autoSpaceDE/>
      <w:autoSpaceDN/>
      <w:adjustRightInd/>
      <w:spacing w:before="120" w:after="240"/>
      <w:jc w:val="center"/>
    </w:pPr>
    <w:rPr>
      <w:caps/>
      <w:sz w:val="26"/>
      <w:szCs w:val="20"/>
    </w:rPr>
  </w:style>
  <w:style w:type="character" w:customStyle="1" w:styleId="ArticleChar">
    <w:name w:val="Article Char"/>
    <w:link w:val="Article"/>
    <w:rsid w:val="00B9558A"/>
    <w:rPr>
      <w:b/>
      <w:sz w:val="24"/>
    </w:rPr>
  </w:style>
  <w:style w:type="character" w:customStyle="1" w:styleId="Heading2Char">
    <w:name w:val="Heading 2 Char"/>
    <w:link w:val="Heading2"/>
    <w:rsid w:val="00D75AAE"/>
    <w:rPr>
      <w:rFonts w:cs="Arial"/>
      <w:b/>
      <w:bCs/>
      <w:iCs/>
      <w:caps/>
      <w:sz w:val="24"/>
      <w:szCs w:val="28"/>
    </w:rPr>
  </w:style>
  <w:style w:type="paragraph" w:styleId="CommentText">
    <w:name w:val="annotation text"/>
    <w:basedOn w:val="Normal"/>
    <w:link w:val="CommentTextChar"/>
    <w:rsid w:val="00807272"/>
    <w:rPr>
      <w:sz w:val="20"/>
      <w:szCs w:val="20"/>
    </w:rPr>
  </w:style>
  <w:style w:type="character" w:customStyle="1" w:styleId="CommentTextChar">
    <w:name w:val="Comment Text Char"/>
    <w:basedOn w:val="DefaultParagraphFont"/>
    <w:link w:val="CommentText"/>
    <w:rsid w:val="00807272"/>
  </w:style>
  <w:style w:type="paragraph" w:customStyle="1" w:styleId="Default">
    <w:name w:val="Default"/>
    <w:rsid w:val="00807272"/>
    <w:pPr>
      <w:autoSpaceDE w:val="0"/>
      <w:autoSpaceDN w:val="0"/>
      <w:adjustRightInd w:val="0"/>
    </w:pPr>
    <w:rPr>
      <w:color w:val="000000"/>
      <w:sz w:val="24"/>
      <w:szCs w:val="24"/>
    </w:rPr>
  </w:style>
  <w:style w:type="paragraph" w:customStyle="1" w:styleId="StyleBodyTextLeft1">
    <w:name w:val="Style Body Text + Left: 1&quot;"/>
    <w:basedOn w:val="BodyText"/>
    <w:qFormat/>
    <w:rsid w:val="00B9558A"/>
    <w:pPr>
      <w:widowControl w:val="0"/>
      <w:ind w:left="1440"/>
    </w:pPr>
  </w:style>
  <w:style w:type="paragraph" w:customStyle="1" w:styleId="BodyTextFirst">
    <w:name w:val="Body Text + First"/>
    <w:basedOn w:val="BodyText"/>
    <w:next w:val="StyleBodyTextLeft1"/>
    <w:rsid w:val="00A5100D"/>
    <w:pPr>
      <w:keepNext/>
      <w:keepLines/>
      <w:widowControl w:val="0"/>
      <w:ind w:left="1440"/>
    </w:pPr>
  </w:style>
  <w:style w:type="character" w:styleId="Hyperlink">
    <w:name w:val="Hyperlink"/>
    <w:rsid w:val="002816DF"/>
    <w:rPr>
      <w:color w:val="0000FF"/>
      <w:u w:val="single"/>
    </w:rPr>
  </w:style>
  <w:style w:type="character" w:styleId="CommentReference">
    <w:name w:val="annotation reference"/>
    <w:rsid w:val="002816DF"/>
    <w:rPr>
      <w:sz w:val="16"/>
      <w:szCs w:val="16"/>
    </w:rPr>
  </w:style>
  <w:style w:type="paragraph" w:styleId="CommentSubject">
    <w:name w:val="annotation subject"/>
    <w:basedOn w:val="CommentText"/>
    <w:next w:val="CommentText"/>
    <w:link w:val="CommentSubjectChar"/>
    <w:rsid w:val="002816DF"/>
    <w:rPr>
      <w:b/>
      <w:bCs/>
    </w:rPr>
  </w:style>
  <w:style w:type="character" w:customStyle="1" w:styleId="CommentSubjectChar">
    <w:name w:val="Comment Subject Char"/>
    <w:link w:val="CommentSubject"/>
    <w:rsid w:val="002816DF"/>
    <w:rPr>
      <w:b/>
      <w:bCs/>
    </w:rPr>
  </w:style>
  <w:style w:type="character" w:styleId="FollowedHyperlink">
    <w:name w:val="FollowedHyperlink"/>
    <w:rsid w:val="00CA0F3F"/>
    <w:rPr>
      <w:color w:val="800080"/>
      <w:u w:val="single"/>
    </w:rPr>
  </w:style>
  <w:style w:type="character" w:customStyle="1" w:styleId="Heading4Char">
    <w:name w:val="Heading 4 Char"/>
    <w:link w:val="Heading4"/>
    <w:rsid w:val="00B9558A"/>
    <w:rPr>
      <w:rFonts w:ascii="Goudy Old Style" w:hAnsi="Goudy Old Style"/>
      <w:sz w:val="36"/>
      <w:szCs w:val="24"/>
    </w:rPr>
  </w:style>
  <w:style w:type="character" w:styleId="Strong">
    <w:name w:val="Strong"/>
    <w:qFormat/>
    <w:rsid w:val="00B9558A"/>
    <w:rPr>
      <w:b/>
      <w:bCs/>
    </w:rPr>
  </w:style>
  <w:style w:type="paragraph" w:styleId="ListParagraph">
    <w:name w:val="List Paragraph"/>
    <w:basedOn w:val="Normal"/>
    <w:uiPriority w:val="34"/>
    <w:qFormat/>
    <w:rsid w:val="00B9558A"/>
    <w:pPr>
      <w:widowControl/>
      <w:autoSpaceDE/>
      <w:autoSpaceDN/>
      <w:adjustRightInd/>
      <w:ind w:left="720"/>
    </w:pPr>
    <w:rPr>
      <w:rFonts w:ascii="Calibri" w:eastAsia="Calibri" w:hAnsi="Calibri" w:cs="Calibri"/>
      <w:sz w:val="22"/>
      <w:szCs w:val="22"/>
    </w:rPr>
  </w:style>
  <w:style w:type="character" w:customStyle="1" w:styleId="LeadInSentenceChar">
    <w:name w:val="Lead In Sentence Char"/>
    <w:link w:val="LeadInSentence"/>
    <w:rsid w:val="006421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8266">
      <w:bodyDiv w:val="1"/>
      <w:marLeft w:val="0"/>
      <w:marRight w:val="0"/>
      <w:marTop w:val="0"/>
      <w:marBottom w:val="0"/>
      <w:divBdr>
        <w:top w:val="none" w:sz="0" w:space="0" w:color="auto"/>
        <w:left w:val="none" w:sz="0" w:space="0" w:color="auto"/>
        <w:bottom w:val="none" w:sz="0" w:space="0" w:color="auto"/>
        <w:right w:val="none" w:sz="0" w:space="0" w:color="auto"/>
      </w:divBdr>
    </w:div>
    <w:div w:id="14981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e.ceris.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vt:lpstr>
    </vt:vector>
  </TitlesOfParts>
  <Company>FDOT</Company>
  <LinksUpToDate>false</LinksUpToDate>
  <CharactersWithSpaces>2137</CharactersWithSpaces>
  <SharedDoc>false</SharedDoc>
  <HLinks>
    <vt:vector size="6" baseType="variant">
      <vt:variant>
        <vt:i4>2883681</vt:i4>
      </vt:variant>
      <vt:variant>
        <vt:i4>0</vt:i4>
      </vt:variant>
      <vt:variant>
        <vt:i4>0</vt:i4>
      </vt:variant>
      <vt:variant>
        <vt:i4>5</vt:i4>
      </vt:variant>
      <vt:variant>
        <vt:lpwstr>http://state.ceris.purdue.edu/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revision>3</cp:revision>
  <cp:lastPrinted>2003-03-18T16:02:00Z</cp:lastPrinted>
  <dcterms:created xsi:type="dcterms:W3CDTF">2020-02-26T14:46:00Z</dcterms:created>
  <dcterms:modified xsi:type="dcterms:W3CDTF">2020-03-31T18:53:00Z</dcterms:modified>
</cp:coreProperties>
</file>