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2744"/>
        <w:gridCol w:w="4546"/>
        <w:gridCol w:w="1503"/>
        <w:gridCol w:w="3334"/>
      </w:tblGrid>
      <w:tr w:rsidR="00A6717E" w14:paraId="3063598E" w14:textId="77777777" w:rsidTr="00110508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1F497D" w:themeFill="text2"/>
            <w:vAlign w:val="center"/>
          </w:tcPr>
          <w:p w14:paraId="40C3BE2B" w14:textId="77777777" w:rsidR="00A6717E" w:rsidRPr="00110508" w:rsidRDefault="00A6717E" w:rsidP="00FE03E1">
            <w:pPr>
              <w:pStyle w:val="Title"/>
              <w:spacing w:after="120"/>
              <w:rPr>
                <w:sz w:val="52"/>
              </w:rPr>
            </w:pPr>
            <w:r w:rsidRPr="00110508">
              <w:rPr>
                <w:color w:val="FFFFFF" w:themeColor="background1"/>
                <w:sz w:val="52"/>
              </w:rPr>
              <w:t>Office of Policy Planning – Staff Directory</w:t>
            </w:r>
          </w:p>
        </w:tc>
      </w:tr>
      <w:tr w:rsidR="00FE03E1" w14:paraId="62113DA7" w14:textId="77777777" w:rsidTr="00110508">
        <w:trPr>
          <w:jc w:val="center"/>
        </w:trPr>
        <w:tc>
          <w:tcPr>
            <w:tcW w:w="700" w:type="pct"/>
            <w:tcBorders>
              <w:bottom w:val="single" w:sz="4" w:space="0" w:color="auto"/>
              <w:right w:val="dashed" w:sz="4" w:space="0" w:color="D5DAE9" w:themeColor="accent4"/>
            </w:tcBorders>
            <w:shd w:val="clear" w:color="auto" w:fill="B9D5C9" w:themeFill="accent2"/>
            <w:vAlign w:val="center"/>
          </w:tcPr>
          <w:p w14:paraId="6E6F5F92" w14:textId="77777777" w:rsidR="00A6717E" w:rsidRPr="00110508" w:rsidRDefault="00A6717E" w:rsidP="00FE03E1">
            <w:pPr>
              <w:pStyle w:val="BodyText"/>
              <w:spacing w:before="60" w:after="60" w:line="240" w:lineRule="auto"/>
              <w:jc w:val="center"/>
              <w:rPr>
                <w:b/>
              </w:rPr>
            </w:pPr>
            <w:r w:rsidRPr="00110508">
              <w:rPr>
                <w:b/>
              </w:rPr>
              <w:t>Employee</w:t>
            </w:r>
          </w:p>
        </w:tc>
        <w:tc>
          <w:tcPr>
            <w:tcW w:w="973" w:type="pct"/>
            <w:tcBorders>
              <w:left w:val="dashed" w:sz="4" w:space="0" w:color="D5DAE9" w:themeColor="accent4"/>
              <w:bottom w:val="single" w:sz="4" w:space="0" w:color="auto"/>
              <w:right w:val="dashed" w:sz="4" w:space="0" w:color="D5DAE9" w:themeColor="accent4"/>
            </w:tcBorders>
            <w:shd w:val="clear" w:color="auto" w:fill="B9D5C9" w:themeFill="accent2"/>
            <w:vAlign w:val="center"/>
          </w:tcPr>
          <w:p w14:paraId="41B24CB7" w14:textId="77777777" w:rsidR="00A6717E" w:rsidRPr="00110508" w:rsidRDefault="00A6717E" w:rsidP="00FE03E1">
            <w:pPr>
              <w:pStyle w:val="BodyText"/>
              <w:spacing w:before="60" w:after="60" w:line="240" w:lineRule="auto"/>
              <w:jc w:val="center"/>
              <w:rPr>
                <w:b/>
              </w:rPr>
            </w:pPr>
            <w:r w:rsidRPr="00110508">
              <w:rPr>
                <w:b/>
              </w:rPr>
              <w:t>Position</w:t>
            </w:r>
          </w:p>
        </w:tc>
        <w:tc>
          <w:tcPr>
            <w:tcW w:w="1612" w:type="pct"/>
            <w:tcBorders>
              <w:left w:val="dashed" w:sz="4" w:space="0" w:color="D5DAE9" w:themeColor="accent4"/>
              <w:bottom w:val="single" w:sz="4" w:space="0" w:color="auto"/>
              <w:right w:val="dashed" w:sz="4" w:space="0" w:color="D5DAE9" w:themeColor="accent4"/>
            </w:tcBorders>
            <w:shd w:val="clear" w:color="auto" w:fill="B9D5C9" w:themeFill="accent2"/>
            <w:vAlign w:val="center"/>
          </w:tcPr>
          <w:p w14:paraId="7035D8E0" w14:textId="77777777" w:rsidR="00A6717E" w:rsidRPr="00110508" w:rsidRDefault="00A6717E" w:rsidP="00FE03E1">
            <w:pPr>
              <w:pStyle w:val="BodyText"/>
              <w:spacing w:before="60" w:after="60" w:line="240" w:lineRule="auto"/>
              <w:jc w:val="center"/>
              <w:rPr>
                <w:b/>
              </w:rPr>
            </w:pPr>
            <w:r w:rsidRPr="00110508">
              <w:rPr>
                <w:b/>
              </w:rPr>
              <w:t>Responsibility Area</w:t>
            </w:r>
          </w:p>
        </w:tc>
        <w:tc>
          <w:tcPr>
            <w:tcW w:w="533" w:type="pct"/>
            <w:tcBorders>
              <w:left w:val="dashed" w:sz="4" w:space="0" w:color="D5DAE9" w:themeColor="accent4"/>
              <w:bottom w:val="single" w:sz="4" w:space="0" w:color="auto"/>
              <w:right w:val="dashed" w:sz="4" w:space="0" w:color="D5DAE9" w:themeColor="accent4"/>
            </w:tcBorders>
            <w:shd w:val="clear" w:color="auto" w:fill="B9D5C9" w:themeFill="accent2"/>
            <w:vAlign w:val="center"/>
          </w:tcPr>
          <w:p w14:paraId="5CCE05C1" w14:textId="77777777" w:rsidR="00A6717E" w:rsidRPr="00110508" w:rsidRDefault="00A6717E" w:rsidP="00FE03E1">
            <w:pPr>
              <w:pStyle w:val="BodyText"/>
              <w:spacing w:before="60" w:after="60" w:line="240" w:lineRule="auto"/>
              <w:jc w:val="center"/>
              <w:rPr>
                <w:b/>
              </w:rPr>
            </w:pPr>
            <w:r w:rsidRPr="00110508">
              <w:rPr>
                <w:b/>
              </w:rPr>
              <w:t>Phone</w:t>
            </w:r>
          </w:p>
        </w:tc>
        <w:tc>
          <w:tcPr>
            <w:tcW w:w="1182" w:type="pct"/>
            <w:tcBorders>
              <w:left w:val="dashed" w:sz="4" w:space="0" w:color="D5DAE9" w:themeColor="accent4"/>
              <w:bottom w:val="single" w:sz="4" w:space="0" w:color="auto"/>
            </w:tcBorders>
            <w:shd w:val="clear" w:color="auto" w:fill="B9D5C9" w:themeFill="accent2"/>
            <w:vAlign w:val="center"/>
          </w:tcPr>
          <w:p w14:paraId="66BFAB08" w14:textId="77777777" w:rsidR="00A6717E" w:rsidRPr="00110508" w:rsidRDefault="00A6717E" w:rsidP="00FE03E1">
            <w:pPr>
              <w:pStyle w:val="BodyText"/>
              <w:spacing w:before="60" w:after="60" w:line="240" w:lineRule="auto"/>
              <w:jc w:val="center"/>
              <w:rPr>
                <w:b/>
              </w:rPr>
            </w:pPr>
            <w:r w:rsidRPr="00110508">
              <w:rPr>
                <w:b/>
              </w:rPr>
              <w:t>Email</w:t>
            </w:r>
          </w:p>
        </w:tc>
      </w:tr>
      <w:tr w:rsidR="00110508" w14:paraId="09A5E2D1" w14:textId="77777777" w:rsidTr="00110508">
        <w:trPr>
          <w:jc w:val="center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4A771126" w14:textId="07FA0300" w:rsidR="00A6717E" w:rsidRPr="00FE03E1" w:rsidRDefault="00540A6B" w:rsidP="00FE03E1">
            <w:pPr>
              <w:pStyle w:val="BodyText"/>
              <w:spacing w:before="60" w:after="60" w:line="240" w:lineRule="auto"/>
              <w:rPr>
                <w:szCs w:val="18"/>
              </w:rPr>
            </w:pPr>
            <w:r>
              <w:rPr>
                <w:szCs w:val="18"/>
              </w:rPr>
              <w:t>Alison Stettner</w:t>
            </w:r>
          </w:p>
        </w:tc>
        <w:tc>
          <w:tcPr>
            <w:tcW w:w="973" w:type="pct"/>
            <w:tcBorders>
              <w:top w:val="single" w:sz="4" w:space="0" w:color="auto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54D9C4B5" w14:textId="77777777" w:rsidR="00A6717E" w:rsidRPr="00FE03E1" w:rsidRDefault="00212424" w:rsidP="00FE03E1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Director</w:t>
            </w:r>
          </w:p>
        </w:tc>
        <w:tc>
          <w:tcPr>
            <w:tcW w:w="1612" w:type="pct"/>
            <w:tcBorders>
              <w:top w:val="single" w:sz="4" w:space="0" w:color="auto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415C2ECB" w14:textId="77777777" w:rsidR="00A6717E" w:rsidRPr="00FE03E1" w:rsidRDefault="00A6717E" w:rsidP="00FE03E1">
            <w:pPr>
              <w:pStyle w:val="BodyText"/>
              <w:spacing w:before="60" w:after="60" w:line="240" w:lineRule="auto"/>
              <w:rPr>
                <w:szCs w:val="1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087BEFD3" w14:textId="77777777" w:rsidR="00A6717E" w:rsidRPr="00FE03E1" w:rsidRDefault="00212424" w:rsidP="00FE03E1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850-414-4814</w:t>
            </w:r>
          </w:p>
        </w:tc>
        <w:tc>
          <w:tcPr>
            <w:tcW w:w="1182" w:type="pct"/>
            <w:tcBorders>
              <w:top w:val="single" w:sz="4" w:space="0" w:color="auto"/>
              <w:left w:val="dashed" w:sz="4" w:space="0" w:color="D5DAE9" w:themeColor="accent4"/>
              <w:bottom w:val="dashed" w:sz="4" w:space="0" w:color="D5DAE9" w:themeColor="accent4"/>
              <w:right w:val="single" w:sz="4" w:space="0" w:color="auto"/>
            </w:tcBorders>
            <w:vAlign w:val="center"/>
          </w:tcPr>
          <w:p w14:paraId="15AC2F79" w14:textId="36F6D0FD" w:rsidR="00A6717E" w:rsidRPr="00FE03E1" w:rsidRDefault="000D1F63" w:rsidP="00FE03E1">
            <w:pPr>
              <w:pStyle w:val="BodyText"/>
              <w:spacing w:before="60" w:after="60" w:line="240" w:lineRule="auto"/>
              <w:rPr>
                <w:szCs w:val="18"/>
              </w:rPr>
            </w:pPr>
            <w:hyperlink r:id="rId8" w:history="1">
              <w:r w:rsidR="00540A6B" w:rsidRPr="00240218">
                <w:rPr>
                  <w:rStyle w:val="Hyperlink"/>
                  <w:szCs w:val="18"/>
                </w:rPr>
                <w:t>Alison.Stettner@dot.state.fl.us</w:t>
              </w:r>
            </w:hyperlink>
          </w:p>
        </w:tc>
      </w:tr>
      <w:tr w:rsidR="00110508" w14:paraId="10779F94" w14:textId="77777777" w:rsidTr="00110508">
        <w:trPr>
          <w:jc w:val="center"/>
        </w:trPr>
        <w:tc>
          <w:tcPr>
            <w:tcW w:w="700" w:type="pct"/>
            <w:tcBorders>
              <w:top w:val="dashed" w:sz="4" w:space="0" w:color="D5DAE9" w:themeColor="accent4"/>
              <w:left w:val="single" w:sz="4" w:space="0" w:color="auto"/>
              <w:bottom w:val="single" w:sz="4" w:space="0" w:color="auto"/>
              <w:right w:val="dashed" w:sz="4" w:space="0" w:color="D5DAE9" w:themeColor="accent4"/>
            </w:tcBorders>
            <w:vAlign w:val="center"/>
          </w:tcPr>
          <w:p w14:paraId="3BFB25B2" w14:textId="77777777" w:rsidR="00A6717E" w:rsidRPr="00FE03E1" w:rsidRDefault="00212424" w:rsidP="00FE03E1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Paula San Gregorio</w:t>
            </w:r>
          </w:p>
        </w:tc>
        <w:tc>
          <w:tcPr>
            <w:tcW w:w="973" w:type="pct"/>
            <w:tcBorders>
              <w:top w:val="dashed" w:sz="4" w:space="0" w:color="D5DAE9" w:themeColor="accent4"/>
              <w:left w:val="dashed" w:sz="4" w:space="0" w:color="D5DAE9" w:themeColor="accent4"/>
              <w:bottom w:val="single" w:sz="4" w:space="0" w:color="auto"/>
              <w:right w:val="dashed" w:sz="4" w:space="0" w:color="D5DAE9" w:themeColor="accent4"/>
            </w:tcBorders>
            <w:vAlign w:val="center"/>
          </w:tcPr>
          <w:p w14:paraId="2CE1F93A" w14:textId="77777777" w:rsidR="00A6717E" w:rsidRPr="00FE03E1" w:rsidRDefault="00212424" w:rsidP="00FE03E1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Office Manager</w:t>
            </w:r>
          </w:p>
        </w:tc>
        <w:tc>
          <w:tcPr>
            <w:tcW w:w="1612" w:type="pct"/>
            <w:tcBorders>
              <w:top w:val="dashed" w:sz="4" w:space="0" w:color="D5DAE9" w:themeColor="accent4"/>
              <w:left w:val="dashed" w:sz="4" w:space="0" w:color="D5DAE9" w:themeColor="accent4"/>
              <w:bottom w:val="single" w:sz="4" w:space="0" w:color="auto"/>
              <w:right w:val="dashed" w:sz="4" w:space="0" w:color="D5DAE9" w:themeColor="accent4"/>
            </w:tcBorders>
            <w:vAlign w:val="center"/>
          </w:tcPr>
          <w:p w14:paraId="7422FE8F" w14:textId="77777777" w:rsidR="00A6717E" w:rsidRPr="00FE03E1" w:rsidRDefault="00212424" w:rsidP="00FE03E1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Office Support</w:t>
            </w:r>
          </w:p>
        </w:tc>
        <w:tc>
          <w:tcPr>
            <w:tcW w:w="533" w:type="pct"/>
            <w:tcBorders>
              <w:top w:val="dashed" w:sz="4" w:space="0" w:color="D5DAE9" w:themeColor="accent4"/>
              <w:left w:val="dashed" w:sz="4" w:space="0" w:color="D5DAE9" w:themeColor="accent4"/>
              <w:bottom w:val="single" w:sz="4" w:space="0" w:color="auto"/>
              <w:right w:val="dashed" w:sz="4" w:space="0" w:color="D5DAE9" w:themeColor="accent4"/>
            </w:tcBorders>
            <w:vAlign w:val="center"/>
          </w:tcPr>
          <w:p w14:paraId="7D8CA1A4" w14:textId="77777777" w:rsidR="00A6717E" w:rsidRPr="00FE03E1" w:rsidRDefault="00212424" w:rsidP="00FE03E1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850-414-4811</w:t>
            </w:r>
          </w:p>
        </w:tc>
        <w:tc>
          <w:tcPr>
            <w:tcW w:w="1182" w:type="pct"/>
            <w:tcBorders>
              <w:top w:val="dashed" w:sz="4" w:space="0" w:color="D5DAE9" w:themeColor="accent4"/>
              <w:left w:val="dashed" w:sz="4" w:space="0" w:color="D5DAE9" w:themeColor="accent4"/>
              <w:bottom w:val="single" w:sz="4" w:space="0" w:color="auto"/>
              <w:right w:val="single" w:sz="4" w:space="0" w:color="auto"/>
            </w:tcBorders>
            <w:vAlign w:val="center"/>
          </w:tcPr>
          <w:p w14:paraId="17220DC9" w14:textId="3D4ADB7D" w:rsidR="00A6717E" w:rsidRPr="00FE03E1" w:rsidRDefault="000D1F63" w:rsidP="00FE03E1">
            <w:pPr>
              <w:pStyle w:val="BodyText"/>
              <w:spacing w:before="60" w:after="60" w:line="240" w:lineRule="auto"/>
              <w:rPr>
                <w:szCs w:val="18"/>
              </w:rPr>
            </w:pPr>
            <w:hyperlink r:id="rId9" w:history="1">
              <w:r w:rsidR="00212424" w:rsidRPr="00FE03E1">
                <w:rPr>
                  <w:rStyle w:val="Hyperlink"/>
                  <w:szCs w:val="18"/>
                </w:rPr>
                <w:t>Paula.Sangregorio@dot.state.fl.us</w:t>
              </w:r>
            </w:hyperlink>
          </w:p>
        </w:tc>
      </w:tr>
      <w:tr w:rsidR="00FE03E1" w14:paraId="0625B14A" w14:textId="77777777" w:rsidTr="00110508">
        <w:trPr>
          <w:trHeight w:val="144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B9D5C9" w:themeFill="accent2"/>
          </w:tcPr>
          <w:p w14:paraId="5831B626" w14:textId="77777777" w:rsidR="00FE03E1" w:rsidRDefault="00FE03E1" w:rsidP="00FE03E1">
            <w:pPr>
              <w:pStyle w:val="BodyText"/>
              <w:spacing w:after="120" w:line="240" w:lineRule="auto"/>
              <w:jc w:val="both"/>
            </w:pPr>
          </w:p>
        </w:tc>
      </w:tr>
      <w:tr w:rsidR="00110508" w14:paraId="0BA08965" w14:textId="77777777" w:rsidTr="00110508">
        <w:trPr>
          <w:jc w:val="center"/>
        </w:trPr>
        <w:tc>
          <w:tcPr>
            <w:tcW w:w="700" w:type="pct"/>
            <w:tcBorders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6F0F236B" w14:textId="77777777" w:rsidR="00A6717E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Dana Reiding</w:t>
            </w:r>
          </w:p>
        </w:tc>
        <w:tc>
          <w:tcPr>
            <w:tcW w:w="973" w:type="pct"/>
            <w:tcBorders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32CEC146" w14:textId="77777777" w:rsidR="00A6717E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Intergovernmental Program Administrator</w:t>
            </w:r>
          </w:p>
        </w:tc>
        <w:tc>
          <w:tcPr>
            <w:tcW w:w="1612" w:type="pct"/>
            <w:tcBorders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40D96895" w14:textId="77777777" w:rsidR="00A6717E" w:rsidRPr="00FE03E1" w:rsidRDefault="00A6717E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</w:p>
        </w:tc>
        <w:tc>
          <w:tcPr>
            <w:tcW w:w="533" w:type="pct"/>
            <w:tcBorders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6F8DE0E9" w14:textId="77777777" w:rsidR="00A6717E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850-414-4719</w:t>
            </w:r>
          </w:p>
        </w:tc>
        <w:tc>
          <w:tcPr>
            <w:tcW w:w="1182" w:type="pct"/>
            <w:tcBorders>
              <w:left w:val="dashed" w:sz="4" w:space="0" w:color="D5DAE9" w:themeColor="accent4"/>
              <w:bottom w:val="dashed" w:sz="4" w:space="0" w:color="D5DAE9" w:themeColor="accent4"/>
            </w:tcBorders>
            <w:vAlign w:val="center"/>
          </w:tcPr>
          <w:p w14:paraId="30FA411B" w14:textId="77777777" w:rsidR="00A6717E" w:rsidRPr="00FE03E1" w:rsidRDefault="000D1F6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hyperlink r:id="rId10" w:history="1">
              <w:r w:rsidR="00212424" w:rsidRPr="00FE03E1">
                <w:rPr>
                  <w:rStyle w:val="Hyperlink"/>
                  <w:szCs w:val="18"/>
                </w:rPr>
                <w:t>Dana.Reiding@dot.state.fl.us</w:t>
              </w:r>
            </w:hyperlink>
          </w:p>
        </w:tc>
      </w:tr>
      <w:tr w:rsidR="00110508" w14:paraId="02BD0C25" w14:textId="77777777" w:rsidTr="00110508">
        <w:trPr>
          <w:jc w:val="center"/>
        </w:trPr>
        <w:tc>
          <w:tcPr>
            <w:tcW w:w="700" w:type="pct"/>
            <w:tcBorders>
              <w:top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28C3A057" w14:textId="77777777" w:rsidR="00A6717E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Jennifer Carver</w:t>
            </w:r>
          </w:p>
        </w:tc>
        <w:tc>
          <w:tcPr>
            <w:tcW w:w="97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73EAE95E" w14:textId="77777777" w:rsidR="00A6717E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Statewide Community Planning Coordinator</w:t>
            </w:r>
          </w:p>
        </w:tc>
        <w:tc>
          <w:tcPr>
            <w:tcW w:w="161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1607AB18" w14:textId="2114BB35" w:rsidR="00A6717E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Community Planning</w:t>
            </w:r>
            <w:r w:rsidR="000D1F63">
              <w:rPr>
                <w:szCs w:val="18"/>
              </w:rPr>
              <w:t xml:space="preserve">, </w:t>
            </w:r>
            <w:r w:rsidRPr="00FE03E1">
              <w:rPr>
                <w:szCs w:val="18"/>
              </w:rPr>
              <w:t>Resiliency</w:t>
            </w:r>
            <w:r w:rsidR="000D1F63">
              <w:rPr>
                <w:szCs w:val="18"/>
              </w:rPr>
              <w:t xml:space="preserve">, and Sustainability </w:t>
            </w:r>
            <w:r w:rsidRPr="00FE03E1">
              <w:rPr>
                <w:szCs w:val="18"/>
              </w:rPr>
              <w:t>Coordination</w:t>
            </w:r>
          </w:p>
        </w:tc>
        <w:tc>
          <w:tcPr>
            <w:tcW w:w="53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3F3B7995" w14:textId="77777777" w:rsidR="00A6717E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850-414-4820</w:t>
            </w:r>
          </w:p>
        </w:tc>
        <w:tc>
          <w:tcPr>
            <w:tcW w:w="118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</w:tcBorders>
            <w:vAlign w:val="center"/>
          </w:tcPr>
          <w:p w14:paraId="67B41601" w14:textId="77777777" w:rsidR="00A6717E" w:rsidRPr="00FE03E1" w:rsidRDefault="000D1F6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hyperlink r:id="rId11" w:history="1">
              <w:r w:rsidR="00212424" w:rsidRPr="00FE03E1">
                <w:rPr>
                  <w:rStyle w:val="Hyperlink"/>
                  <w:szCs w:val="18"/>
                </w:rPr>
                <w:t>Jennifer.Carver@dot.state.fl.us</w:t>
              </w:r>
            </w:hyperlink>
          </w:p>
        </w:tc>
      </w:tr>
      <w:tr w:rsidR="002F4F03" w14:paraId="44E694B9" w14:textId="77777777" w:rsidTr="00110508">
        <w:trPr>
          <w:jc w:val="center"/>
        </w:trPr>
        <w:tc>
          <w:tcPr>
            <w:tcW w:w="700" w:type="pct"/>
            <w:tcBorders>
              <w:top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5812FBE8" w14:textId="60367B7D" w:rsidR="002F4F03" w:rsidRPr="00FE03E1" w:rsidRDefault="002F4F0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>
              <w:rPr>
                <w:szCs w:val="18"/>
              </w:rPr>
              <w:t>Rebecca Marsey</w:t>
            </w:r>
          </w:p>
        </w:tc>
        <w:tc>
          <w:tcPr>
            <w:tcW w:w="97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6B56DBBB" w14:textId="581FDF77" w:rsidR="002F4F03" w:rsidRPr="00FE03E1" w:rsidRDefault="002F4F0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Statewide Planning Coordinator</w:t>
            </w:r>
          </w:p>
        </w:tc>
        <w:tc>
          <w:tcPr>
            <w:tcW w:w="161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7E3876B6" w14:textId="71DF80E9" w:rsidR="002F4F03" w:rsidRPr="00FE03E1" w:rsidRDefault="002F4F0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>
              <w:rPr>
                <w:szCs w:val="18"/>
              </w:rPr>
              <w:t>Policy Analysis and development; Transportation Planning</w:t>
            </w:r>
            <w:r w:rsidR="000D1F63">
              <w:rPr>
                <w:szCs w:val="18"/>
              </w:rPr>
              <w:t>; ISD Managers Meetings</w:t>
            </w:r>
          </w:p>
        </w:tc>
        <w:tc>
          <w:tcPr>
            <w:tcW w:w="53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572F25F8" w14:textId="3C32E641" w:rsidR="002F4F03" w:rsidRPr="00FE03E1" w:rsidRDefault="002F4F0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>
              <w:rPr>
                <w:szCs w:val="18"/>
              </w:rPr>
              <w:t>850-414-4923</w:t>
            </w:r>
          </w:p>
        </w:tc>
        <w:tc>
          <w:tcPr>
            <w:tcW w:w="118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</w:tcBorders>
            <w:vAlign w:val="center"/>
          </w:tcPr>
          <w:p w14:paraId="46D06CB1" w14:textId="09BEB2D5" w:rsidR="002F4F03" w:rsidRDefault="000D1F63" w:rsidP="00110508">
            <w:pPr>
              <w:pStyle w:val="BodyText"/>
              <w:spacing w:before="60" w:after="60" w:line="240" w:lineRule="auto"/>
            </w:pPr>
            <w:hyperlink r:id="rId12" w:history="1">
              <w:r w:rsidR="002F4F03" w:rsidRPr="00BD1F1D">
                <w:rPr>
                  <w:rStyle w:val="Hyperlink"/>
                </w:rPr>
                <w:t>Rebecca.Marsey@dot.state.fl.us</w:t>
              </w:r>
            </w:hyperlink>
          </w:p>
        </w:tc>
      </w:tr>
      <w:tr w:rsidR="00110508" w14:paraId="616DE660" w14:textId="77777777" w:rsidTr="00110508">
        <w:trPr>
          <w:jc w:val="center"/>
        </w:trPr>
        <w:tc>
          <w:tcPr>
            <w:tcW w:w="700" w:type="pct"/>
            <w:tcBorders>
              <w:top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29878A82" w14:textId="735228D7" w:rsidR="00A6717E" w:rsidRPr="00FE03E1" w:rsidRDefault="000D1F6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>
              <w:rPr>
                <w:szCs w:val="18"/>
              </w:rPr>
              <w:t>Vacant</w:t>
            </w:r>
          </w:p>
        </w:tc>
        <w:tc>
          <w:tcPr>
            <w:tcW w:w="97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4FD9775E" w14:textId="77777777" w:rsidR="00A6717E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Statewide Planning Coordinator</w:t>
            </w:r>
          </w:p>
        </w:tc>
        <w:tc>
          <w:tcPr>
            <w:tcW w:w="161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64C52F55" w14:textId="77777777" w:rsidR="00A6717E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Florida Transportation Plan Partner and Public Involvement</w:t>
            </w:r>
          </w:p>
        </w:tc>
        <w:tc>
          <w:tcPr>
            <w:tcW w:w="53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7BB5B614" w14:textId="77777777" w:rsidR="00A6717E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850-414-4817</w:t>
            </w:r>
          </w:p>
        </w:tc>
        <w:tc>
          <w:tcPr>
            <w:tcW w:w="118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</w:tcBorders>
            <w:vAlign w:val="center"/>
          </w:tcPr>
          <w:p w14:paraId="0517142E" w14:textId="31F5A93B" w:rsidR="00A6717E" w:rsidRPr="00FE03E1" w:rsidRDefault="00A6717E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</w:p>
        </w:tc>
      </w:tr>
      <w:tr w:rsidR="00FE03E1" w14:paraId="7A6A9DF0" w14:textId="77777777" w:rsidTr="00110508">
        <w:trPr>
          <w:jc w:val="center"/>
        </w:trPr>
        <w:tc>
          <w:tcPr>
            <w:tcW w:w="700" w:type="pct"/>
            <w:tcBorders>
              <w:top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502BDD85" w14:textId="77777777" w:rsidR="00212424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Romero Dill</w:t>
            </w:r>
          </w:p>
        </w:tc>
        <w:tc>
          <w:tcPr>
            <w:tcW w:w="973" w:type="pct"/>
            <w:tcBorders>
              <w:top w:val="dashed" w:sz="4" w:space="0" w:color="D5DAE9" w:themeColor="accent4"/>
              <w:left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3DDE1FB1" w14:textId="77777777" w:rsidR="00212424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Transportation Policy Analyst</w:t>
            </w:r>
          </w:p>
        </w:tc>
        <w:tc>
          <w:tcPr>
            <w:tcW w:w="1612" w:type="pct"/>
            <w:tcBorders>
              <w:top w:val="dashed" w:sz="4" w:space="0" w:color="D5DAE9" w:themeColor="accent4"/>
              <w:left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0D72A41E" w14:textId="77777777" w:rsidR="00212424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 xml:space="preserve">Contract </w:t>
            </w:r>
            <w:r w:rsidR="00FE03E1" w:rsidRPr="00FE03E1">
              <w:rPr>
                <w:szCs w:val="18"/>
              </w:rPr>
              <w:t>Coordination</w:t>
            </w:r>
            <w:r w:rsidRPr="00FE03E1">
              <w:rPr>
                <w:szCs w:val="18"/>
              </w:rPr>
              <w:t xml:space="preserve"> and Support; ICAR and Other Coordination</w:t>
            </w:r>
            <w:r w:rsidR="00FE03E1" w:rsidRPr="00FE03E1">
              <w:rPr>
                <w:szCs w:val="18"/>
              </w:rPr>
              <w:t>, Assist with Long Range</w:t>
            </w:r>
            <w:r w:rsidR="00110508">
              <w:rPr>
                <w:szCs w:val="18"/>
              </w:rPr>
              <w:t xml:space="preserve"> </w:t>
            </w:r>
            <w:r w:rsidR="00FE03E1" w:rsidRPr="00FE03E1">
              <w:rPr>
                <w:szCs w:val="18"/>
              </w:rPr>
              <w:t>Program Plan (LRPP) Coordination</w:t>
            </w:r>
          </w:p>
        </w:tc>
        <w:tc>
          <w:tcPr>
            <w:tcW w:w="533" w:type="pct"/>
            <w:tcBorders>
              <w:top w:val="dashed" w:sz="4" w:space="0" w:color="D5DAE9" w:themeColor="accent4"/>
              <w:left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020ECC13" w14:textId="77777777" w:rsidR="00212424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850-414-4932</w:t>
            </w:r>
          </w:p>
        </w:tc>
        <w:tc>
          <w:tcPr>
            <w:tcW w:w="1182" w:type="pct"/>
            <w:tcBorders>
              <w:top w:val="dashed" w:sz="4" w:space="0" w:color="D5DAE9" w:themeColor="accent4"/>
              <w:left w:val="dashed" w:sz="4" w:space="0" w:color="D5DAE9" w:themeColor="accent4"/>
            </w:tcBorders>
            <w:vAlign w:val="center"/>
          </w:tcPr>
          <w:p w14:paraId="0CB798B9" w14:textId="77777777" w:rsidR="00212424" w:rsidRPr="00FE03E1" w:rsidRDefault="000D1F6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hyperlink r:id="rId13" w:history="1">
              <w:r w:rsidR="00212424" w:rsidRPr="00FE03E1">
                <w:rPr>
                  <w:rStyle w:val="Hyperlink"/>
                  <w:szCs w:val="18"/>
                </w:rPr>
                <w:t>Romero.Dill@dot.state.fl.us</w:t>
              </w:r>
            </w:hyperlink>
          </w:p>
        </w:tc>
      </w:tr>
      <w:tr w:rsidR="00FE03E1" w14:paraId="3766EF7A" w14:textId="77777777" w:rsidTr="00110508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B9D5C9" w:themeFill="accent2"/>
          </w:tcPr>
          <w:p w14:paraId="673A01E0" w14:textId="77777777" w:rsidR="00FE03E1" w:rsidRDefault="00FE03E1" w:rsidP="00FE03E1">
            <w:pPr>
              <w:pStyle w:val="BodyText"/>
              <w:spacing w:after="120" w:line="240" w:lineRule="auto"/>
            </w:pPr>
          </w:p>
        </w:tc>
      </w:tr>
      <w:tr w:rsidR="00FE03E1" w14:paraId="1D0692FD" w14:textId="77777777" w:rsidTr="00110508">
        <w:trPr>
          <w:jc w:val="center"/>
        </w:trPr>
        <w:tc>
          <w:tcPr>
            <w:tcW w:w="700" w:type="pct"/>
            <w:tcBorders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02FDF3E4" w14:textId="77777777" w:rsidR="00212424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Mark Reichert</w:t>
            </w:r>
          </w:p>
        </w:tc>
        <w:tc>
          <w:tcPr>
            <w:tcW w:w="973" w:type="pct"/>
            <w:tcBorders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638219C3" w14:textId="77777777" w:rsidR="00212424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Metropolitan Planning Administrator</w:t>
            </w:r>
          </w:p>
        </w:tc>
        <w:tc>
          <w:tcPr>
            <w:tcW w:w="1612" w:type="pct"/>
            <w:tcBorders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112346EE" w14:textId="77777777" w:rsidR="00212424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</w:p>
        </w:tc>
        <w:tc>
          <w:tcPr>
            <w:tcW w:w="533" w:type="pct"/>
            <w:tcBorders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1164D0F6" w14:textId="77777777" w:rsidR="00212424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850-414-4901</w:t>
            </w:r>
          </w:p>
        </w:tc>
        <w:tc>
          <w:tcPr>
            <w:tcW w:w="1182" w:type="pct"/>
            <w:tcBorders>
              <w:left w:val="dashed" w:sz="4" w:space="0" w:color="D5DAE9" w:themeColor="accent4"/>
              <w:bottom w:val="dashed" w:sz="4" w:space="0" w:color="D5DAE9" w:themeColor="accent4"/>
            </w:tcBorders>
            <w:vAlign w:val="center"/>
          </w:tcPr>
          <w:p w14:paraId="63B11F31" w14:textId="77777777" w:rsidR="00212424" w:rsidRPr="00FE03E1" w:rsidRDefault="000D1F6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hyperlink r:id="rId14" w:history="1">
              <w:r w:rsidR="00212424" w:rsidRPr="00FE03E1">
                <w:rPr>
                  <w:rStyle w:val="Hyperlink"/>
                  <w:szCs w:val="18"/>
                </w:rPr>
                <w:t>Mark.Reichert@dot.state.fl.us</w:t>
              </w:r>
            </w:hyperlink>
          </w:p>
        </w:tc>
      </w:tr>
      <w:tr w:rsidR="00FE03E1" w14:paraId="4141AAD1" w14:textId="77777777" w:rsidTr="00110508">
        <w:trPr>
          <w:jc w:val="center"/>
        </w:trPr>
        <w:tc>
          <w:tcPr>
            <w:tcW w:w="700" w:type="pct"/>
            <w:tcBorders>
              <w:top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2041B4E0" w14:textId="77777777" w:rsidR="00212424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Erika Thompson</w:t>
            </w:r>
          </w:p>
        </w:tc>
        <w:tc>
          <w:tcPr>
            <w:tcW w:w="97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13C4BB5C" w14:textId="77777777" w:rsidR="00212424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Statewide MPO Coordinator</w:t>
            </w:r>
          </w:p>
        </w:tc>
        <w:tc>
          <w:tcPr>
            <w:tcW w:w="161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7D5484EC" w14:textId="77777777" w:rsidR="00212424" w:rsidRPr="00FE03E1" w:rsidRDefault="00FE03E1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Metropolitan</w:t>
            </w:r>
            <w:r w:rsidR="00212424" w:rsidRPr="00FE03E1">
              <w:rPr>
                <w:szCs w:val="18"/>
              </w:rPr>
              <w:t xml:space="preserve"> Planning Coordination and Oversight Reviews</w:t>
            </w:r>
          </w:p>
        </w:tc>
        <w:tc>
          <w:tcPr>
            <w:tcW w:w="53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2E7C3D08" w14:textId="77777777" w:rsidR="00212424" w:rsidRPr="00FE03E1" w:rsidRDefault="00212424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850-414-4807</w:t>
            </w:r>
          </w:p>
        </w:tc>
        <w:tc>
          <w:tcPr>
            <w:tcW w:w="118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</w:tcBorders>
            <w:vAlign w:val="center"/>
          </w:tcPr>
          <w:p w14:paraId="6F3E39F0" w14:textId="77777777" w:rsidR="00212424" w:rsidRPr="00FE03E1" w:rsidRDefault="000D1F6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hyperlink r:id="rId15" w:history="1">
              <w:r w:rsidR="00212424" w:rsidRPr="00FE03E1">
                <w:rPr>
                  <w:rStyle w:val="Hyperlink"/>
                  <w:szCs w:val="18"/>
                </w:rPr>
                <w:t>Erika.Thompson@dot.state.fl.us</w:t>
              </w:r>
            </w:hyperlink>
          </w:p>
        </w:tc>
      </w:tr>
      <w:tr w:rsidR="00FE03E1" w14:paraId="1F5AE0A8" w14:textId="77777777" w:rsidTr="00110508">
        <w:trPr>
          <w:jc w:val="center"/>
        </w:trPr>
        <w:tc>
          <w:tcPr>
            <w:tcW w:w="700" w:type="pct"/>
            <w:tcBorders>
              <w:top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0F42ECDE" w14:textId="67DF8DA5" w:rsidR="00212424" w:rsidRPr="00FE03E1" w:rsidRDefault="00527D9F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>
              <w:rPr>
                <w:szCs w:val="18"/>
              </w:rPr>
              <w:t>Samantha Parks</w:t>
            </w:r>
          </w:p>
        </w:tc>
        <w:tc>
          <w:tcPr>
            <w:tcW w:w="97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1585CB6E" w14:textId="35641637" w:rsidR="00212424" w:rsidRPr="00FE03E1" w:rsidRDefault="00527D9F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>
              <w:rPr>
                <w:szCs w:val="18"/>
              </w:rPr>
              <w:t>Statewide Policy Program Coordinator</w:t>
            </w:r>
          </w:p>
        </w:tc>
        <w:tc>
          <w:tcPr>
            <w:tcW w:w="161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48D9F914" w14:textId="70F4C2E8" w:rsidR="00212424" w:rsidRPr="00FE03E1" w:rsidRDefault="00527D9F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Planning Consistency, STIP Amendment Reviews, Air Quality/CMAQ Program</w:t>
            </w:r>
            <w:r>
              <w:rPr>
                <w:szCs w:val="18"/>
              </w:rPr>
              <w:t xml:space="preserve"> </w:t>
            </w:r>
            <w:r w:rsidRPr="00FE03E1">
              <w:rPr>
                <w:szCs w:val="18"/>
              </w:rPr>
              <w:t>Revenue, State Planning and Research Report (SPR)</w:t>
            </w:r>
          </w:p>
        </w:tc>
        <w:tc>
          <w:tcPr>
            <w:tcW w:w="53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6D353DFE" w14:textId="79CF953C" w:rsidR="00212424" w:rsidRPr="00FE03E1" w:rsidRDefault="00527D9F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>
              <w:rPr>
                <w:szCs w:val="18"/>
              </w:rPr>
              <w:t>850-414-4821</w:t>
            </w:r>
          </w:p>
        </w:tc>
        <w:tc>
          <w:tcPr>
            <w:tcW w:w="118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</w:tcBorders>
            <w:vAlign w:val="center"/>
          </w:tcPr>
          <w:p w14:paraId="2E982F49" w14:textId="377704EF" w:rsidR="00212424" w:rsidRPr="00FE03E1" w:rsidRDefault="00527D9F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>
              <w:br/>
            </w:r>
            <w:hyperlink r:id="rId16" w:history="1">
              <w:r w:rsidR="00DD7757" w:rsidRPr="00816CA4">
                <w:rPr>
                  <w:rStyle w:val="Hyperlink"/>
                  <w:szCs w:val="18"/>
                </w:rPr>
                <w:t>Samantha.Parks@dot.state.fl.us</w:t>
              </w:r>
            </w:hyperlink>
            <w:r>
              <w:rPr>
                <w:rStyle w:val="Hyperlink"/>
                <w:szCs w:val="18"/>
              </w:rPr>
              <w:br/>
            </w:r>
          </w:p>
        </w:tc>
      </w:tr>
      <w:tr w:rsidR="00FE03E1" w14:paraId="51529A24" w14:textId="77777777" w:rsidTr="00110508">
        <w:trPr>
          <w:jc w:val="center"/>
        </w:trPr>
        <w:tc>
          <w:tcPr>
            <w:tcW w:w="700" w:type="pct"/>
            <w:tcBorders>
              <w:top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7C695E66" w14:textId="77777777" w:rsidR="00FE03E1" w:rsidRPr="00FE03E1" w:rsidRDefault="00FE03E1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Rusty Ennemoser</w:t>
            </w:r>
          </w:p>
        </w:tc>
        <w:tc>
          <w:tcPr>
            <w:tcW w:w="97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7157794B" w14:textId="77777777" w:rsidR="00FE03E1" w:rsidRPr="00FE03E1" w:rsidRDefault="00FE03E1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Statewide Public Involvement and Community Resources Coordinator</w:t>
            </w:r>
          </w:p>
        </w:tc>
        <w:tc>
          <w:tcPr>
            <w:tcW w:w="161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43D53765" w14:textId="77777777" w:rsidR="00FE03E1" w:rsidRPr="00FE03E1" w:rsidRDefault="00FE03E1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Public Involvement, Sociocultural Effects Evaluation, Rural Planning</w:t>
            </w:r>
          </w:p>
          <w:p w14:paraId="65BAEEFD" w14:textId="77777777" w:rsidR="00FE03E1" w:rsidRPr="00FE03E1" w:rsidRDefault="00FE03E1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Processes</w:t>
            </w:r>
          </w:p>
        </w:tc>
        <w:tc>
          <w:tcPr>
            <w:tcW w:w="53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4F6F3CD2" w14:textId="77777777" w:rsidR="00FE03E1" w:rsidRPr="00FE03E1" w:rsidRDefault="00FE03E1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850-414-5337</w:t>
            </w:r>
          </w:p>
        </w:tc>
        <w:tc>
          <w:tcPr>
            <w:tcW w:w="118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</w:tcBorders>
            <w:vAlign w:val="center"/>
          </w:tcPr>
          <w:p w14:paraId="797D271E" w14:textId="77777777" w:rsidR="00FE03E1" w:rsidRPr="00FE03E1" w:rsidRDefault="000D1F6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hyperlink r:id="rId17" w:history="1">
              <w:r w:rsidR="00FE03E1" w:rsidRPr="00FE03E1">
                <w:rPr>
                  <w:rStyle w:val="Hyperlink"/>
                  <w:szCs w:val="18"/>
                </w:rPr>
                <w:t>Rusty.Ennemoser@dot.state.fl.us</w:t>
              </w:r>
            </w:hyperlink>
          </w:p>
        </w:tc>
      </w:tr>
      <w:tr w:rsidR="00FE03E1" w14:paraId="072569B4" w14:textId="77777777" w:rsidTr="00110508">
        <w:trPr>
          <w:jc w:val="center"/>
        </w:trPr>
        <w:tc>
          <w:tcPr>
            <w:tcW w:w="700" w:type="pct"/>
            <w:tcBorders>
              <w:top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68F034D0" w14:textId="4BD3383D" w:rsidR="00FE03E1" w:rsidRPr="00FE03E1" w:rsidRDefault="00F42542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>
              <w:rPr>
                <w:szCs w:val="18"/>
              </w:rPr>
              <w:t>Scott Philips</w:t>
            </w:r>
          </w:p>
        </w:tc>
        <w:tc>
          <w:tcPr>
            <w:tcW w:w="97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6226F251" w14:textId="77777777" w:rsidR="00FE03E1" w:rsidRPr="00FE03E1" w:rsidRDefault="00FE03E1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Statewide Metropolitan Planning Analyst</w:t>
            </w:r>
          </w:p>
        </w:tc>
        <w:tc>
          <w:tcPr>
            <w:tcW w:w="161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0B2AF6B4" w14:textId="77777777" w:rsidR="00FE03E1" w:rsidRPr="00FE03E1" w:rsidRDefault="00110508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>
              <w:rPr>
                <w:szCs w:val="18"/>
              </w:rPr>
              <w:t>Assists with M</w:t>
            </w:r>
            <w:r w:rsidRPr="00FE03E1">
              <w:rPr>
                <w:szCs w:val="18"/>
              </w:rPr>
              <w:t>etropolitan Planning Coordination and Oversight Reviews</w:t>
            </w:r>
          </w:p>
        </w:tc>
        <w:tc>
          <w:tcPr>
            <w:tcW w:w="533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  <w:right w:val="dashed" w:sz="4" w:space="0" w:color="D5DAE9" w:themeColor="accent4"/>
            </w:tcBorders>
            <w:vAlign w:val="center"/>
          </w:tcPr>
          <w:p w14:paraId="0A4712BD" w14:textId="77777777" w:rsidR="00FE03E1" w:rsidRPr="00FE03E1" w:rsidRDefault="00FE03E1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r w:rsidRPr="00FE03E1">
              <w:rPr>
                <w:szCs w:val="18"/>
              </w:rPr>
              <w:t>850-414-4801</w:t>
            </w:r>
          </w:p>
        </w:tc>
        <w:tc>
          <w:tcPr>
            <w:tcW w:w="1182" w:type="pct"/>
            <w:tcBorders>
              <w:top w:val="dashed" w:sz="4" w:space="0" w:color="D5DAE9" w:themeColor="accent4"/>
              <w:left w:val="dashed" w:sz="4" w:space="0" w:color="D5DAE9" w:themeColor="accent4"/>
              <w:bottom w:val="dashed" w:sz="4" w:space="0" w:color="D5DAE9" w:themeColor="accent4"/>
            </w:tcBorders>
            <w:vAlign w:val="center"/>
          </w:tcPr>
          <w:p w14:paraId="63A68ABD" w14:textId="0A71D872" w:rsidR="00FE03E1" w:rsidRPr="00FE03E1" w:rsidRDefault="000D1F63" w:rsidP="00110508">
            <w:pPr>
              <w:pStyle w:val="BodyText"/>
              <w:spacing w:before="60" w:after="60" w:line="240" w:lineRule="auto"/>
              <w:rPr>
                <w:szCs w:val="18"/>
              </w:rPr>
            </w:pPr>
            <w:hyperlink r:id="rId18" w:history="1">
              <w:r w:rsidR="00F42542" w:rsidRPr="006E3748">
                <w:rPr>
                  <w:rStyle w:val="Hyperlink"/>
                  <w:szCs w:val="18"/>
                </w:rPr>
                <w:t>Scott.Philips@dot.state.fl.us</w:t>
              </w:r>
            </w:hyperlink>
          </w:p>
        </w:tc>
      </w:tr>
      <w:tr w:rsidR="00110508" w14:paraId="352A8D26" w14:textId="77777777" w:rsidTr="00110508">
        <w:trPr>
          <w:jc w:val="center"/>
        </w:trPr>
        <w:tc>
          <w:tcPr>
            <w:tcW w:w="5000" w:type="pct"/>
            <w:gridSpan w:val="5"/>
            <w:shd w:val="clear" w:color="auto" w:fill="1F497D" w:themeFill="text2"/>
          </w:tcPr>
          <w:p w14:paraId="1408EAF6" w14:textId="77777777" w:rsidR="00110508" w:rsidRPr="00FE03E1" w:rsidRDefault="00110508" w:rsidP="00FE03E1">
            <w:pPr>
              <w:pStyle w:val="BodyText"/>
              <w:spacing w:before="60" w:after="60" w:line="240" w:lineRule="auto"/>
              <w:rPr>
                <w:szCs w:val="18"/>
              </w:rPr>
            </w:pPr>
          </w:p>
        </w:tc>
      </w:tr>
    </w:tbl>
    <w:p w14:paraId="3C75C3F8" w14:textId="77777777" w:rsidR="00543E69" w:rsidRPr="00E26B6A" w:rsidRDefault="00543E69" w:rsidP="00110508">
      <w:pPr>
        <w:pStyle w:val="BodyText"/>
      </w:pPr>
    </w:p>
    <w:sectPr w:rsidR="00543E69" w:rsidRPr="00E26B6A" w:rsidSect="00110508">
      <w:footerReference w:type="default" r:id="rId19"/>
      <w:pgSz w:w="15840" w:h="12240" w:orient="landscape"/>
      <w:pgMar w:top="864" w:right="864" w:bottom="864" w:left="864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17CF2" w14:textId="77777777" w:rsidR="00E65E1E" w:rsidRDefault="00E65E1E" w:rsidP="00D33D7E">
      <w:r>
        <w:separator/>
      </w:r>
    </w:p>
  </w:endnote>
  <w:endnote w:type="continuationSeparator" w:id="0">
    <w:p w14:paraId="22C64AAD" w14:textId="77777777" w:rsidR="00E65E1E" w:rsidRDefault="00E65E1E" w:rsidP="00D3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F1D66" w14:textId="7005A4E2" w:rsidR="00507F2A" w:rsidRDefault="00507F2A" w:rsidP="00D33D7E">
    <w:pPr>
      <w:pStyle w:val="Footer"/>
      <w:jc w:val="center"/>
    </w:pPr>
    <w:r>
      <w:t xml:space="preserve">- </w:t>
    </w:r>
    <w:r w:rsidR="00295DD8">
      <w:rPr>
        <w:noProof w:val="0"/>
      </w:rPr>
      <w:fldChar w:fldCharType="begin"/>
    </w:r>
    <w:r w:rsidR="002E310C">
      <w:instrText xml:space="preserve"> PAGE   \* MERGEFORMAT </w:instrText>
    </w:r>
    <w:r w:rsidR="00295DD8">
      <w:rPr>
        <w:noProof w:val="0"/>
      </w:rPr>
      <w:fldChar w:fldCharType="separate"/>
    </w:r>
    <w:r w:rsidR="00540A6B">
      <w:t>2</w:t>
    </w:r>
    <w:r w:rsidR="00295DD8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754F3" w14:textId="77777777" w:rsidR="00E65E1E" w:rsidRDefault="00E65E1E" w:rsidP="00D33D7E">
      <w:r>
        <w:separator/>
      </w:r>
    </w:p>
  </w:footnote>
  <w:footnote w:type="continuationSeparator" w:id="0">
    <w:p w14:paraId="7F0C200D" w14:textId="77777777" w:rsidR="00E65E1E" w:rsidRDefault="00E65E1E" w:rsidP="00D33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7BC25F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9167AC9"/>
    <w:multiLevelType w:val="hybridMultilevel"/>
    <w:tmpl w:val="B50C13FA"/>
    <w:lvl w:ilvl="0" w:tplc="5A92217A">
      <w:start w:val="1"/>
      <w:numFmt w:val="decimal"/>
      <w:pStyle w:val="ListNumber1"/>
      <w:lvlText w:val="%1."/>
      <w:lvlJc w:val="left"/>
      <w:pPr>
        <w:ind w:left="720" w:hanging="360"/>
      </w:pPr>
      <w:rPr>
        <w:color w:val="B9D5C9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D2E11"/>
    <w:multiLevelType w:val="hybridMultilevel"/>
    <w:tmpl w:val="5E2EA592"/>
    <w:lvl w:ilvl="0" w:tplc="EE96755A">
      <w:start w:val="1"/>
      <w:numFmt w:val="bullet"/>
      <w:pStyle w:val="Table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80DAE"/>
    <w:multiLevelType w:val="hybridMultilevel"/>
    <w:tmpl w:val="753E63C8"/>
    <w:lvl w:ilvl="0" w:tplc="DC02B6CC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  <w:color w:val="B9D5C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52DCE"/>
    <w:multiLevelType w:val="singleLevel"/>
    <w:tmpl w:val="C52CE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06D2EF8"/>
    <w:multiLevelType w:val="singleLevel"/>
    <w:tmpl w:val="6ED0A1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3F16D08"/>
    <w:multiLevelType w:val="singleLevel"/>
    <w:tmpl w:val="9E98C5BC"/>
    <w:lvl w:ilvl="0">
      <w:start w:val="1"/>
      <w:numFmt w:val="bullet"/>
      <w:pStyle w:val="ListDash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</w:abstractNum>
  <w:abstractNum w:abstractNumId="7" w15:restartNumberingAfterBreak="0">
    <w:nsid w:val="75201BBC"/>
    <w:multiLevelType w:val="hybridMultilevel"/>
    <w:tmpl w:val="3E768624"/>
    <w:lvl w:ilvl="0" w:tplc="31EA49E6">
      <w:start w:val="1"/>
      <w:numFmt w:val="bullet"/>
      <w:pStyle w:val="ListBullet1"/>
      <w:lvlText w:val=""/>
      <w:lvlJc w:val="left"/>
      <w:pPr>
        <w:ind w:left="720" w:hanging="360"/>
      </w:pPr>
      <w:rPr>
        <w:rFonts w:ascii="Symbol" w:hAnsi="Symbol" w:hint="default"/>
        <w:color w:val="B9D5C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5"/>
  </w:num>
  <w:num w:numId="6">
    <w:abstractNumId w:val="4"/>
  </w:num>
  <w:num w:numId="7">
    <w:abstractNumId w:val="6"/>
  </w:num>
  <w:num w:numId="8">
    <w:abstractNumId w:val="6"/>
  </w:num>
  <w:num w:numId="9">
    <w:abstractNumId w:val="0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3"/>
  </w:num>
  <w:num w:numId="15">
    <w:abstractNumId w:val="2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06C"/>
    <w:rsid w:val="00004565"/>
    <w:rsid w:val="00010B5C"/>
    <w:rsid w:val="000270CF"/>
    <w:rsid w:val="00057114"/>
    <w:rsid w:val="00084118"/>
    <w:rsid w:val="000919F0"/>
    <w:rsid w:val="00092834"/>
    <w:rsid w:val="000B009A"/>
    <w:rsid w:val="000D1669"/>
    <w:rsid w:val="000D1F63"/>
    <w:rsid w:val="000D711E"/>
    <w:rsid w:val="000E3DDF"/>
    <w:rsid w:val="000E6835"/>
    <w:rsid w:val="000F7DFB"/>
    <w:rsid w:val="00110508"/>
    <w:rsid w:val="001160F1"/>
    <w:rsid w:val="00120C7A"/>
    <w:rsid w:val="00122586"/>
    <w:rsid w:val="00124850"/>
    <w:rsid w:val="00147C03"/>
    <w:rsid w:val="00151B5A"/>
    <w:rsid w:val="0016086D"/>
    <w:rsid w:val="001828B0"/>
    <w:rsid w:val="001830FF"/>
    <w:rsid w:val="00193D77"/>
    <w:rsid w:val="00194346"/>
    <w:rsid w:val="001D1915"/>
    <w:rsid w:val="001E39ED"/>
    <w:rsid w:val="001E770B"/>
    <w:rsid w:val="001E7CD4"/>
    <w:rsid w:val="00212424"/>
    <w:rsid w:val="002177CE"/>
    <w:rsid w:val="0022025A"/>
    <w:rsid w:val="00222872"/>
    <w:rsid w:val="00227963"/>
    <w:rsid w:val="002446D6"/>
    <w:rsid w:val="0025799B"/>
    <w:rsid w:val="00261432"/>
    <w:rsid w:val="00295DD8"/>
    <w:rsid w:val="002B37C5"/>
    <w:rsid w:val="002E310C"/>
    <w:rsid w:val="002E42ED"/>
    <w:rsid w:val="002F2F9F"/>
    <w:rsid w:val="002F4F03"/>
    <w:rsid w:val="00331C01"/>
    <w:rsid w:val="0033664A"/>
    <w:rsid w:val="0035298F"/>
    <w:rsid w:val="003C6525"/>
    <w:rsid w:val="003E5F21"/>
    <w:rsid w:val="003F651C"/>
    <w:rsid w:val="003F6AF5"/>
    <w:rsid w:val="004064BD"/>
    <w:rsid w:val="00421882"/>
    <w:rsid w:val="00422ABE"/>
    <w:rsid w:val="00427431"/>
    <w:rsid w:val="00441636"/>
    <w:rsid w:val="004445CB"/>
    <w:rsid w:val="00457BE5"/>
    <w:rsid w:val="00475C5D"/>
    <w:rsid w:val="004A3656"/>
    <w:rsid w:val="004A37CF"/>
    <w:rsid w:val="004B502E"/>
    <w:rsid w:val="004D37AE"/>
    <w:rsid w:val="004F1171"/>
    <w:rsid w:val="004F36E3"/>
    <w:rsid w:val="00507F2A"/>
    <w:rsid w:val="00510232"/>
    <w:rsid w:val="00527D9F"/>
    <w:rsid w:val="00540A6B"/>
    <w:rsid w:val="00543E69"/>
    <w:rsid w:val="00553B65"/>
    <w:rsid w:val="00557585"/>
    <w:rsid w:val="00564BBB"/>
    <w:rsid w:val="00565346"/>
    <w:rsid w:val="00572830"/>
    <w:rsid w:val="00584042"/>
    <w:rsid w:val="005852E7"/>
    <w:rsid w:val="0059006C"/>
    <w:rsid w:val="005904A8"/>
    <w:rsid w:val="005B21B8"/>
    <w:rsid w:val="005B5B8C"/>
    <w:rsid w:val="005C1E07"/>
    <w:rsid w:val="005D0983"/>
    <w:rsid w:val="005D4CB9"/>
    <w:rsid w:val="005F1037"/>
    <w:rsid w:val="006201A6"/>
    <w:rsid w:val="006670EE"/>
    <w:rsid w:val="006865C9"/>
    <w:rsid w:val="006952B2"/>
    <w:rsid w:val="006A65A0"/>
    <w:rsid w:val="006A695C"/>
    <w:rsid w:val="006B5960"/>
    <w:rsid w:val="006C17DD"/>
    <w:rsid w:val="006C4634"/>
    <w:rsid w:val="006C6EBF"/>
    <w:rsid w:val="006C7CE6"/>
    <w:rsid w:val="006D155D"/>
    <w:rsid w:val="006D2C8E"/>
    <w:rsid w:val="006D7EAC"/>
    <w:rsid w:val="006E5CA9"/>
    <w:rsid w:val="006E66C4"/>
    <w:rsid w:val="00731A0B"/>
    <w:rsid w:val="00741E07"/>
    <w:rsid w:val="00747891"/>
    <w:rsid w:val="00754352"/>
    <w:rsid w:val="00762A0D"/>
    <w:rsid w:val="007A3173"/>
    <w:rsid w:val="007C0514"/>
    <w:rsid w:val="007C5FBB"/>
    <w:rsid w:val="007E03D8"/>
    <w:rsid w:val="007F68CB"/>
    <w:rsid w:val="00807843"/>
    <w:rsid w:val="00845B95"/>
    <w:rsid w:val="00853D1C"/>
    <w:rsid w:val="008670F7"/>
    <w:rsid w:val="008A3C29"/>
    <w:rsid w:val="008C3052"/>
    <w:rsid w:val="008D2925"/>
    <w:rsid w:val="008E0FC7"/>
    <w:rsid w:val="008F2D69"/>
    <w:rsid w:val="0094496E"/>
    <w:rsid w:val="00946E3A"/>
    <w:rsid w:val="00954705"/>
    <w:rsid w:val="00980D51"/>
    <w:rsid w:val="009A0AA1"/>
    <w:rsid w:val="009A5DA4"/>
    <w:rsid w:val="009B0082"/>
    <w:rsid w:val="009B3F72"/>
    <w:rsid w:val="009E2320"/>
    <w:rsid w:val="009F20D3"/>
    <w:rsid w:val="009F77AF"/>
    <w:rsid w:val="00A0655B"/>
    <w:rsid w:val="00A0678D"/>
    <w:rsid w:val="00A14835"/>
    <w:rsid w:val="00A1604F"/>
    <w:rsid w:val="00A617B6"/>
    <w:rsid w:val="00A620E1"/>
    <w:rsid w:val="00A6717E"/>
    <w:rsid w:val="00A764CD"/>
    <w:rsid w:val="00AA3EC6"/>
    <w:rsid w:val="00AC06C3"/>
    <w:rsid w:val="00AC120B"/>
    <w:rsid w:val="00AC7B07"/>
    <w:rsid w:val="00AF671F"/>
    <w:rsid w:val="00B15079"/>
    <w:rsid w:val="00B16CA6"/>
    <w:rsid w:val="00B30BDE"/>
    <w:rsid w:val="00B36DE5"/>
    <w:rsid w:val="00B41ABF"/>
    <w:rsid w:val="00B4226E"/>
    <w:rsid w:val="00B56BB6"/>
    <w:rsid w:val="00B81137"/>
    <w:rsid w:val="00BE352D"/>
    <w:rsid w:val="00C129D4"/>
    <w:rsid w:val="00C22C47"/>
    <w:rsid w:val="00C448F5"/>
    <w:rsid w:val="00C95BE8"/>
    <w:rsid w:val="00C9693A"/>
    <w:rsid w:val="00CA5B95"/>
    <w:rsid w:val="00D20CA0"/>
    <w:rsid w:val="00D27991"/>
    <w:rsid w:val="00D333C3"/>
    <w:rsid w:val="00D33943"/>
    <w:rsid w:val="00D33D7E"/>
    <w:rsid w:val="00D35704"/>
    <w:rsid w:val="00D71E4B"/>
    <w:rsid w:val="00DB241E"/>
    <w:rsid w:val="00DC1543"/>
    <w:rsid w:val="00DC3BB0"/>
    <w:rsid w:val="00DC3EEE"/>
    <w:rsid w:val="00DD7757"/>
    <w:rsid w:val="00DE2095"/>
    <w:rsid w:val="00DF6455"/>
    <w:rsid w:val="00E0307D"/>
    <w:rsid w:val="00E04F00"/>
    <w:rsid w:val="00E1466A"/>
    <w:rsid w:val="00E26B6A"/>
    <w:rsid w:val="00E464F0"/>
    <w:rsid w:val="00E53977"/>
    <w:rsid w:val="00E62661"/>
    <w:rsid w:val="00E65E1E"/>
    <w:rsid w:val="00E744E5"/>
    <w:rsid w:val="00EA5BFF"/>
    <w:rsid w:val="00EB17E0"/>
    <w:rsid w:val="00EC3AA1"/>
    <w:rsid w:val="00EC7C29"/>
    <w:rsid w:val="00EE4DB3"/>
    <w:rsid w:val="00EF0C96"/>
    <w:rsid w:val="00EF3E11"/>
    <w:rsid w:val="00F27228"/>
    <w:rsid w:val="00F30BE6"/>
    <w:rsid w:val="00F42542"/>
    <w:rsid w:val="00F44863"/>
    <w:rsid w:val="00F721B5"/>
    <w:rsid w:val="00F8511A"/>
    <w:rsid w:val="00F92A14"/>
    <w:rsid w:val="00FB5AF1"/>
    <w:rsid w:val="00FC1132"/>
    <w:rsid w:val="00FD6FCA"/>
    <w:rsid w:val="00FE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22265B63"/>
  <w15:chartTrackingRefBased/>
  <w15:docId w15:val="{5DC3B835-ADA6-4B65-B068-C28C0C0C5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color w:val="1F497D" w:themeColor="text2"/>
        <w:lang w:val="en-US" w:eastAsia="en-US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1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3E1"/>
    <w:pPr>
      <w:spacing w:after="240"/>
    </w:pPr>
    <w:rPr>
      <w:rFonts w:ascii="Arial" w:hAnsi="Arial" w:cs="Arial"/>
      <w:color w:val="000000" w:themeColor="text1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03E1"/>
    <w:pPr>
      <w:keepNext/>
      <w:keepLines/>
      <w:spacing w:before="240" w:after="480" w:line="259" w:lineRule="auto"/>
      <w:outlineLvl w:val="0"/>
    </w:pPr>
    <w:rPr>
      <w:rFonts w:eastAsiaTheme="majorEastAsia" w:cstheme="majorBidi"/>
      <w:b/>
      <w:color w:val="B9D5C9" w:themeColor="accent2"/>
      <w:sz w:val="44"/>
      <w:szCs w:val="32"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FE03E1"/>
    <w:pPr>
      <w:outlineLvl w:val="1"/>
    </w:pPr>
    <w:rPr>
      <w:b/>
      <w:noProof/>
      <w:color w:val="1F4283"/>
      <w:sz w:val="32"/>
      <w:szCs w:val="26"/>
    </w:rPr>
  </w:style>
  <w:style w:type="paragraph" w:styleId="Heading3">
    <w:name w:val="heading 3"/>
    <w:basedOn w:val="Heading4"/>
    <w:next w:val="Normal"/>
    <w:link w:val="Heading3Char"/>
    <w:autoRedefine/>
    <w:uiPriority w:val="9"/>
    <w:unhideWhenUsed/>
    <w:qFormat/>
    <w:rsid w:val="00FE03E1"/>
    <w:pPr>
      <w:spacing w:before="0"/>
      <w:outlineLvl w:val="2"/>
    </w:pPr>
    <w:rPr>
      <w:rFonts w:cs="Calibri Light"/>
      <w:b w:val="0"/>
      <w:i/>
      <w:color w:val="C19722" w:themeColor="accent3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03E1"/>
    <w:pPr>
      <w:keepNext/>
      <w:keepLines/>
      <w:spacing w:before="40"/>
      <w:outlineLvl w:val="3"/>
    </w:pPr>
    <w:rPr>
      <w:rFonts w:eastAsiaTheme="majorEastAsia" w:cstheme="majorBidi"/>
      <w:b/>
      <w:iCs/>
      <w:color w:val="1F4283"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FE03E1"/>
    <w:pPr>
      <w:keepNext/>
      <w:keepLines/>
      <w:spacing w:before="40" w:after="0"/>
      <w:outlineLvl w:val="4"/>
    </w:pPr>
    <w:rPr>
      <w:rFonts w:eastAsiaTheme="majorEastAsia" w:cstheme="majorBidi"/>
      <w:color w:val="0B1D6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03E1"/>
    <w:rPr>
      <w:rFonts w:ascii="Arial" w:eastAsiaTheme="majorEastAsia" w:hAnsi="Arial" w:cstheme="majorBidi"/>
      <w:b/>
      <w:color w:val="B9D5C9" w:themeColor="accent2"/>
      <w:sz w:val="44"/>
      <w:szCs w:val="32"/>
    </w:rPr>
  </w:style>
  <w:style w:type="paragraph" w:styleId="BodyText">
    <w:name w:val="Body Text"/>
    <w:basedOn w:val="Normal"/>
    <w:link w:val="BodyTextChar"/>
    <w:qFormat/>
    <w:rsid w:val="00FE03E1"/>
    <w:pPr>
      <w:spacing w:line="360" w:lineRule="auto"/>
    </w:pPr>
    <w:rPr>
      <w:sz w:val="20"/>
    </w:rPr>
  </w:style>
  <w:style w:type="character" w:customStyle="1" w:styleId="BodyTextChar">
    <w:name w:val="Body Text Char"/>
    <w:basedOn w:val="DefaultParagraphFont"/>
    <w:link w:val="BodyText"/>
    <w:rsid w:val="00FE03E1"/>
    <w:rPr>
      <w:rFonts w:ascii="Arial" w:hAnsi="Arial" w:cs="Arial"/>
      <w:color w:val="000000" w:themeColor="text1"/>
      <w:szCs w:val="22"/>
    </w:rPr>
  </w:style>
  <w:style w:type="paragraph" w:customStyle="1" w:styleId="Heading1to2">
    <w:name w:val="Heading 1 to 2"/>
    <w:basedOn w:val="Heading1"/>
    <w:next w:val="Heading2"/>
    <w:rsid w:val="006A695C"/>
    <w:pPr>
      <w:spacing w:after="360"/>
    </w:pPr>
  </w:style>
  <w:style w:type="character" w:customStyle="1" w:styleId="Heading2Char">
    <w:name w:val="Heading 2 Char"/>
    <w:basedOn w:val="DefaultParagraphFont"/>
    <w:link w:val="Heading2"/>
    <w:uiPriority w:val="9"/>
    <w:rsid w:val="00FE03E1"/>
    <w:rPr>
      <w:rFonts w:ascii="Arial" w:eastAsiaTheme="majorEastAsia" w:hAnsi="Arial" w:cs="Calibri Light"/>
      <w:i/>
      <w:noProof/>
      <w:color w:val="1F4283"/>
      <w:sz w:val="32"/>
      <w:szCs w:val="26"/>
    </w:rPr>
  </w:style>
  <w:style w:type="paragraph" w:customStyle="1" w:styleId="Heading2to3">
    <w:name w:val="Heading 2 to 3"/>
    <w:basedOn w:val="Heading2"/>
    <w:next w:val="Heading3"/>
    <w:rsid w:val="006A695C"/>
  </w:style>
  <w:style w:type="character" w:customStyle="1" w:styleId="Heading3Char">
    <w:name w:val="Heading 3 Char"/>
    <w:basedOn w:val="DefaultParagraphFont"/>
    <w:link w:val="Heading3"/>
    <w:uiPriority w:val="9"/>
    <w:rsid w:val="00FE03E1"/>
    <w:rPr>
      <w:rFonts w:ascii="Arial" w:eastAsiaTheme="majorEastAsia" w:hAnsi="Arial" w:cs="Calibri Light"/>
      <w:b/>
      <w:iCs/>
      <w:color w:val="C19722" w:themeColor="accent3"/>
      <w:sz w:val="28"/>
    </w:rPr>
  </w:style>
  <w:style w:type="paragraph" w:customStyle="1" w:styleId="ListBullet1">
    <w:name w:val="List Bullet 1"/>
    <w:basedOn w:val="Normal"/>
    <w:qFormat/>
    <w:rsid w:val="00FE03E1"/>
    <w:pPr>
      <w:numPr>
        <w:numId w:val="16"/>
      </w:numPr>
      <w:spacing w:line="360" w:lineRule="auto"/>
    </w:pPr>
    <w:rPr>
      <w:sz w:val="20"/>
    </w:rPr>
  </w:style>
  <w:style w:type="paragraph" w:styleId="ListBullet">
    <w:name w:val="List Bullet"/>
    <w:basedOn w:val="Normal"/>
    <w:uiPriority w:val="4"/>
    <w:unhideWhenUsed/>
    <w:qFormat/>
    <w:rsid w:val="00FE03E1"/>
    <w:pPr>
      <w:numPr>
        <w:numId w:val="13"/>
      </w:numPr>
      <w:contextualSpacing/>
    </w:pPr>
  </w:style>
  <w:style w:type="paragraph" w:customStyle="1" w:styleId="ListDash">
    <w:name w:val="List Dash"/>
    <w:basedOn w:val="Normal"/>
    <w:rsid w:val="00EC7C29"/>
    <w:pPr>
      <w:numPr>
        <w:numId w:val="8"/>
      </w:numPr>
      <w:spacing w:after="120"/>
    </w:pPr>
  </w:style>
  <w:style w:type="table" w:styleId="TableGrid">
    <w:name w:val="Table Grid"/>
    <w:basedOn w:val="TableNormal"/>
    <w:rsid w:val="00B41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Text">
    <w:name w:val="TableBodyText"/>
    <w:basedOn w:val="Normal"/>
    <w:rsid w:val="004B502E"/>
    <w:rPr>
      <w:sz w:val="20"/>
    </w:rPr>
  </w:style>
  <w:style w:type="paragraph" w:customStyle="1" w:styleId="TableNormal0">
    <w:name w:val="TableNormal"/>
    <w:basedOn w:val="Normal"/>
    <w:rsid w:val="004B502E"/>
    <w:rPr>
      <w:sz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33D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3D7E"/>
  </w:style>
  <w:style w:type="paragraph" w:styleId="Footer">
    <w:name w:val="footer"/>
    <w:basedOn w:val="Normal"/>
    <w:link w:val="FooterChar"/>
    <w:uiPriority w:val="99"/>
    <w:semiHidden/>
    <w:unhideWhenUsed/>
    <w:qFormat/>
    <w:rsid w:val="00FE03E1"/>
    <w:pPr>
      <w:spacing w:after="0" w:line="240" w:lineRule="auto"/>
      <w:jc w:val="right"/>
    </w:pPr>
    <w:rPr>
      <w:b/>
      <w:iCs/>
      <w:noProof/>
      <w:color w:val="1F4283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E03E1"/>
    <w:rPr>
      <w:rFonts w:ascii="Arial" w:hAnsi="Arial" w:cs="Arial"/>
      <w:b/>
      <w:iCs/>
      <w:noProof/>
      <w:color w:val="1F4283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12424"/>
    <w:rPr>
      <w:color w:val="0000FF" w:themeColor="hyperlink"/>
      <w:u w:val="single"/>
    </w:rPr>
  </w:style>
  <w:style w:type="paragraph" w:customStyle="1" w:styleId="Icon">
    <w:name w:val="Icon"/>
    <w:basedOn w:val="Normal"/>
    <w:uiPriority w:val="99"/>
    <w:semiHidden/>
    <w:qFormat/>
    <w:rsid w:val="00FE03E1"/>
    <w:pPr>
      <w:spacing w:before="160" w:after="160" w:line="240" w:lineRule="auto"/>
      <w:jc w:val="center"/>
    </w:pPr>
  </w:style>
  <w:style w:type="paragraph" w:customStyle="1" w:styleId="FormHeading">
    <w:name w:val="Form Heading"/>
    <w:basedOn w:val="Normal"/>
    <w:next w:val="Normal"/>
    <w:uiPriority w:val="2"/>
    <w:semiHidden/>
    <w:qFormat/>
    <w:rsid w:val="00FE03E1"/>
    <w:pPr>
      <w:spacing w:before="80" w:after="60" w:line="240" w:lineRule="auto"/>
    </w:pPr>
    <w:rPr>
      <w:rFonts w:eastAsiaTheme="majorEastAsia" w:cstheme="majorBidi"/>
      <w:color w:val="0F2887" w:themeColor="accent1"/>
    </w:rPr>
  </w:style>
  <w:style w:type="paragraph" w:customStyle="1" w:styleId="Reportdate">
    <w:name w:val="Report date"/>
    <w:basedOn w:val="Date"/>
    <w:qFormat/>
    <w:rsid w:val="00FE03E1"/>
    <w:pPr>
      <w:spacing w:before="1200"/>
      <w:jc w:val="center"/>
    </w:pPr>
    <w:rPr>
      <w:b/>
      <w:color w:val="0F2887" w:themeColor="accent1"/>
      <w:sz w:val="3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E03E1"/>
  </w:style>
  <w:style w:type="character" w:customStyle="1" w:styleId="DateChar">
    <w:name w:val="Date Char"/>
    <w:basedOn w:val="DefaultParagraphFont"/>
    <w:link w:val="Date"/>
    <w:uiPriority w:val="99"/>
    <w:semiHidden/>
    <w:rsid w:val="00FE03E1"/>
    <w:rPr>
      <w:rFonts w:ascii="Book Antiqua" w:hAnsi="Book Antiqua"/>
    </w:rPr>
  </w:style>
  <w:style w:type="paragraph" w:customStyle="1" w:styleId="CalloutText">
    <w:name w:val="Callout Text"/>
    <w:basedOn w:val="BodyText"/>
    <w:qFormat/>
    <w:rsid w:val="00FE03E1"/>
    <w:pPr>
      <w:spacing w:after="0"/>
    </w:pPr>
    <w:rPr>
      <w:i/>
      <w:color w:val="B9D5C9" w:themeColor="accent2"/>
      <w:sz w:val="28"/>
    </w:rPr>
  </w:style>
  <w:style w:type="paragraph" w:customStyle="1" w:styleId="HeadingFront">
    <w:name w:val="Heading Front"/>
    <w:basedOn w:val="Heading1"/>
    <w:qFormat/>
    <w:rsid w:val="00FE03E1"/>
  </w:style>
  <w:style w:type="paragraph" w:customStyle="1" w:styleId="TableBodyText0">
    <w:name w:val="Table Body Text"/>
    <w:basedOn w:val="Normal"/>
    <w:qFormat/>
    <w:rsid w:val="00FE03E1"/>
    <w:pPr>
      <w:spacing w:before="60" w:after="60" w:line="240" w:lineRule="auto"/>
    </w:pPr>
    <w:rPr>
      <w:rFonts w:eastAsia="Calibri"/>
    </w:rPr>
  </w:style>
  <w:style w:type="paragraph" w:customStyle="1" w:styleId="TableHeadingLeft">
    <w:name w:val="Table Heading Left"/>
    <w:basedOn w:val="Normal"/>
    <w:qFormat/>
    <w:rsid w:val="00FE03E1"/>
    <w:pPr>
      <w:spacing w:before="120" w:after="60" w:line="240" w:lineRule="auto"/>
    </w:pPr>
    <w:rPr>
      <w:rFonts w:eastAsia="Calibri"/>
      <w:b/>
      <w:color w:val="1F4283"/>
      <w:lang w:val="en"/>
    </w:rPr>
  </w:style>
  <w:style w:type="paragraph" w:customStyle="1" w:styleId="TableHeading">
    <w:name w:val="Table Heading"/>
    <w:basedOn w:val="Normal"/>
    <w:qFormat/>
    <w:rsid w:val="00FE03E1"/>
    <w:pPr>
      <w:spacing w:before="120" w:after="60" w:line="240" w:lineRule="auto"/>
      <w:jc w:val="center"/>
    </w:pPr>
    <w:rPr>
      <w:rFonts w:eastAsia="Calibri"/>
      <w:b/>
      <w:color w:val="1F4283"/>
      <w:lang w:val="en"/>
    </w:rPr>
  </w:style>
  <w:style w:type="paragraph" w:customStyle="1" w:styleId="TableBullet1">
    <w:name w:val="Table Bullet 1"/>
    <w:basedOn w:val="TableBodyText0"/>
    <w:qFormat/>
    <w:rsid w:val="00FE03E1"/>
    <w:pPr>
      <w:numPr>
        <w:numId w:val="14"/>
      </w:numPr>
    </w:pPr>
    <w:rPr>
      <w:lang w:val="en"/>
    </w:rPr>
  </w:style>
  <w:style w:type="paragraph" w:customStyle="1" w:styleId="TableBullet2">
    <w:name w:val="Table Bullet 2"/>
    <w:basedOn w:val="TableBodyText0"/>
    <w:qFormat/>
    <w:rsid w:val="00FE03E1"/>
    <w:pPr>
      <w:numPr>
        <w:numId w:val="15"/>
      </w:numPr>
    </w:pPr>
    <w:rPr>
      <w:lang w:val="en"/>
    </w:rPr>
  </w:style>
  <w:style w:type="paragraph" w:customStyle="1" w:styleId="ReportTitle">
    <w:name w:val="Report Title"/>
    <w:basedOn w:val="Normal"/>
    <w:qFormat/>
    <w:rsid w:val="00FE03E1"/>
    <w:pPr>
      <w:spacing w:line="240" w:lineRule="auto"/>
      <w:ind w:left="720"/>
    </w:pPr>
    <w:rPr>
      <w:rFonts w:eastAsiaTheme="majorEastAsia" w:cstheme="majorBidi"/>
      <w:b/>
      <w:bCs/>
      <w:color w:val="B9D5C9" w:themeColor="accent2"/>
      <w:sz w:val="56"/>
      <w:szCs w:val="36"/>
    </w:rPr>
  </w:style>
  <w:style w:type="paragraph" w:customStyle="1" w:styleId="ReportSubtitle">
    <w:name w:val="Report Subtitle"/>
    <w:basedOn w:val="ReportTitle"/>
    <w:qFormat/>
    <w:rsid w:val="00FE03E1"/>
    <w:rPr>
      <w:b w:val="0"/>
      <w:i/>
      <w:sz w:val="44"/>
    </w:rPr>
  </w:style>
  <w:style w:type="paragraph" w:customStyle="1" w:styleId="HeaderEven">
    <w:name w:val="Header Even"/>
    <w:basedOn w:val="TableHeading"/>
    <w:qFormat/>
    <w:rsid w:val="00FE03E1"/>
    <w:pPr>
      <w:jc w:val="left"/>
    </w:pPr>
    <w:rPr>
      <w:i/>
      <w:noProof/>
      <w:color w:val="B9D5C9" w:themeColor="accent2"/>
      <w:lang w:val="en-US"/>
    </w:rPr>
  </w:style>
  <w:style w:type="paragraph" w:customStyle="1" w:styleId="HeaderOdd">
    <w:name w:val="Header Odd"/>
    <w:basedOn w:val="Header"/>
    <w:qFormat/>
    <w:rsid w:val="00FE03E1"/>
    <w:pPr>
      <w:tabs>
        <w:tab w:val="clear" w:pos="4680"/>
        <w:tab w:val="clear" w:pos="9360"/>
      </w:tabs>
      <w:spacing w:before="120" w:after="60" w:line="240" w:lineRule="auto"/>
      <w:ind w:right="180"/>
      <w:jc w:val="right"/>
    </w:pPr>
    <w:rPr>
      <w:rFonts w:eastAsia="Calibri"/>
      <w:b/>
      <w:i/>
      <w:noProof/>
      <w:color w:val="B9D5C9" w:themeColor="accent2"/>
    </w:rPr>
  </w:style>
  <w:style w:type="paragraph" w:customStyle="1" w:styleId="BackCoverText">
    <w:name w:val="Back Cover Text"/>
    <w:basedOn w:val="BodyText"/>
    <w:qFormat/>
    <w:rsid w:val="00FE03E1"/>
    <w:pPr>
      <w:spacing w:after="120"/>
      <w:jc w:val="right"/>
    </w:pPr>
    <w:rPr>
      <w:b/>
    </w:rPr>
  </w:style>
  <w:style w:type="paragraph" w:customStyle="1" w:styleId="CoverOffice">
    <w:name w:val="Cover—Office"/>
    <w:basedOn w:val="Normal"/>
    <w:qFormat/>
    <w:rsid w:val="00FE03E1"/>
    <w:pPr>
      <w:spacing w:before="1200" w:after="60" w:line="240" w:lineRule="auto"/>
      <w:ind w:left="720"/>
    </w:pPr>
    <w:rPr>
      <w:rFonts w:eastAsiaTheme="majorEastAsia" w:cstheme="majorBidi"/>
      <w:color w:val="0F2887" w:themeColor="accent1"/>
      <w:sz w:val="32"/>
      <w:szCs w:val="36"/>
    </w:rPr>
  </w:style>
  <w:style w:type="paragraph" w:customStyle="1" w:styleId="ListNumber1">
    <w:name w:val="List Number 1"/>
    <w:basedOn w:val="Normal"/>
    <w:qFormat/>
    <w:rsid w:val="00FE03E1"/>
    <w:pPr>
      <w:numPr>
        <w:numId w:val="17"/>
      </w:numPr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FE03E1"/>
    <w:rPr>
      <w:rFonts w:ascii="Arial" w:eastAsiaTheme="majorEastAsia" w:hAnsi="Arial" w:cstheme="majorBidi"/>
      <w:b/>
      <w:iCs/>
      <w:color w:val="1F4283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03E1"/>
    <w:rPr>
      <w:rFonts w:ascii="Arial" w:eastAsiaTheme="majorEastAsia" w:hAnsi="Arial" w:cstheme="majorBidi"/>
      <w:color w:val="0B1D65" w:themeColor="accent1" w:themeShade="BF"/>
      <w:sz w:val="22"/>
      <w:szCs w:val="22"/>
    </w:rPr>
  </w:style>
  <w:style w:type="paragraph" w:styleId="Caption">
    <w:name w:val="caption"/>
    <w:basedOn w:val="Heading4"/>
    <w:next w:val="Normal"/>
    <w:uiPriority w:val="35"/>
    <w:qFormat/>
    <w:rsid w:val="00FE03E1"/>
    <w:pPr>
      <w:spacing w:before="240"/>
    </w:pPr>
    <w:rPr>
      <w:rFonts w:ascii="Arial Bold" w:hAnsi="Arial Bold"/>
      <w:b w:val="0"/>
      <w:caps/>
    </w:rPr>
  </w:style>
  <w:style w:type="paragraph" w:styleId="Title">
    <w:name w:val="Title"/>
    <w:basedOn w:val="Normal"/>
    <w:next w:val="Normal"/>
    <w:link w:val="TitleChar"/>
    <w:uiPriority w:val="2"/>
    <w:qFormat/>
    <w:rsid w:val="00FE03E1"/>
    <w:pPr>
      <w:spacing w:line="240" w:lineRule="auto"/>
      <w:jc w:val="center"/>
    </w:pPr>
    <w:rPr>
      <w:rFonts w:asciiTheme="majorHAnsi" w:eastAsiaTheme="majorEastAsia" w:hAnsiTheme="majorHAnsi" w:cstheme="majorBidi"/>
      <w:b/>
      <w:color w:val="1F497D" w:themeColor="text2"/>
      <w:kern w:val="28"/>
      <w:sz w:val="72"/>
      <w:szCs w:val="62"/>
    </w:rPr>
  </w:style>
  <w:style w:type="character" w:customStyle="1" w:styleId="TitleChar">
    <w:name w:val="Title Char"/>
    <w:basedOn w:val="DefaultParagraphFont"/>
    <w:link w:val="Title"/>
    <w:uiPriority w:val="2"/>
    <w:rsid w:val="00FE03E1"/>
    <w:rPr>
      <w:rFonts w:asciiTheme="majorHAnsi" w:eastAsiaTheme="majorEastAsia" w:hAnsiTheme="majorHAnsi" w:cstheme="majorBidi"/>
      <w:b/>
      <w:kern w:val="28"/>
      <w:sz w:val="72"/>
      <w:szCs w:val="62"/>
    </w:rPr>
  </w:style>
  <w:style w:type="paragraph" w:styleId="Closing">
    <w:name w:val="Closing"/>
    <w:basedOn w:val="Normal"/>
    <w:link w:val="ClosingChar"/>
    <w:uiPriority w:val="11"/>
    <w:semiHidden/>
    <w:qFormat/>
    <w:rsid w:val="00FE03E1"/>
    <w:pPr>
      <w:spacing w:before="72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11"/>
    <w:semiHidden/>
    <w:rsid w:val="00FE03E1"/>
    <w:rPr>
      <w:color w:val="000000" w:themeColor="text1"/>
    </w:rPr>
  </w:style>
  <w:style w:type="paragraph" w:styleId="Subtitle">
    <w:name w:val="Subtitle"/>
    <w:basedOn w:val="Normal"/>
    <w:next w:val="Normal"/>
    <w:link w:val="SubtitleChar"/>
    <w:uiPriority w:val="3"/>
    <w:qFormat/>
    <w:rsid w:val="00FE03E1"/>
    <w:pPr>
      <w:numPr>
        <w:ilvl w:val="1"/>
      </w:numPr>
      <w:spacing w:before="180" w:after="180" w:line="240" w:lineRule="auto"/>
    </w:pPr>
    <w:rPr>
      <w:rFonts w:ascii="Calibri Light" w:hAnsi="Calibri Light" w:cs="Calibri Light"/>
      <w:b/>
      <w:bCs/>
      <w:color w:val="1F497D" w:themeColor="text2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3"/>
    <w:rsid w:val="00FE03E1"/>
    <w:rPr>
      <w:rFonts w:ascii="Calibri Light" w:hAnsi="Calibri Light" w:cs="Calibri Light"/>
      <w:b/>
      <w:bCs/>
      <w:sz w:val="26"/>
      <w:szCs w:val="26"/>
    </w:rPr>
  </w:style>
  <w:style w:type="paragraph" w:styleId="NoSpacing">
    <w:name w:val="No Spacing"/>
    <w:link w:val="NoSpacingChar"/>
    <w:uiPriority w:val="1"/>
    <w:qFormat/>
    <w:rsid w:val="00FE03E1"/>
    <w:pPr>
      <w:spacing w:before="6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FE03E1"/>
  </w:style>
  <w:style w:type="paragraph" w:styleId="ListParagraph">
    <w:name w:val="List Paragraph"/>
    <w:basedOn w:val="Normal"/>
    <w:uiPriority w:val="34"/>
    <w:unhideWhenUsed/>
    <w:qFormat/>
    <w:rsid w:val="00FE03E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42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son.Stettner@dot.state.fl.us" TargetMode="External"/><Relationship Id="rId13" Type="http://schemas.openxmlformats.org/officeDocument/2006/relationships/hyperlink" Target="mailto:Romero.Dill@dot.state.fl.us" TargetMode="External"/><Relationship Id="rId18" Type="http://schemas.openxmlformats.org/officeDocument/2006/relationships/hyperlink" Target="mailto:Scott.Philips@dot.state.fl.us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ebecca.Marsey@dot.state.fl.us" TargetMode="External"/><Relationship Id="rId17" Type="http://schemas.openxmlformats.org/officeDocument/2006/relationships/hyperlink" Target="mailto:Rusty.Ennemoser@dot.state.fl.us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mantha.Parks@dot.state.fl.u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ennifer.Carver@dot.state.fl.u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rika.Thompson@dot.state.fl.us" TargetMode="External"/><Relationship Id="rId10" Type="http://schemas.openxmlformats.org/officeDocument/2006/relationships/hyperlink" Target="mailto:Dana.Reiding@dot.state.fl.us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pl932sp\AppData\Local\Microsoft\Windows\INetCache\Content.Outlook\FL1RQTSJ\Paula.Sangregorio@dot.state.fl.us" TargetMode="External"/><Relationship Id="rId14" Type="http://schemas.openxmlformats.org/officeDocument/2006/relationships/hyperlink" Target="mailto:Mark.Reichert@dot.state.fl.us" TargetMode="External"/></Relationships>
</file>

<file path=word/theme/theme1.xml><?xml version="1.0" encoding="utf-8"?>
<a:theme xmlns:a="http://schemas.openxmlformats.org/drawingml/2006/main" name="Office Theme">
  <a:themeElements>
    <a:clrScheme name="cs_report_color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F2887"/>
      </a:accent1>
      <a:accent2>
        <a:srgbClr val="B9D5C9"/>
      </a:accent2>
      <a:accent3>
        <a:srgbClr val="C19722"/>
      </a:accent3>
      <a:accent4>
        <a:srgbClr val="D5DAE9"/>
      </a:accent4>
      <a:accent5>
        <a:srgbClr val="206B5C"/>
      </a:accent5>
      <a:accent6>
        <a:srgbClr val="C20000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0FECE-4348-44E8-A9C0-93E9C5675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Systematics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Killough</dc:creator>
  <cp:keywords/>
  <dc:description/>
  <cp:lastModifiedBy>Marsey, Rebecca</cp:lastModifiedBy>
  <cp:revision>3</cp:revision>
  <cp:lastPrinted>2019-08-15T18:31:00Z</cp:lastPrinted>
  <dcterms:created xsi:type="dcterms:W3CDTF">2020-06-08T18:44:00Z</dcterms:created>
  <dcterms:modified xsi:type="dcterms:W3CDTF">2020-06-08T18:46:00Z</dcterms:modified>
</cp:coreProperties>
</file>