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F3F4D" w14:textId="77777777" w:rsidR="0033136D" w:rsidRPr="0033136D" w:rsidRDefault="0033136D" w:rsidP="0033136D">
      <w:pPr>
        <w:spacing w:after="0" w:line="240" w:lineRule="auto"/>
        <w:jc w:val="center"/>
        <w:rPr>
          <w:b/>
          <w:sz w:val="28"/>
        </w:rPr>
      </w:pPr>
      <w:r w:rsidRPr="0033136D">
        <w:rPr>
          <w:b/>
          <w:sz w:val="28"/>
        </w:rPr>
        <w:t>Statewide Acceleration Transformation (SWAT) Process</w:t>
      </w:r>
    </w:p>
    <w:p w14:paraId="074C66F6" w14:textId="036F12B5" w:rsidR="0033136D" w:rsidRPr="0033136D" w:rsidRDefault="00945175" w:rsidP="0033136D">
      <w:pPr>
        <w:spacing w:after="0" w:line="240" w:lineRule="auto"/>
        <w:jc w:val="center"/>
        <w:rPr>
          <w:b/>
          <w:sz w:val="28"/>
        </w:rPr>
      </w:pPr>
      <w:r>
        <w:rPr>
          <w:b/>
          <w:sz w:val="28"/>
        </w:rPr>
        <w:t xml:space="preserve">SWAT </w:t>
      </w:r>
      <w:r w:rsidR="000F2522">
        <w:rPr>
          <w:b/>
          <w:sz w:val="28"/>
        </w:rPr>
        <w:t xml:space="preserve">Kick-off </w:t>
      </w:r>
      <w:r w:rsidR="0033136D" w:rsidRPr="0033136D">
        <w:rPr>
          <w:b/>
          <w:sz w:val="28"/>
        </w:rPr>
        <w:t xml:space="preserve">PD&amp;E </w:t>
      </w:r>
      <w:r>
        <w:rPr>
          <w:b/>
          <w:sz w:val="28"/>
        </w:rPr>
        <w:t>Scope of Services</w:t>
      </w:r>
      <w:r w:rsidRPr="0033136D">
        <w:rPr>
          <w:b/>
          <w:sz w:val="28"/>
        </w:rPr>
        <w:t xml:space="preserve"> </w:t>
      </w:r>
      <w:r w:rsidR="0033136D" w:rsidRPr="0033136D">
        <w:rPr>
          <w:b/>
          <w:sz w:val="28"/>
        </w:rPr>
        <w:t>Tool</w:t>
      </w:r>
    </w:p>
    <w:p w14:paraId="1916AAC2" w14:textId="77777777" w:rsidR="0033136D" w:rsidRDefault="0033136D" w:rsidP="00AE4570">
      <w:pPr>
        <w:spacing w:after="0" w:line="240" w:lineRule="auto"/>
      </w:pPr>
    </w:p>
    <w:p w14:paraId="15A1A195" w14:textId="77777777" w:rsidR="0033136D" w:rsidRDefault="0033136D" w:rsidP="00AE4570">
      <w:pPr>
        <w:spacing w:after="0" w:line="240" w:lineRule="auto"/>
      </w:pPr>
      <w:r>
        <w:t>The purpose of this tool is assist decision making during the SWAT Kick-off Meeting.  The information in this list will help with post-SWAT Kick-off Meeting prior to PD&amp;E advertisement including the development of the PD&amp;E Scope of Service</w:t>
      </w:r>
      <w:r w:rsidR="00945175">
        <w:t>s</w:t>
      </w:r>
      <w:r>
        <w:t xml:space="preserve"> identification of potential pre-PD&amp;E activities, and development of PD&amp;E schedule.</w:t>
      </w:r>
    </w:p>
    <w:p w14:paraId="74C08115" w14:textId="77777777" w:rsidR="0033136D" w:rsidRDefault="0033136D" w:rsidP="00AE4570">
      <w:pPr>
        <w:spacing w:after="0" w:line="240" w:lineRule="auto"/>
        <w:rPr>
          <w:b/>
          <w:sz w:val="24"/>
        </w:rPr>
      </w:pPr>
    </w:p>
    <w:p w14:paraId="1824E610" w14:textId="77777777" w:rsidR="006D6EC2" w:rsidRPr="0033136D" w:rsidRDefault="00AE4570" w:rsidP="00AE4570">
      <w:pPr>
        <w:spacing w:after="0" w:line="240" w:lineRule="auto"/>
        <w:rPr>
          <w:b/>
        </w:rPr>
      </w:pPr>
      <w:r w:rsidRPr="0033136D">
        <w:rPr>
          <w:b/>
        </w:rPr>
        <w:t>Planning Products Completed or Ongoing to Date</w:t>
      </w:r>
    </w:p>
    <w:p w14:paraId="5A9AA8C9" w14:textId="2CC92AA2" w:rsidR="00AE4570" w:rsidRDefault="0033136D" w:rsidP="00F05937">
      <w:pPr>
        <w:spacing w:line="240" w:lineRule="auto"/>
        <w:jc w:val="both"/>
      </w:pPr>
      <w:r>
        <w:t>This</w:t>
      </w:r>
      <w:r w:rsidR="00AE4570">
        <w:t xml:space="preserve"> section </w:t>
      </w:r>
      <w:r w:rsidR="000F2522">
        <w:t xml:space="preserve">documents </w:t>
      </w:r>
      <w:r w:rsidR="00BE2A17">
        <w:t>the</w:t>
      </w:r>
      <w:r w:rsidR="000F2522">
        <w:t xml:space="preserve"> previously-completed or ongoing </w:t>
      </w:r>
      <w:r w:rsidR="00AE4570">
        <w:t>planning products to date</w:t>
      </w:r>
      <w:r w:rsidR="000F2522">
        <w:t xml:space="preserve">, serving as a reference library for the PM while also ensuring that vital information is shared as PMs change.  </w:t>
      </w:r>
      <w:r w:rsidR="00AE4570">
        <w:t>The</w:t>
      </w:r>
      <w:r w:rsidR="000F2522">
        <w:t xml:space="preserve">se </w:t>
      </w:r>
      <w:r w:rsidR="00AE4570">
        <w:t xml:space="preserve">products </w:t>
      </w:r>
      <w:r w:rsidR="000F2522">
        <w:t xml:space="preserve">should be referenced during </w:t>
      </w:r>
      <w:r w:rsidR="00AE4570">
        <w:t xml:space="preserve">development of the </w:t>
      </w:r>
      <w:r w:rsidR="000F2522">
        <w:t>P</w:t>
      </w:r>
      <w:r w:rsidR="00AE4570">
        <w:t xml:space="preserve">reliminary PD&amp;E Scope items in the next section.  It should be noted </w:t>
      </w:r>
      <w:r w:rsidR="00F05937">
        <w:t xml:space="preserve">that </w:t>
      </w:r>
      <w:r w:rsidR="000F2522">
        <w:t xml:space="preserve">any </w:t>
      </w:r>
      <w:r w:rsidR="00F05937">
        <w:t xml:space="preserve">planning products </w:t>
      </w:r>
      <w:r w:rsidR="000F2522">
        <w:t xml:space="preserve">which evaluate and eliminate alternatives, and which </w:t>
      </w:r>
      <w:r w:rsidR="00F05937">
        <w:t>are intended to be adopted or incorporated by reference into the PD&amp;E process</w:t>
      </w:r>
      <w:r w:rsidR="000F2522">
        <w:t xml:space="preserve"> -</w:t>
      </w:r>
      <w:r w:rsidR="00F05937">
        <w:t xml:space="preserve"> must meet certain </w:t>
      </w:r>
      <w:r w:rsidR="000F2522">
        <w:t xml:space="preserve">Planning-to-Environmental (PEL) requirements, </w:t>
      </w:r>
      <w:r w:rsidR="00F05937">
        <w:t xml:space="preserve">in accordance with the PD&amp;E Manual, Part 1, Chapter 4. </w:t>
      </w:r>
    </w:p>
    <w:tbl>
      <w:tblPr>
        <w:tblStyle w:val="TableGrid"/>
        <w:tblW w:w="10885" w:type="dxa"/>
        <w:tblLook w:val="04A0" w:firstRow="1" w:lastRow="0" w:firstColumn="1" w:lastColumn="0" w:noHBand="0" w:noVBand="1"/>
      </w:tblPr>
      <w:tblGrid>
        <w:gridCol w:w="5665"/>
        <w:gridCol w:w="3510"/>
        <w:gridCol w:w="1710"/>
      </w:tblGrid>
      <w:tr w:rsidR="00AE4570" w:rsidRPr="00862AA8" w14:paraId="65F2D088" w14:textId="77777777" w:rsidTr="007879CB">
        <w:tc>
          <w:tcPr>
            <w:tcW w:w="5665" w:type="dxa"/>
            <w:vAlign w:val="center"/>
          </w:tcPr>
          <w:p w14:paraId="7A4A10F7" w14:textId="77777777" w:rsidR="00AE4570" w:rsidRPr="00862AA8" w:rsidRDefault="00AE4570" w:rsidP="00AE4570">
            <w:pPr>
              <w:jc w:val="center"/>
              <w:rPr>
                <w:b/>
                <w:sz w:val="20"/>
              </w:rPr>
            </w:pPr>
            <w:r w:rsidRPr="00862AA8">
              <w:rPr>
                <w:b/>
                <w:sz w:val="20"/>
              </w:rPr>
              <w:t>Planning Product</w:t>
            </w:r>
            <w:r w:rsidR="00846D0A">
              <w:rPr>
                <w:b/>
                <w:sz w:val="20"/>
              </w:rPr>
              <w:t xml:space="preserve"> / </w:t>
            </w:r>
            <w:r w:rsidR="00B1643A">
              <w:rPr>
                <w:b/>
                <w:sz w:val="20"/>
              </w:rPr>
              <w:t>Project Background Information</w:t>
            </w:r>
          </w:p>
        </w:tc>
        <w:tc>
          <w:tcPr>
            <w:tcW w:w="3510" w:type="dxa"/>
            <w:vAlign w:val="center"/>
          </w:tcPr>
          <w:p w14:paraId="0679CDCB" w14:textId="77777777" w:rsidR="00AE4570" w:rsidRPr="00862AA8" w:rsidRDefault="00AE4570" w:rsidP="00AE4570">
            <w:pPr>
              <w:jc w:val="center"/>
              <w:rPr>
                <w:b/>
                <w:sz w:val="20"/>
              </w:rPr>
            </w:pPr>
            <w:r w:rsidRPr="00862AA8">
              <w:rPr>
                <w:b/>
                <w:sz w:val="20"/>
              </w:rPr>
              <w:t xml:space="preserve">Type of </w:t>
            </w:r>
            <w:r w:rsidR="00B1643A">
              <w:rPr>
                <w:b/>
                <w:sz w:val="20"/>
              </w:rPr>
              <w:t>Document</w:t>
            </w:r>
            <w:r w:rsidRPr="00862AA8">
              <w:rPr>
                <w:b/>
                <w:sz w:val="20"/>
              </w:rPr>
              <w:t xml:space="preserve"> </w:t>
            </w:r>
          </w:p>
          <w:p w14:paraId="09D8942E" w14:textId="77777777" w:rsidR="00AE4570" w:rsidRPr="00862AA8" w:rsidRDefault="00AE4570" w:rsidP="00AE4570">
            <w:pPr>
              <w:jc w:val="center"/>
              <w:rPr>
                <w:sz w:val="20"/>
              </w:rPr>
            </w:pPr>
            <w:r w:rsidRPr="00862AA8">
              <w:rPr>
                <w:sz w:val="20"/>
              </w:rPr>
              <w:t>(i.e. general environment, traffic forecasting, alternatives development)</w:t>
            </w:r>
          </w:p>
        </w:tc>
        <w:tc>
          <w:tcPr>
            <w:tcW w:w="1710" w:type="dxa"/>
            <w:vAlign w:val="center"/>
          </w:tcPr>
          <w:p w14:paraId="54B95B5D" w14:textId="77777777" w:rsidR="00AE4570" w:rsidRPr="00862AA8" w:rsidRDefault="00AE4570" w:rsidP="00AE4570">
            <w:pPr>
              <w:jc w:val="center"/>
              <w:rPr>
                <w:b/>
                <w:sz w:val="20"/>
              </w:rPr>
            </w:pPr>
            <w:r w:rsidRPr="00862AA8">
              <w:rPr>
                <w:b/>
                <w:sz w:val="20"/>
              </w:rPr>
              <w:t>Date Completed or to be Completed</w:t>
            </w:r>
          </w:p>
        </w:tc>
      </w:tr>
      <w:tr w:rsidR="00AE4570" w:rsidRPr="00862AA8" w14:paraId="28E4AD79" w14:textId="77777777" w:rsidTr="007879CB">
        <w:tc>
          <w:tcPr>
            <w:tcW w:w="5665" w:type="dxa"/>
          </w:tcPr>
          <w:p w14:paraId="2F36D1C4" w14:textId="77777777" w:rsidR="00AE4570" w:rsidRPr="00862AA8" w:rsidRDefault="00F05937" w:rsidP="00CD2B28">
            <w:pPr>
              <w:rPr>
                <w:sz w:val="20"/>
              </w:rPr>
            </w:pPr>
            <w:r w:rsidRPr="00862AA8">
              <w:rPr>
                <w:sz w:val="20"/>
              </w:rPr>
              <w:t>ETDM Programming Screen</w:t>
            </w:r>
          </w:p>
        </w:tc>
        <w:tc>
          <w:tcPr>
            <w:tcW w:w="3510" w:type="dxa"/>
          </w:tcPr>
          <w:p w14:paraId="651A164E" w14:textId="77777777" w:rsidR="00AE4570" w:rsidRPr="00862AA8" w:rsidRDefault="00F05937" w:rsidP="00CD2B28">
            <w:pPr>
              <w:rPr>
                <w:sz w:val="20"/>
              </w:rPr>
            </w:pPr>
            <w:r w:rsidRPr="00862AA8">
              <w:rPr>
                <w:sz w:val="20"/>
              </w:rPr>
              <w:t>General Environment</w:t>
            </w:r>
          </w:p>
        </w:tc>
        <w:tc>
          <w:tcPr>
            <w:tcW w:w="1710" w:type="dxa"/>
          </w:tcPr>
          <w:p w14:paraId="34D6A0D4" w14:textId="77777777" w:rsidR="00AE4570" w:rsidRPr="00862AA8" w:rsidRDefault="00AE4570" w:rsidP="00CD2B28">
            <w:pPr>
              <w:rPr>
                <w:sz w:val="20"/>
              </w:rPr>
            </w:pPr>
          </w:p>
        </w:tc>
      </w:tr>
      <w:tr w:rsidR="00533D21" w:rsidRPr="00862AA8" w14:paraId="691E92D0" w14:textId="77777777" w:rsidTr="007879CB">
        <w:tc>
          <w:tcPr>
            <w:tcW w:w="5665" w:type="dxa"/>
          </w:tcPr>
          <w:p w14:paraId="5E2795C4" w14:textId="3EB7ABAA" w:rsidR="00533D21" w:rsidRPr="00862AA8" w:rsidRDefault="00533D21" w:rsidP="00CD2B28">
            <w:pPr>
              <w:rPr>
                <w:sz w:val="20"/>
              </w:rPr>
            </w:pPr>
            <w:r>
              <w:rPr>
                <w:sz w:val="20"/>
              </w:rPr>
              <w:t>Advance Notification package</w:t>
            </w:r>
          </w:p>
        </w:tc>
        <w:tc>
          <w:tcPr>
            <w:tcW w:w="3510" w:type="dxa"/>
          </w:tcPr>
          <w:p w14:paraId="2FA96BA7" w14:textId="77777777" w:rsidR="00533D21" w:rsidRPr="00862AA8" w:rsidRDefault="00533D21" w:rsidP="00CD2B28">
            <w:pPr>
              <w:rPr>
                <w:sz w:val="20"/>
              </w:rPr>
            </w:pPr>
          </w:p>
        </w:tc>
        <w:tc>
          <w:tcPr>
            <w:tcW w:w="1710" w:type="dxa"/>
          </w:tcPr>
          <w:p w14:paraId="1193AB48" w14:textId="77777777" w:rsidR="00533D21" w:rsidRPr="00862AA8" w:rsidRDefault="00533D21" w:rsidP="00CD2B28">
            <w:pPr>
              <w:rPr>
                <w:sz w:val="20"/>
              </w:rPr>
            </w:pPr>
          </w:p>
        </w:tc>
      </w:tr>
      <w:tr w:rsidR="00AE4570" w:rsidRPr="00862AA8" w14:paraId="5AFB0EE2" w14:textId="77777777" w:rsidTr="007879CB">
        <w:tc>
          <w:tcPr>
            <w:tcW w:w="5665" w:type="dxa"/>
          </w:tcPr>
          <w:p w14:paraId="67DFC73B" w14:textId="77777777" w:rsidR="00AE4570" w:rsidRPr="00862AA8" w:rsidRDefault="00F05937" w:rsidP="00CD2B28">
            <w:pPr>
              <w:rPr>
                <w:sz w:val="20"/>
              </w:rPr>
            </w:pPr>
            <w:r w:rsidRPr="00862AA8">
              <w:rPr>
                <w:sz w:val="20"/>
              </w:rPr>
              <w:t>Alternatives Corridor Evaluation</w:t>
            </w:r>
          </w:p>
        </w:tc>
        <w:tc>
          <w:tcPr>
            <w:tcW w:w="3510" w:type="dxa"/>
          </w:tcPr>
          <w:p w14:paraId="0EEB1F31" w14:textId="77777777" w:rsidR="00AE4570" w:rsidRPr="00862AA8" w:rsidRDefault="00F05937" w:rsidP="00CD2B28">
            <w:pPr>
              <w:rPr>
                <w:sz w:val="20"/>
              </w:rPr>
            </w:pPr>
            <w:r w:rsidRPr="00862AA8">
              <w:rPr>
                <w:sz w:val="20"/>
              </w:rPr>
              <w:t>Corridor development</w:t>
            </w:r>
          </w:p>
        </w:tc>
        <w:tc>
          <w:tcPr>
            <w:tcW w:w="1710" w:type="dxa"/>
          </w:tcPr>
          <w:p w14:paraId="6D185ED5" w14:textId="77777777" w:rsidR="00AE4570" w:rsidRPr="00862AA8" w:rsidRDefault="00AE4570" w:rsidP="00CD2B28">
            <w:pPr>
              <w:rPr>
                <w:sz w:val="20"/>
              </w:rPr>
            </w:pPr>
          </w:p>
        </w:tc>
      </w:tr>
      <w:tr w:rsidR="00F56176" w:rsidRPr="00862AA8" w14:paraId="75346300" w14:textId="77777777" w:rsidTr="007879CB">
        <w:tc>
          <w:tcPr>
            <w:tcW w:w="5665" w:type="dxa"/>
          </w:tcPr>
          <w:p w14:paraId="6C76D787" w14:textId="35766765" w:rsidR="00F56176" w:rsidRPr="00862AA8" w:rsidRDefault="00F56176" w:rsidP="00220C2C">
            <w:pPr>
              <w:rPr>
                <w:sz w:val="20"/>
              </w:rPr>
            </w:pPr>
            <w:r w:rsidRPr="00862AA8">
              <w:rPr>
                <w:sz w:val="20"/>
              </w:rPr>
              <w:t xml:space="preserve">Corridor </w:t>
            </w:r>
            <w:r>
              <w:rPr>
                <w:sz w:val="20"/>
              </w:rPr>
              <w:t>/</w:t>
            </w:r>
            <w:r w:rsidRPr="00862AA8">
              <w:rPr>
                <w:sz w:val="20"/>
              </w:rPr>
              <w:t xml:space="preserve"> Sub</w:t>
            </w:r>
            <w:r w:rsidR="00F86D67">
              <w:rPr>
                <w:sz w:val="20"/>
              </w:rPr>
              <w:t>-A</w:t>
            </w:r>
            <w:r w:rsidRPr="00862AA8">
              <w:rPr>
                <w:sz w:val="20"/>
              </w:rPr>
              <w:t>rea</w:t>
            </w:r>
            <w:r>
              <w:rPr>
                <w:sz w:val="20"/>
              </w:rPr>
              <w:t xml:space="preserve"> /</w:t>
            </w:r>
            <w:r w:rsidRPr="00862AA8">
              <w:rPr>
                <w:sz w:val="20"/>
              </w:rPr>
              <w:t xml:space="preserve"> Planning</w:t>
            </w:r>
            <w:r>
              <w:rPr>
                <w:sz w:val="20"/>
              </w:rPr>
              <w:t xml:space="preserve"> / Feasibility</w:t>
            </w:r>
            <w:r w:rsidRPr="00862AA8">
              <w:rPr>
                <w:sz w:val="20"/>
              </w:rPr>
              <w:t xml:space="preserve"> Stud</w:t>
            </w:r>
            <w:r w:rsidR="00F86D67">
              <w:rPr>
                <w:sz w:val="20"/>
              </w:rPr>
              <w:t>ies</w:t>
            </w:r>
          </w:p>
        </w:tc>
        <w:tc>
          <w:tcPr>
            <w:tcW w:w="3510" w:type="dxa"/>
          </w:tcPr>
          <w:p w14:paraId="263757AC" w14:textId="77777777" w:rsidR="00F56176" w:rsidRPr="00862AA8" w:rsidRDefault="00F56176" w:rsidP="00220C2C">
            <w:pPr>
              <w:rPr>
                <w:sz w:val="20"/>
              </w:rPr>
            </w:pPr>
          </w:p>
        </w:tc>
        <w:tc>
          <w:tcPr>
            <w:tcW w:w="1710" w:type="dxa"/>
          </w:tcPr>
          <w:p w14:paraId="342B1E41" w14:textId="77777777" w:rsidR="00F56176" w:rsidRPr="00862AA8" w:rsidRDefault="00F56176" w:rsidP="00220C2C">
            <w:pPr>
              <w:rPr>
                <w:sz w:val="20"/>
              </w:rPr>
            </w:pPr>
          </w:p>
        </w:tc>
      </w:tr>
      <w:tr w:rsidR="009F46DC" w:rsidRPr="00862AA8" w14:paraId="01A8B6FC" w14:textId="77777777" w:rsidTr="007879CB">
        <w:tc>
          <w:tcPr>
            <w:tcW w:w="5665" w:type="dxa"/>
          </w:tcPr>
          <w:p w14:paraId="75C6EA76" w14:textId="1A695A0C" w:rsidR="009F46DC" w:rsidRPr="00862AA8" w:rsidRDefault="009F46DC" w:rsidP="00220C2C">
            <w:pPr>
              <w:rPr>
                <w:sz w:val="20"/>
              </w:rPr>
            </w:pPr>
            <w:r>
              <w:rPr>
                <w:sz w:val="20"/>
              </w:rPr>
              <w:t>Traffic Engineering Stud</w:t>
            </w:r>
            <w:r w:rsidR="00F86D67">
              <w:rPr>
                <w:sz w:val="20"/>
              </w:rPr>
              <w:t>ies</w:t>
            </w:r>
            <w:r>
              <w:rPr>
                <w:sz w:val="20"/>
              </w:rPr>
              <w:t xml:space="preserve"> (existing conditions analysis, future traffic forecasting, and future traffic analysis)</w:t>
            </w:r>
          </w:p>
        </w:tc>
        <w:tc>
          <w:tcPr>
            <w:tcW w:w="3510" w:type="dxa"/>
          </w:tcPr>
          <w:p w14:paraId="6B1DAD9F" w14:textId="77777777" w:rsidR="009F46DC" w:rsidRPr="00862AA8" w:rsidRDefault="009F46DC" w:rsidP="00220C2C">
            <w:pPr>
              <w:rPr>
                <w:sz w:val="20"/>
              </w:rPr>
            </w:pPr>
          </w:p>
        </w:tc>
        <w:tc>
          <w:tcPr>
            <w:tcW w:w="1710" w:type="dxa"/>
          </w:tcPr>
          <w:p w14:paraId="6C9A973C" w14:textId="77777777" w:rsidR="009F46DC" w:rsidRPr="00862AA8" w:rsidRDefault="009F46DC" w:rsidP="00220C2C">
            <w:pPr>
              <w:rPr>
                <w:sz w:val="20"/>
              </w:rPr>
            </w:pPr>
          </w:p>
        </w:tc>
      </w:tr>
      <w:tr w:rsidR="00AE4570" w:rsidRPr="00862AA8" w14:paraId="4E42A297" w14:textId="77777777" w:rsidTr="007879CB">
        <w:tc>
          <w:tcPr>
            <w:tcW w:w="5665" w:type="dxa"/>
          </w:tcPr>
          <w:p w14:paraId="4080A176" w14:textId="77777777" w:rsidR="00AE4570" w:rsidRPr="00862AA8" w:rsidRDefault="001306B1" w:rsidP="00CD2B28">
            <w:pPr>
              <w:rPr>
                <w:sz w:val="20"/>
              </w:rPr>
            </w:pPr>
            <w:r w:rsidRPr="00862AA8">
              <w:rPr>
                <w:sz w:val="20"/>
              </w:rPr>
              <w:t>Concept Development and Alternatives Screening</w:t>
            </w:r>
            <w:r w:rsidR="00713008">
              <w:rPr>
                <w:sz w:val="20"/>
              </w:rPr>
              <w:t xml:space="preserve"> (transit)</w:t>
            </w:r>
          </w:p>
        </w:tc>
        <w:tc>
          <w:tcPr>
            <w:tcW w:w="3510" w:type="dxa"/>
          </w:tcPr>
          <w:p w14:paraId="21BF0363" w14:textId="77777777" w:rsidR="00AE4570" w:rsidRPr="00862AA8" w:rsidRDefault="001306B1" w:rsidP="00CD2B28">
            <w:pPr>
              <w:rPr>
                <w:sz w:val="20"/>
              </w:rPr>
            </w:pPr>
            <w:r w:rsidRPr="00862AA8">
              <w:rPr>
                <w:sz w:val="20"/>
              </w:rPr>
              <w:t>Transit study</w:t>
            </w:r>
          </w:p>
        </w:tc>
        <w:tc>
          <w:tcPr>
            <w:tcW w:w="1710" w:type="dxa"/>
          </w:tcPr>
          <w:p w14:paraId="37F1B1E6" w14:textId="77777777" w:rsidR="00AE4570" w:rsidRPr="00862AA8" w:rsidRDefault="00AE4570" w:rsidP="00CD2B28">
            <w:pPr>
              <w:rPr>
                <w:sz w:val="20"/>
              </w:rPr>
            </w:pPr>
          </w:p>
        </w:tc>
      </w:tr>
      <w:tr w:rsidR="00AE4570" w:rsidRPr="00862AA8" w14:paraId="3CC43EB1" w14:textId="77777777" w:rsidTr="007879CB">
        <w:trPr>
          <w:trHeight w:val="58"/>
        </w:trPr>
        <w:tc>
          <w:tcPr>
            <w:tcW w:w="5665" w:type="dxa"/>
          </w:tcPr>
          <w:p w14:paraId="6D64531E" w14:textId="77777777" w:rsidR="00AE4570" w:rsidRPr="00862AA8" w:rsidRDefault="001306B1" w:rsidP="00CD2B28">
            <w:pPr>
              <w:rPr>
                <w:sz w:val="20"/>
              </w:rPr>
            </w:pPr>
            <w:r w:rsidRPr="00862AA8">
              <w:rPr>
                <w:sz w:val="20"/>
              </w:rPr>
              <w:t>Legislative Mandate</w:t>
            </w:r>
          </w:p>
        </w:tc>
        <w:tc>
          <w:tcPr>
            <w:tcW w:w="3510" w:type="dxa"/>
          </w:tcPr>
          <w:p w14:paraId="3CD5A50D" w14:textId="77777777" w:rsidR="00AE4570" w:rsidRPr="00862AA8" w:rsidRDefault="00AE4570" w:rsidP="00CD2B28">
            <w:pPr>
              <w:rPr>
                <w:sz w:val="20"/>
              </w:rPr>
            </w:pPr>
          </w:p>
        </w:tc>
        <w:tc>
          <w:tcPr>
            <w:tcW w:w="1710" w:type="dxa"/>
          </w:tcPr>
          <w:p w14:paraId="6B29C700" w14:textId="77777777" w:rsidR="00AE4570" w:rsidRPr="00862AA8" w:rsidRDefault="00AE4570" w:rsidP="00CD2B28">
            <w:pPr>
              <w:rPr>
                <w:sz w:val="20"/>
              </w:rPr>
            </w:pPr>
          </w:p>
        </w:tc>
      </w:tr>
      <w:tr w:rsidR="00F46008" w:rsidRPr="00862AA8" w14:paraId="446B2187" w14:textId="77777777" w:rsidTr="007879CB">
        <w:tc>
          <w:tcPr>
            <w:tcW w:w="5665" w:type="dxa"/>
          </w:tcPr>
          <w:p w14:paraId="4FA5D129" w14:textId="77777777" w:rsidR="00F46008" w:rsidRPr="00F46008" w:rsidRDefault="00846D0A" w:rsidP="00CD2B28">
            <w:pPr>
              <w:rPr>
                <w:sz w:val="20"/>
                <w:highlight w:val="yellow"/>
              </w:rPr>
            </w:pPr>
            <w:r w:rsidRPr="00846D0A">
              <w:rPr>
                <w:sz w:val="20"/>
              </w:rPr>
              <w:t xml:space="preserve">PD&amp;E </w:t>
            </w:r>
            <w:r w:rsidR="00F46008" w:rsidRPr="00846D0A">
              <w:rPr>
                <w:sz w:val="20"/>
              </w:rPr>
              <w:t>Scoping Report</w:t>
            </w:r>
          </w:p>
        </w:tc>
        <w:tc>
          <w:tcPr>
            <w:tcW w:w="3510" w:type="dxa"/>
          </w:tcPr>
          <w:p w14:paraId="2755E8F7" w14:textId="77777777" w:rsidR="00F46008" w:rsidRPr="00862AA8" w:rsidRDefault="00846D0A" w:rsidP="00CD2B28">
            <w:pPr>
              <w:rPr>
                <w:sz w:val="20"/>
              </w:rPr>
            </w:pPr>
            <w:r>
              <w:rPr>
                <w:sz w:val="20"/>
              </w:rPr>
              <w:t>Scoping the PD&amp;E activities</w:t>
            </w:r>
          </w:p>
        </w:tc>
        <w:tc>
          <w:tcPr>
            <w:tcW w:w="1710" w:type="dxa"/>
          </w:tcPr>
          <w:p w14:paraId="25D701C1" w14:textId="77777777" w:rsidR="00F46008" w:rsidRPr="00862AA8" w:rsidRDefault="00F46008" w:rsidP="00CD2B28">
            <w:pPr>
              <w:rPr>
                <w:sz w:val="20"/>
              </w:rPr>
            </w:pPr>
          </w:p>
        </w:tc>
      </w:tr>
      <w:tr w:rsidR="00F46008" w:rsidRPr="00862AA8" w14:paraId="387789AC" w14:textId="77777777" w:rsidTr="007879CB">
        <w:tc>
          <w:tcPr>
            <w:tcW w:w="5665" w:type="dxa"/>
          </w:tcPr>
          <w:p w14:paraId="4F934687" w14:textId="221B9ACD" w:rsidR="00F46008" w:rsidRPr="00846D0A" w:rsidRDefault="00F46008" w:rsidP="00CD2B28">
            <w:pPr>
              <w:rPr>
                <w:sz w:val="20"/>
              </w:rPr>
            </w:pPr>
            <w:r w:rsidRPr="00846D0A">
              <w:rPr>
                <w:sz w:val="20"/>
              </w:rPr>
              <w:t>Road</w:t>
            </w:r>
            <w:r w:rsidR="00846D0A" w:rsidRPr="00846D0A">
              <w:rPr>
                <w:sz w:val="20"/>
              </w:rPr>
              <w:t>way As-builts</w:t>
            </w:r>
            <w:r w:rsidRPr="00846D0A">
              <w:rPr>
                <w:sz w:val="20"/>
              </w:rPr>
              <w:t xml:space="preserve"> </w:t>
            </w:r>
            <w:r w:rsidR="00F86D67">
              <w:rPr>
                <w:sz w:val="20"/>
              </w:rPr>
              <w:t>or Inventories</w:t>
            </w:r>
          </w:p>
        </w:tc>
        <w:tc>
          <w:tcPr>
            <w:tcW w:w="3510" w:type="dxa"/>
          </w:tcPr>
          <w:p w14:paraId="60059683" w14:textId="77777777" w:rsidR="00F46008" w:rsidRPr="00862AA8" w:rsidRDefault="00F46008" w:rsidP="00CD2B28">
            <w:pPr>
              <w:rPr>
                <w:sz w:val="20"/>
              </w:rPr>
            </w:pPr>
          </w:p>
        </w:tc>
        <w:tc>
          <w:tcPr>
            <w:tcW w:w="1710" w:type="dxa"/>
          </w:tcPr>
          <w:p w14:paraId="516C07E4" w14:textId="77777777" w:rsidR="00F46008" w:rsidRPr="00862AA8" w:rsidRDefault="00F46008" w:rsidP="00CD2B28">
            <w:pPr>
              <w:rPr>
                <w:sz w:val="20"/>
              </w:rPr>
            </w:pPr>
          </w:p>
        </w:tc>
      </w:tr>
      <w:tr w:rsidR="00F86D67" w:rsidRPr="00862AA8" w14:paraId="155B18CA" w14:textId="77777777" w:rsidTr="007879CB">
        <w:tc>
          <w:tcPr>
            <w:tcW w:w="5665" w:type="dxa"/>
          </w:tcPr>
          <w:p w14:paraId="5CE96F23" w14:textId="77777777" w:rsidR="00F86D67" w:rsidRPr="00846D0A" w:rsidRDefault="00F86D67" w:rsidP="00CD2B28">
            <w:pPr>
              <w:rPr>
                <w:sz w:val="20"/>
              </w:rPr>
            </w:pPr>
            <w:r w:rsidRPr="00846D0A">
              <w:rPr>
                <w:sz w:val="20"/>
              </w:rPr>
              <w:t>Bridge Inspection Reports</w:t>
            </w:r>
          </w:p>
        </w:tc>
        <w:tc>
          <w:tcPr>
            <w:tcW w:w="3510" w:type="dxa"/>
          </w:tcPr>
          <w:p w14:paraId="025981E3" w14:textId="77777777" w:rsidR="00F86D67" w:rsidRPr="00862AA8" w:rsidRDefault="00F86D67" w:rsidP="00CD2B28">
            <w:pPr>
              <w:rPr>
                <w:sz w:val="20"/>
              </w:rPr>
            </w:pPr>
          </w:p>
        </w:tc>
        <w:tc>
          <w:tcPr>
            <w:tcW w:w="1710" w:type="dxa"/>
          </w:tcPr>
          <w:p w14:paraId="3ED891B8" w14:textId="77777777" w:rsidR="00F86D67" w:rsidRPr="00862AA8" w:rsidRDefault="00F86D67" w:rsidP="00CD2B28">
            <w:pPr>
              <w:rPr>
                <w:sz w:val="20"/>
              </w:rPr>
            </w:pPr>
          </w:p>
        </w:tc>
      </w:tr>
      <w:tr w:rsidR="00F46008" w:rsidRPr="00862AA8" w14:paraId="5163C564" w14:textId="77777777" w:rsidTr="007879CB">
        <w:tc>
          <w:tcPr>
            <w:tcW w:w="5665" w:type="dxa"/>
          </w:tcPr>
          <w:p w14:paraId="62D2B8CD" w14:textId="77777777" w:rsidR="00F46008" w:rsidRPr="00846D0A" w:rsidRDefault="00846D0A" w:rsidP="00CD2B28">
            <w:pPr>
              <w:rPr>
                <w:sz w:val="20"/>
              </w:rPr>
            </w:pPr>
            <w:r w:rsidRPr="00846D0A">
              <w:rPr>
                <w:sz w:val="20"/>
              </w:rPr>
              <w:t xml:space="preserve">Other studies / </w:t>
            </w:r>
            <w:r w:rsidR="00F86D67">
              <w:rPr>
                <w:sz w:val="20"/>
              </w:rPr>
              <w:t xml:space="preserve">or adjacent </w:t>
            </w:r>
            <w:r w:rsidRPr="00846D0A">
              <w:rPr>
                <w:sz w:val="20"/>
              </w:rPr>
              <w:t>project</w:t>
            </w:r>
            <w:r w:rsidR="00F86D67">
              <w:rPr>
                <w:sz w:val="20"/>
              </w:rPr>
              <w:t xml:space="preserve"> studie</w:t>
            </w:r>
            <w:r w:rsidRPr="00846D0A">
              <w:rPr>
                <w:sz w:val="20"/>
              </w:rPr>
              <w:t>s</w:t>
            </w:r>
          </w:p>
        </w:tc>
        <w:tc>
          <w:tcPr>
            <w:tcW w:w="3510" w:type="dxa"/>
          </w:tcPr>
          <w:p w14:paraId="49086BE3" w14:textId="77777777" w:rsidR="00F46008" w:rsidRPr="00862AA8" w:rsidRDefault="00F46008" w:rsidP="00CD2B28">
            <w:pPr>
              <w:rPr>
                <w:sz w:val="20"/>
              </w:rPr>
            </w:pPr>
          </w:p>
        </w:tc>
        <w:tc>
          <w:tcPr>
            <w:tcW w:w="1710" w:type="dxa"/>
          </w:tcPr>
          <w:p w14:paraId="631FAE04" w14:textId="77777777" w:rsidR="00F46008" w:rsidRPr="00862AA8" w:rsidRDefault="00F46008" w:rsidP="00CD2B28">
            <w:pPr>
              <w:rPr>
                <w:sz w:val="20"/>
              </w:rPr>
            </w:pPr>
          </w:p>
        </w:tc>
      </w:tr>
      <w:tr w:rsidR="00F46008" w:rsidRPr="00862AA8" w14:paraId="384A2D4D" w14:textId="77777777" w:rsidTr="007879CB">
        <w:tc>
          <w:tcPr>
            <w:tcW w:w="5665" w:type="dxa"/>
          </w:tcPr>
          <w:p w14:paraId="7B98636B" w14:textId="1994FCC8" w:rsidR="00D3271F" w:rsidRPr="00961310" w:rsidRDefault="00D3271F" w:rsidP="00CD2B28">
            <w:pPr>
              <w:rPr>
                <w:sz w:val="20"/>
              </w:rPr>
            </w:pPr>
            <w:r w:rsidRPr="00961310">
              <w:rPr>
                <w:sz w:val="20"/>
              </w:rPr>
              <w:t xml:space="preserve">SWAT Scoping </w:t>
            </w:r>
            <w:r w:rsidR="006E095D">
              <w:rPr>
                <w:sz w:val="20"/>
              </w:rPr>
              <w:t>Guide</w:t>
            </w:r>
            <w:bookmarkStart w:id="0" w:name="_GoBack"/>
            <w:bookmarkEnd w:id="0"/>
          </w:p>
        </w:tc>
        <w:tc>
          <w:tcPr>
            <w:tcW w:w="3510" w:type="dxa"/>
          </w:tcPr>
          <w:p w14:paraId="202AF4C3" w14:textId="77777777" w:rsidR="00F46008" w:rsidRPr="00862AA8" w:rsidRDefault="00F46008" w:rsidP="00CD2B28">
            <w:pPr>
              <w:rPr>
                <w:sz w:val="20"/>
              </w:rPr>
            </w:pPr>
          </w:p>
        </w:tc>
        <w:tc>
          <w:tcPr>
            <w:tcW w:w="1710" w:type="dxa"/>
          </w:tcPr>
          <w:p w14:paraId="2AFC9E1B" w14:textId="77777777" w:rsidR="00F46008" w:rsidRPr="00862AA8" w:rsidRDefault="00F46008" w:rsidP="00CD2B28">
            <w:pPr>
              <w:rPr>
                <w:sz w:val="20"/>
              </w:rPr>
            </w:pPr>
          </w:p>
        </w:tc>
      </w:tr>
      <w:tr w:rsidR="00D3271F" w:rsidRPr="00862AA8" w14:paraId="54B722C7" w14:textId="77777777" w:rsidTr="007879CB">
        <w:tc>
          <w:tcPr>
            <w:tcW w:w="5665" w:type="dxa"/>
          </w:tcPr>
          <w:p w14:paraId="10B8C55B" w14:textId="77777777" w:rsidR="00D3271F" w:rsidRPr="00961310" w:rsidRDefault="00D3271F" w:rsidP="00961310">
            <w:pPr>
              <w:tabs>
                <w:tab w:val="right" w:pos="5449"/>
              </w:tabs>
              <w:rPr>
                <w:sz w:val="20"/>
              </w:rPr>
            </w:pPr>
            <w:r w:rsidRPr="00961310">
              <w:rPr>
                <w:sz w:val="20"/>
              </w:rPr>
              <w:t>SWAT Strategy Schedule</w:t>
            </w:r>
            <w:r>
              <w:rPr>
                <w:sz w:val="20"/>
              </w:rPr>
              <w:tab/>
            </w:r>
          </w:p>
        </w:tc>
        <w:tc>
          <w:tcPr>
            <w:tcW w:w="3510" w:type="dxa"/>
          </w:tcPr>
          <w:p w14:paraId="1B77FA7E" w14:textId="77777777" w:rsidR="00D3271F" w:rsidRPr="00862AA8" w:rsidRDefault="00D3271F" w:rsidP="00CD2B28">
            <w:pPr>
              <w:rPr>
                <w:sz w:val="20"/>
              </w:rPr>
            </w:pPr>
          </w:p>
        </w:tc>
        <w:tc>
          <w:tcPr>
            <w:tcW w:w="1710" w:type="dxa"/>
          </w:tcPr>
          <w:p w14:paraId="64D183B8" w14:textId="77777777" w:rsidR="00D3271F" w:rsidRPr="00862AA8" w:rsidRDefault="00D3271F" w:rsidP="00CD2B28">
            <w:pPr>
              <w:rPr>
                <w:sz w:val="20"/>
              </w:rPr>
            </w:pPr>
          </w:p>
        </w:tc>
      </w:tr>
      <w:tr w:rsidR="00F86D67" w:rsidRPr="00862AA8" w14:paraId="6056DBB3" w14:textId="77777777" w:rsidTr="007879CB">
        <w:tc>
          <w:tcPr>
            <w:tcW w:w="5665" w:type="dxa"/>
          </w:tcPr>
          <w:p w14:paraId="10BE0C94" w14:textId="77777777" w:rsidR="00F86D67" w:rsidRPr="00F46008" w:rsidDel="00F86D67" w:rsidRDefault="00F86D67" w:rsidP="00CD2B28">
            <w:pPr>
              <w:rPr>
                <w:sz w:val="20"/>
              </w:rPr>
            </w:pPr>
          </w:p>
        </w:tc>
        <w:tc>
          <w:tcPr>
            <w:tcW w:w="3510" w:type="dxa"/>
          </w:tcPr>
          <w:p w14:paraId="65F54CE6" w14:textId="77777777" w:rsidR="00F86D67" w:rsidRPr="00862AA8" w:rsidRDefault="00F86D67" w:rsidP="00CD2B28">
            <w:pPr>
              <w:rPr>
                <w:sz w:val="20"/>
              </w:rPr>
            </w:pPr>
          </w:p>
        </w:tc>
        <w:tc>
          <w:tcPr>
            <w:tcW w:w="1710" w:type="dxa"/>
          </w:tcPr>
          <w:p w14:paraId="0E940A2B" w14:textId="77777777" w:rsidR="00F86D67" w:rsidRPr="00862AA8" w:rsidRDefault="00F86D67" w:rsidP="00CD2B28">
            <w:pPr>
              <w:rPr>
                <w:sz w:val="20"/>
              </w:rPr>
            </w:pPr>
          </w:p>
        </w:tc>
      </w:tr>
    </w:tbl>
    <w:p w14:paraId="7F375830" w14:textId="77777777" w:rsidR="00862AA8" w:rsidRDefault="00862AA8" w:rsidP="00CD2B28">
      <w:pPr>
        <w:spacing w:after="0" w:line="240" w:lineRule="auto"/>
        <w:rPr>
          <w:b/>
        </w:rPr>
      </w:pPr>
    </w:p>
    <w:p w14:paraId="249E3B97" w14:textId="2E93A3EC" w:rsidR="00587B23" w:rsidRPr="006E095D" w:rsidRDefault="00BF48D7" w:rsidP="00587B23">
      <w:pPr>
        <w:spacing w:after="0" w:line="240" w:lineRule="auto"/>
        <w:rPr>
          <w:b/>
          <w:color w:val="000000" w:themeColor="text1"/>
        </w:rPr>
      </w:pPr>
      <w:r w:rsidRPr="006E095D">
        <w:rPr>
          <w:b/>
          <w:color w:val="000000" w:themeColor="text1"/>
        </w:rPr>
        <w:t>Preparation</w:t>
      </w:r>
      <w:r w:rsidR="00587B23" w:rsidRPr="006E095D">
        <w:rPr>
          <w:b/>
          <w:color w:val="000000" w:themeColor="text1"/>
        </w:rPr>
        <w:t xml:space="preserve"> for NEPA-adoption under Planning and Environmental Linkages (PEL) </w:t>
      </w:r>
    </w:p>
    <w:p w14:paraId="61FD89F7" w14:textId="77777777" w:rsidR="00587B23" w:rsidRPr="006E095D" w:rsidRDefault="00587B23" w:rsidP="00587B23">
      <w:pPr>
        <w:rPr>
          <w:color w:val="000000" w:themeColor="text1"/>
        </w:rPr>
      </w:pPr>
      <w:r w:rsidRPr="006E095D">
        <w:rPr>
          <w:color w:val="000000" w:themeColor="text1"/>
        </w:rPr>
        <w:t xml:space="preserve">Under the provisions and constraints of 23 USC 168, the planning products listed below constitute those which FDOT intends to adopt (or incorporate) into the NEPA environmental review process.  Needs for additional data and analysis are indicated.  </w:t>
      </w:r>
    </w:p>
    <w:tbl>
      <w:tblPr>
        <w:tblStyle w:val="TableGrid"/>
        <w:tblW w:w="0" w:type="auto"/>
        <w:tblLook w:val="04A0" w:firstRow="1" w:lastRow="0" w:firstColumn="1" w:lastColumn="0" w:noHBand="0" w:noVBand="1"/>
      </w:tblPr>
      <w:tblGrid>
        <w:gridCol w:w="5542"/>
        <w:gridCol w:w="1280"/>
        <w:gridCol w:w="3968"/>
      </w:tblGrid>
      <w:tr w:rsidR="006E095D" w:rsidRPr="006E095D" w14:paraId="4880456F" w14:textId="77777777" w:rsidTr="00A912A1">
        <w:tc>
          <w:tcPr>
            <w:tcW w:w="6183" w:type="dxa"/>
            <w:vAlign w:val="center"/>
          </w:tcPr>
          <w:p w14:paraId="33280EF7" w14:textId="10481AC5" w:rsidR="00587B23" w:rsidRPr="006E095D" w:rsidRDefault="00587B23" w:rsidP="00587B23">
            <w:pPr>
              <w:jc w:val="center"/>
              <w:rPr>
                <w:b/>
                <w:color w:val="000000" w:themeColor="text1"/>
              </w:rPr>
            </w:pPr>
            <w:r w:rsidRPr="006E095D">
              <w:rPr>
                <w:b/>
                <w:color w:val="000000" w:themeColor="text1"/>
              </w:rPr>
              <w:t>Planning Product</w:t>
            </w:r>
          </w:p>
        </w:tc>
        <w:tc>
          <w:tcPr>
            <w:tcW w:w="243" w:type="dxa"/>
            <w:vAlign w:val="center"/>
          </w:tcPr>
          <w:p w14:paraId="22D2E27D" w14:textId="335750D6" w:rsidR="00587B23" w:rsidRPr="006E095D" w:rsidRDefault="00587B23" w:rsidP="00587B23">
            <w:pPr>
              <w:jc w:val="center"/>
              <w:rPr>
                <w:b/>
                <w:color w:val="000000" w:themeColor="text1"/>
              </w:rPr>
            </w:pPr>
            <w:r w:rsidRPr="006E095D">
              <w:rPr>
                <w:b/>
                <w:color w:val="000000" w:themeColor="text1"/>
              </w:rPr>
              <w:t>Latest Completion Date</w:t>
            </w:r>
          </w:p>
        </w:tc>
        <w:tc>
          <w:tcPr>
            <w:tcW w:w="4364" w:type="dxa"/>
            <w:vAlign w:val="center"/>
          </w:tcPr>
          <w:p w14:paraId="0F479733" w14:textId="5D0EBF1A" w:rsidR="00587B23" w:rsidRPr="006E095D" w:rsidRDefault="00587B23" w:rsidP="00587B23">
            <w:pPr>
              <w:jc w:val="center"/>
              <w:rPr>
                <w:b/>
                <w:color w:val="000000" w:themeColor="text1"/>
              </w:rPr>
            </w:pPr>
            <w:r w:rsidRPr="006E095D">
              <w:rPr>
                <w:b/>
                <w:color w:val="000000" w:themeColor="text1"/>
              </w:rPr>
              <w:t>Need for Additional Data</w:t>
            </w:r>
            <w:r w:rsidR="00A912A1" w:rsidRPr="006E095D">
              <w:rPr>
                <w:b/>
                <w:color w:val="000000" w:themeColor="text1"/>
              </w:rPr>
              <w:t>,</w:t>
            </w:r>
            <w:r w:rsidRPr="006E095D">
              <w:rPr>
                <w:b/>
                <w:color w:val="000000" w:themeColor="text1"/>
              </w:rPr>
              <w:t xml:space="preserve"> Analysis</w:t>
            </w:r>
            <w:r w:rsidR="00A912A1" w:rsidRPr="006E095D">
              <w:rPr>
                <w:b/>
                <w:color w:val="000000" w:themeColor="text1"/>
              </w:rPr>
              <w:t>, or “</w:t>
            </w:r>
            <w:proofErr w:type="gramStart"/>
            <w:r w:rsidR="00A912A1" w:rsidRPr="006E095D">
              <w:rPr>
                <w:b/>
                <w:color w:val="000000" w:themeColor="text1"/>
              </w:rPr>
              <w:t xml:space="preserve">refresh” </w:t>
            </w:r>
            <w:r w:rsidRPr="006E095D">
              <w:rPr>
                <w:b/>
                <w:color w:val="000000" w:themeColor="text1"/>
              </w:rPr>
              <w:t xml:space="preserve"> prior</w:t>
            </w:r>
            <w:proofErr w:type="gramEnd"/>
            <w:r w:rsidRPr="006E095D">
              <w:rPr>
                <w:b/>
                <w:color w:val="000000" w:themeColor="text1"/>
              </w:rPr>
              <w:t xml:space="preserve"> to NEPA-adoption with Agencies?</w:t>
            </w:r>
          </w:p>
        </w:tc>
      </w:tr>
      <w:tr w:rsidR="00A04885" w:rsidRPr="00A04885" w14:paraId="3CB52E3C" w14:textId="77777777" w:rsidTr="00A912A1">
        <w:tc>
          <w:tcPr>
            <w:tcW w:w="6183" w:type="dxa"/>
          </w:tcPr>
          <w:p w14:paraId="7BF49F38" w14:textId="77777777" w:rsidR="00587B23" w:rsidRPr="00A04885" w:rsidRDefault="00587B23" w:rsidP="00587B23">
            <w:pPr>
              <w:rPr>
                <w:b/>
                <w:color w:val="FF0000"/>
              </w:rPr>
            </w:pPr>
          </w:p>
        </w:tc>
        <w:tc>
          <w:tcPr>
            <w:tcW w:w="243" w:type="dxa"/>
          </w:tcPr>
          <w:p w14:paraId="728D16C2" w14:textId="77777777" w:rsidR="00587B23" w:rsidRPr="00A04885" w:rsidRDefault="00587B23" w:rsidP="00587B23">
            <w:pPr>
              <w:rPr>
                <w:b/>
                <w:color w:val="FF0000"/>
              </w:rPr>
            </w:pPr>
          </w:p>
        </w:tc>
        <w:tc>
          <w:tcPr>
            <w:tcW w:w="4364" w:type="dxa"/>
          </w:tcPr>
          <w:p w14:paraId="29AF1494" w14:textId="77777777" w:rsidR="00587B23" w:rsidRPr="00A04885" w:rsidRDefault="00587B23" w:rsidP="00587B23">
            <w:pPr>
              <w:rPr>
                <w:b/>
                <w:color w:val="FF0000"/>
              </w:rPr>
            </w:pPr>
          </w:p>
        </w:tc>
      </w:tr>
      <w:tr w:rsidR="00A04885" w:rsidRPr="00A04885" w14:paraId="44589C98" w14:textId="77777777" w:rsidTr="00A912A1">
        <w:tc>
          <w:tcPr>
            <w:tcW w:w="6183" w:type="dxa"/>
          </w:tcPr>
          <w:p w14:paraId="0DBB7DAE" w14:textId="77777777" w:rsidR="00587B23" w:rsidRPr="00A04885" w:rsidRDefault="00587B23" w:rsidP="00587B23">
            <w:pPr>
              <w:rPr>
                <w:b/>
                <w:color w:val="FF0000"/>
              </w:rPr>
            </w:pPr>
          </w:p>
        </w:tc>
        <w:tc>
          <w:tcPr>
            <w:tcW w:w="243" w:type="dxa"/>
          </w:tcPr>
          <w:p w14:paraId="6CD1336E" w14:textId="77777777" w:rsidR="00587B23" w:rsidRPr="00A04885" w:rsidRDefault="00587B23" w:rsidP="00587B23">
            <w:pPr>
              <w:rPr>
                <w:b/>
                <w:color w:val="FF0000"/>
              </w:rPr>
            </w:pPr>
          </w:p>
        </w:tc>
        <w:tc>
          <w:tcPr>
            <w:tcW w:w="4364" w:type="dxa"/>
          </w:tcPr>
          <w:p w14:paraId="30AEFE25" w14:textId="77777777" w:rsidR="00587B23" w:rsidRPr="00A04885" w:rsidRDefault="00587B23" w:rsidP="00587B23">
            <w:pPr>
              <w:rPr>
                <w:b/>
                <w:color w:val="FF0000"/>
              </w:rPr>
            </w:pPr>
          </w:p>
        </w:tc>
      </w:tr>
      <w:tr w:rsidR="00A04885" w:rsidRPr="00A04885" w14:paraId="537D3828" w14:textId="77777777" w:rsidTr="00A912A1">
        <w:tc>
          <w:tcPr>
            <w:tcW w:w="6183" w:type="dxa"/>
          </w:tcPr>
          <w:p w14:paraId="167C542E" w14:textId="77777777" w:rsidR="00587B23" w:rsidRPr="00A04885" w:rsidRDefault="00587B23" w:rsidP="00587B23">
            <w:pPr>
              <w:rPr>
                <w:b/>
                <w:color w:val="FF0000"/>
              </w:rPr>
            </w:pPr>
          </w:p>
        </w:tc>
        <w:tc>
          <w:tcPr>
            <w:tcW w:w="243" w:type="dxa"/>
          </w:tcPr>
          <w:p w14:paraId="3AB61DD6" w14:textId="77777777" w:rsidR="00587B23" w:rsidRPr="00A04885" w:rsidRDefault="00587B23" w:rsidP="00587B23">
            <w:pPr>
              <w:rPr>
                <w:b/>
                <w:color w:val="FF0000"/>
              </w:rPr>
            </w:pPr>
          </w:p>
        </w:tc>
        <w:tc>
          <w:tcPr>
            <w:tcW w:w="4364" w:type="dxa"/>
          </w:tcPr>
          <w:p w14:paraId="77A36C43" w14:textId="77777777" w:rsidR="00587B23" w:rsidRPr="00A04885" w:rsidRDefault="00587B23" w:rsidP="00587B23">
            <w:pPr>
              <w:rPr>
                <w:b/>
                <w:color w:val="FF0000"/>
              </w:rPr>
            </w:pPr>
          </w:p>
        </w:tc>
      </w:tr>
      <w:tr w:rsidR="00A04885" w:rsidRPr="00A04885" w14:paraId="5A879C88" w14:textId="77777777" w:rsidTr="00A912A1">
        <w:tc>
          <w:tcPr>
            <w:tcW w:w="6183" w:type="dxa"/>
          </w:tcPr>
          <w:p w14:paraId="05E02D14" w14:textId="77777777" w:rsidR="00587B23" w:rsidRPr="00A04885" w:rsidRDefault="00587B23" w:rsidP="00587B23">
            <w:pPr>
              <w:rPr>
                <w:b/>
                <w:color w:val="FF0000"/>
              </w:rPr>
            </w:pPr>
          </w:p>
        </w:tc>
        <w:tc>
          <w:tcPr>
            <w:tcW w:w="243" w:type="dxa"/>
          </w:tcPr>
          <w:p w14:paraId="042E03E1" w14:textId="77777777" w:rsidR="00587B23" w:rsidRPr="00A04885" w:rsidRDefault="00587B23" w:rsidP="00587B23">
            <w:pPr>
              <w:rPr>
                <w:b/>
                <w:color w:val="FF0000"/>
              </w:rPr>
            </w:pPr>
          </w:p>
        </w:tc>
        <w:tc>
          <w:tcPr>
            <w:tcW w:w="4364" w:type="dxa"/>
          </w:tcPr>
          <w:p w14:paraId="74577746" w14:textId="77777777" w:rsidR="00587B23" w:rsidRPr="00A04885" w:rsidRDefault="00587B23" w:rsidP="00587B23">
            <w:pPr>
              <w:rPr>
                <w:b/>
                <w:color w:val="FF0000"/>
              </w:rPr>
            </w:pPr>
          </w:p>
        </w:tc>
      </w:tr>
      <w:tr w:rsidR="00A04885" w:rsidRPr="00A04885" w14:paraId="040FBDA9" w14:textId="77777777" w:rsidTr="00A912A1">
        <w:tc>
          <w:tcPr>
            <w:tcW w:w="6183" w:type="dxa"/>
          </w:tcPr>
          <w:p w14:paraId="1F8D0106" w14:textId="77777777" w:rsidR="00587B23" w:rsidRPr="00A04885" w:rsidRDefault="00587B23" w:rsidP="00587B23">
            <w:pPr>
              <w:rPr>
                <w:b/>
                <w:color w:val="FF0000"/>
              </w:rPr>
            </w:pPr>
          </w:p>
        </w:tc>
        <w:tc>
          <w:tcPr>
            <w:tcW w:w="243" w:type="dxa"/>
          </w:tcPr>
          <w:p w14:paraId="7F6D0111" w14:textId="77777777" w:rsidR="00587B23" w:rsidRPr="00A04885" w:rsidRDefault="00587B23" w:rsidP="00587B23">
            <w:pPr>
              <w:rPr>
                <w:b/>
                <w:color w:val="FF0000"/>
              </w:rPr>
            </w:pPr>
          </w:p>
        </w:tc>
        <w:tc>
          <w:tcPr>
            <w:tcW w:w="4364" w:type="dxa"/>
          </w:tcPr>
          <w:p w14:paraId="13CEEABB" w14:textId="77777777" w:rsidR="00587B23" w:rsidRPr="00A04885" w:rsidRDefault="00587B23" w:rsidP="00587B23">
            <w:pPr>
              <w:rPr>
                <w:b/>
                <w:color w:val="FF0000"/>
              </w:rPr>
            </w:pPr>
          </w:p>
        </w:tc>
      </w:tr>
      <w:tr w:rsidR="00A04885" w:rsidRPr="00A04885" w14:paraId="060FAB71" w14:textId="77777777" w:rsidTr="00A912A1">
        <w:tc>
          <w:tcPr>
            <w:tcW w:w="6183" w:type="dxa"/>
          </w:tcPr>
          <w:p w14:paraId="6AEBB8EF" w14:textId="77777777" w:rsidR="00587B23" w:rsidRPr="00A04885" w:rsidRDefault="00587B23" w:rsidP="00587B23">
            <w:pPr>
              <w:rPr>
                <w:b/>
                <w:color w:val="FF0000"/>
              </w:rPr>
            </w:pPr>
          </w:p>
        </w:tc>
        <w:tc>
          <w:tcPr>
            <w:tcW w:w="243" w:type="dxa"/>
          </w:tcPr>
          <w:p w14:paraId="7022A008" w14:textId="77777777" w:rsidR="00587B23" w:rsidRPr="00A04885" w:rsidRDefault="00587B23" w:rsidP="00587B23">
            <w:pPr>
              <w:rPr>
                <w:b/>
                <w:color w:val="FF0000"/>
              </w:rPr>
            </w:pPr>
          </w:p>
        </w:tc>
        <w:tc>
          <w:tcPr>
            <w:tcW w:w="4364" w:type="dxa"/>
          </w:tcPr>
          <w:p w14:paraId="7B6252CE" w14:textId="77777777" w:rsidR="00587B23" w:rsidRPr="00A04885" w:rsidRDefault="00587B23" w:rsidP="00587B23">
            <w:pPr>
              <w:rPr>
                <w:b/>
                <w:color w:val="FF0000"/>
              </w:rPr>
            </w:pPr>
          </w:p>
        </w:tc>
      </w:tr>
    </w:tbl>
    <w:p w14:paraId="093F1470" w14:textId="5A34C8E9" w:rsidR="00CD2B28" w:rsidRPr="0033136D" w:rsidRDefault="00FF4858" w:rsidP="00CD2B28">
      <w:pPr>
        <w:spacing w:after="0" w:line="240" w:lineRule="auto"/>
        <w:rPr>
          <w:b/>
        </w:rPr>
      </w:pPr>
      <w:bookmarkStart w:id="1" w:name="_Hlk536022500"/>
      <w:r>
        <w:rPr>
          <w:b/>
        </w:rPr>
        <w:lastRenderedPageBreak/>
        <w:t>PD&amp;E Scope of Services and Potential Pre-PD&amp;E Activities</w:t>
      </w:r>
    </w:p>
    <w:p w14:paraId="53FFCED9" w14:textId="327912F7" w:rsidR="00CD2B28" w:rsidRDefault="00CD2B28" w:rsidP="00F05937">
      <w:pPr>
        <w:spacing w:after="0" w:line="240" w:lineRule="auto"/>
        <w:jc w:val="both"/>
      </w:pPr>
      <w:r>
        <w:t xml:space="preserve">The purpose of this table is to </w:t>
      </w:r>
      <w:r w:rsidR="00576D2E">
        <w:t xml:space="preserve">serve as a list of </w:t>
      </w:r>
      <w:r w:rsidR="00CC0BEC">
        <w:t>needed</w:t>
      </w:r>
      <w:r>
        <w:t xml:space="preserve"> PD&amp;E </w:t>
      </w:r>
      <w:r w:rsidR="00CC0BEC">
        <w:t>activities</w:t>
      </w:r>
      <w:r w:rsidR="00576D2E">
        <w:t xml:space="preserve">.  </w:t>
      </w:r>
      <w:r w:rsidR="00D3271F">
        <w:t>Based on the studies listed above, t</w:t>
      </w:r>
      <w:r w:rsidR="00576D2E">
        <w:t xml:space="preserve">he PM should place a checkmark </w:t>
      </w:r>
      <w:r w:rsidR="00576D2E">
        <w:sym w:font="Wingdings" w:char="F0FC"/>
      </w:r>
      <w:r w:rsidR="00576D2E">
        <w:t xml:space="preserve"> in the “Needed for PD&amp;E” column - for activities with a likelihood of inclusion during the PD&amp;E project study.  As well, a “</w:t>
      </w:r>
      <w:r w:rsidR="00576D2E">
        <w:sym w:font="Wingdings" w:char="F0FC"/>
      </w:r>
      <w:r w:rsidR="00576D2E">
        <w:t xml:space="preserve">” should be placed in </w:t>
      </w:r>
      <w:bookmarkEnd w:id="1"/>
      <w:r w:rsidR="00576D2E">
        <w:t>the “Pre-PD&amp;E Task” column if a certain activity, performed prior to the PD&amp;E Study, can</w:t>
      </w:r>
      <w:r w:rsidR="00576D2E" w:rsidRPr="00961310">
        <w:t xml:space="preserve"> shorten the </w:t>
      </w:r>
      <w:r w:rsidR="00576D2E">
        <w:t xml:space="preserve">PD&amp;E </w:t>
      </w:r>
      <w:r w:rsidR="00576D2E" w:rsidRPr="00961310">
        <w:t xml:space="preserve">Phase duration or otherwise help to </w:t>
      </w:r>
      <w:r w:rsidR="00BF2FBC">
        <w:t>jumpstart</w:t>
      </w:r>
      <w:r w:rsidR="00576D2E" w:rsidRPr="00961310">
        <w:t xml:space="preserve"> the PD&amp;E study</w:t>
      </w:r>
      <w:r w:rsidR="0058035B">
        <w:t xml:space="preserve">.  </w:t>
      </w:r>
      <w:r w:rsidR="00533D21">
        <w:t>These activities were extracted from the</w:t>
      </w:r>
      <w:r w:rsidR="0058035B">
        <w:t xml:space="preserve"> </w:t>
      </w:r>
      <w:r>
        <w:t xml:space="preserve">PD&amp;E Standard Scope of Services.  </w:t>
      </w:r>
    </w:p>
    <w:p w14:paraId="17AF4396" w14:textId="77777777" w:rsidR="00CD2B28" w:rsidRPr="00CD2B28" w:rsidRDefault="00CD2B28" w:rsidP="00CD2B28">
      <w:pPr>
        <w:spacing w:after="0" w:line="240" w:lineRule="auto"/>
      </w:pPr>
    </w:p>
    <w:tbl>
      <w:tblPr>
        <w:tblStyle w:val="TableGrid"/>
        <w:tblW w:w="10795" w:type="dxa"/>
        <w:tblLook w:val="04A0" w:firstRow="1" w:lastRow="0" w:firstColumn="1" w:lastColumn="0" w:noHBand="0" w:noVBand="1"/>
      </w:tblPr>
      <w:tblGrid>
        <w:gridCol w:w="5125"/>
        <w:gridCol w:w="1080"/>
        <w:gridCol w:w="1080"/>
        <w:gridCol w:w="3510"/>
      </w:tblGrid>
      <w:tr w:rsidR="00CD2B28" w:rsidRPr="00707C83" w14:paraId="71384BC7" w14:textId="77777777" w:rsidTr="00961310">
        <w:trPr>
          <w:trHeight w:val="288"/>
          <w:tblHeader/>
        </w:trPr>
        <w:tc>
          <w:tcPr>
            <w:tcW w:w="5125" w:type="dxa"/>
            <w:vAlign w:val="center"/>
          </w:tcPr>
          <w:p w14:paraId="39C0826C" w14:textId="77777777" w:rsidR="00CD2B28" w:rsidRPr="00707C83" w:rsidRDefault="00CD2B28" w:rsidP="00C66858">
            <w:pPr>
              <w:jc w:val="center"/>
              <w:rPr>
                <w:b/>
                <w:sz w:val="20"/>
                <w:szCs w:val="20"/>
              </w:rPr>
            </w:pPr>
            <w:r>
              <w:rPr>
                <w:b/>
                <w:sz w:val="20"/>
                <w:szCs w:val="20"/>
              </w:rPr>
              <w:t xml:space="preserve">PD&amp;E </w:t>
            </w:r>
            <w:r w:rsidRPr="00707C83">
              <w:rPr>
                <w:b/>
                <w:sz w:val="20"/>
                <w:szCs w:val="20"/>
              </w:rPr>
              <w:t>Task</w:t>
            </w:r>
          </w:p>
        </w:tc>
        <w:tc>
          <w:tcPr>
            <w:tcW w:w="1080" w:type="dxa"/>
            <w:vAlign w:val="center"/>
          </w:tcPr>
          <w:p w14:paraId="2958342A" w14:textId="77777777" w:rsidR="00CD2B28" w:rsidRPr="00707C83" w:rsidRDefault="00CD2B28" w:rsidP="00C66858">
            <w:pPr>
              <w:jc w:val="center"/>
              <w:rPr>
                <w:b/>
                <w:sz w:val="20"/>
                <w:szCs w:val="20"/>
              </w:rPr>
            </w:pPr>
            <w:r>
              <w:rPr>
                <w:b/>
                <w:sz w:val="20"/>
                <w:szCs w:val="20"/>
              </w:rPr>
              <w:t xml:space="preserve">Needed </w:t>
            </w:r>
            <w:r w:rsidR="00F86D67">
              <w:rPr>
                <w:b/>
                <w:sz w:val="20"/>
                <w:szCs w:val="20"/>
              </w:rPr>
              <w:t>for</w:t>
            </w:r>
            <w:r>
              <w:rPr>
                <w:b/>
                <w:sz w:val="20"/>
                <w:szCs w:val="20"/>
              </w:rPr>
              <w:t xml:space="preserve"> PD&amp;E?</w:t>
            </w:r>
          </w:p>
        </w:tc>
        <w:tc>
          <w:tcPr>
            <w:tcW w:w="1080" w:type="dxa"/>
            <w:vAlign w:val="center"/>
          </w:tcPr>
          <w:p w14:paraId="2716ED8D" w14:textId="77777777" w:rsidR="00CD2B28" w:rsidRPr="00707C83" w:rsidRDefault="00CD2B28" w:rsidP="00C66858">
            <w:pPr>
              <w:jc w:val="center"/>
              <w:rPr>
                <w:b/>
                <w:sz w:val="20"/>
                <w:szCs w:val="20"/>
              </w:rPr>
            </w:pPr>
            <w:r w:rsidRPr="00707C83">
              <w:rPr>
                <w:b/>
                <w:sz w:val="20"/>
                <w:szCs w:val="20"/>
              </w:rPr>
              <w:t>Pre-PD&amp;E</w:t>
            </w:r>
            <w:r w:rsidR="00F86D67">
              <w:rPr>
                <w:b/>
                <w:sz w:val="20"/>
                <w:szCs w:val="20"/>
              </w:rPr>
              <w:t xml:space="preserve"> </w:t>
            </w:r>
            <w:r w:rsidR="00576D2E">
              <w:rPr>
                <w:b/>
                <w:sz w:val="20"/>
                <w:szCs w:val="20"/>
              </w:rPr>
              <w:t>T</w:t>
            </w:r>
            <w:r w:rsidR="00F86D67">
              <w:rPr>
                <w:b/>
                <w:sz w:val="20"/>
                <w:szCs w:val="20"/>
              </w:rPr>
              <w:t>ask</w:t>
            </w:r>
            <w:r w:rsidRPr="00707C83">
              <w:rPr>
                <w:b/>
                <w:sz w:val="20"/>
                <w:szCs w:val="20"/>
              </w:rPr>
              <w:t>?</w:t>
            </w:r>
          </w:p>
        </w:tc>
        <w:tc>
          <w:tcPr>
            <w:tcW w:w="3510" w:type="dxa"/>
            <w:vAlign w:val="center"/>
          </w:tcPr>
          <w:p w14:paraId="35A40A9F" w14:textId="77777777" w:rsidR="00CD2B28" w:rsidRPr="00707C83" w:rsidRDefault="00CD2B28" w:rsidP="00C66858">
            <w:pPr>
              <w:jc w:val="center"/>
              <w:rPr>
                <w:b/>
                <w:sz w:val="20"/>
                <w:szCs w:val="20"/>
              </w:rPr>
            </w:pPr>
            <w:r w:rsidRPr="00707C83">
              <w:rPr>
                <w:b/>
                <w:sz w:val="20"/>
                <w:szCs w:val="20"/>
              </w:rPr>
              <w:t>Notes</w:t>
            </w:r>
          </w:p>
        </w:tc>
      </w:tr>
      <w:tr w:rsidR="00CD2B28" w:rsidRPr="00707C83" w14:paraId="548BBA8C" w14:textId="77777777" w:rsidTr="00961310">
        <w:trPr>
          <w:trHeight w:val="288"/>
        </w:trPr>
        <w:tc>
          <w:tcPr>
            <w:tcW w:w="5125" w:type="dxa"/>
            <w:vAlign w:val="center"/>
          </w:tcPr>
          <w:p w14:paraId="17BFFF37" w14:textId="77777777" w:rsidR="00CD2B28" w:rsidRPr="00707C83" w:rsidRDefault="00CD2B28" w:rsidP="00C66858">
            <w:pPr>
              <w:rPr>
                <w:b/>
                <w:sz w:val="20"/>
                <w:szCs w:val="20"/>
              </w:rPr>
            </w:pPr>
            <w:r w:rsidRPr="00707C83">
              <w:rPr>
                <w:b/>
                <w:sz w:val="20"/>
                <w:szCs w:val="20"/>
              </w:rPr>
              <w:t>Additional Services</w:t>
            </w:r>
          </w:p>
        </w:tc>
        <w:tc>
          <w:tcPr>
            <w:tcW w:w="1080" w:type="dxa"/>
            <w:vAlign w:val="center"/>
          </w:tcPr>
          <w:p w14:paraId="3BAEA671" w14:textId="77777777" w:rsidR="00CD2B28" w:rsidRPr="00707C83" w:rsidRDefault="00CD2B28" w:rsidP="00C66858">
            <w:pPr>
              <w:jc w:val="center"/>
              <w:rPr>
                <w:b/>
                <w:sz w:val="20"/>
                <w:szCs w:val="20"/>
              </w:rPr>
            </w:pPr>
          </w:p>
        </w:tc>
        <w:tc>
          <w:tcPr>
            <w:tcW w:w="1080" w:type="dxa"/>
            <w:vAlign w:val="center"/>
          </w:tcPr>
          <w:p w14:paraId="3633FF23" w14:textId="77777777" w:rsidR="00CD2B28" w:rsidRPr="00707C83" w:rsidRDefault="00CD2B28" w:rsidP="00C66858">
            <w:pPr>
              <w:jc w:val="center"/>
              <w:rPr>
                <w:b/>
                <w:sz w:val="20"/>
                <w:szCs w:val="20"/>
              </w:rPr>
            </w:pPr>
          </w:p>
        </w:tc>
        <w:tc>
          <w:tcPr>
            <w:tcW w:w="3510" w:type="dxa"/>
            <w:vAlign w:val="center"/>
          </w:tcPr>
          <w:p w14:paraId="03CFC380" w14:textId="77777777" w:rsidR="00CD2B28" w:rsidRPr="00707C83" w:rsidRDefault="00CD2B28" w:rsidP="00C66858">
            <w:pPr>
              <w:jc w:val="center"/>
              <w:rPr>
                <w:b/>
                <w:sz w:val="20"/>
                <w:szCs w:val="20"/>
              </w:rPr>
            </w:pPr>
          </w:p>
        </w:tc>
      </w:tr>
      <w:tr w:rsidR="00CD2B28" w:rsidRPr="00707C83" w14:paraId="08CAE76A" w14:textId="77777777" w:rsidTr="00961310">
        <w:trPr>
          <w:trHeight w:val="288"/>
        </w:trPr>
        <w:tc>
          <w:tcPr>
            <w:tcW w:w="5125" w:type="dxa"/>
            <w:tcMar>
              <w:left w:w="288" w:type="dxa"/>
              <w:right w:w="115" w:type="dxa"/>
            </w:tcMar>
            <w:vAlign w:val="center"/>
          </w:tcPr>
          <w:p w14:paraId="7B3EB783" w14:textId="77777777" w:rsidR="00CD2B28" w:rsidRPr="00707C83" w:rsidRDefault="00CD2B28" w:rsidP="00C66858">
            <w:pPr>
              <w:rPr>
                <w:sz w:val="20"/>
                <w:szCs w:val="20"/>
              </w:rPr>
            </w:pPr>
            <w:r>
              <w:rPr>
                <w:sz w:val="20"/>
                <w:szCs w:val="20"/>
              </w:rPr>
              <w:t>Scoping Meeting (EIS Only)</w:t>
            </w:r>
          </w:p>
        </w:tc>
        <w:tc>
          <w:tcPr>
            <w:tcW w:w="1080" w:type="dxa"/>
            <w:vAlign w:val="center"/>
          </w:tcPr>
          <w:p w14:paraId="30132662" w14:textId="77777777" w:rsidR="00CD2B28" w:rsidRPr="00707C83" w:rsidRDefault="00CD2B28" w:rsidP="00C66858">
            <w:pPr>
              <w:jc w:val="center"/>
              <w:rPr>
                <w:b/>
                <w:sz w:val="20"/>
                <w:szCs w:val="20"/>
              </w:rPr>
            </w:pPr>
          </w:p>
        </w:tc>
        <w:tc>
          <w:tcPr>
            <w:tcW w:w="1080" w:type="dxa"/>
            <w:vAlign w:val="center"/>
          </w:tcPr>
          <w:p w14:paraId="69B458F0" w14:textId="77777777" w:rsidR="00CD2B28" w:rsidRPr="00707C83" w:rsidRDefault="00CD2B28" w:rsidP="00C66858">
            <w:pPr>
              <w:jc w:val="center"/>
              <w:rPr>
                <w:b/>
                <w:sz w:val="20"/>
                <w:szCs w:val="20"/>
              </w:rPr>
            </w:pPr>
          </w:p>
        </w:tc>
        <w:tc>
          <w:tcPr>
            <w:tcW w:w="3510" w:type="dxa"/>
            <w:vAlign w:val="center"/>
          </w:tcPr>
          <w:p w14:paraId="46C4D923" w14:textId="77777777" w:rsidR="00CD2B28" w:rsidRPr="00707C83" w:rsidRDefault="00CD2B28" w:rsidP="00C66858">
            <w:pPr>
              <w:jc w:val="center"/>
              <w:rPr>
                <w:b/>
                <w:sz w:val="20"/>
                <w:szCs w:val="20"/>
              </w:rPr>
            </w:pPr>
          </w:p>
        </w:tc>
      </w:tr>
      <w:tr w:rsidR="00CD2B28" w:rsidRPr="00707C83" w14:paraId="49B7252D" w14:textId="77777777" w:rsidTr="00961310">
        <w:trPr>
          <w:trHeight w:val="288"/>
        </w:trPr>
        <w:tc>
          <w:tcPr>
            <w:tcW w:w="5125" w:type="dxa"/>
            <w:tcMar>
              <w:left w:w="288" w:type="dxa"/>
              <w:right w:w="115" w:type="dxa"/>
            </w:tcMar>
            <w:vAlign w:val="center"/>
          </w:tcPr>
          <w:p w14:paraId="6B1C7CDC" w14:textId="77777777" w:rsidR="00CD2B28" w:rsidRPr="00707C83" w:rsidRDefault="00CD2B28" w:rsidP="00C66858">
            <w:pPr>
              <w:rPr>
                <w:sz w:val="20"/>
                <w:szCs w:val="20"/>
              </w:rPr>
            </w:pPr>
            <w:r>
              <w:rPr>
                <w:sz w:val="20"/>
                <w:szCs w:val="20"/>
              </w:rPr>
              <w:t>Notice of Intent (EIS Only)</w:t>
            </w:r>
          </w:p>
        </w:tc>
        <w:tc>
          <w:tcPr>
            <w:tcW w:w="1080" w:type="dxa"/>
            <w:vAlign w:val="center"/>
          </w:tcPr>
          <w:p w14:paraId="3EEEFC55" w14:textId="77777777" w:rsidR="00CD2B28" w:rsidRPr="00707C83" w:rsidRDefault="00CD2B28" w:rsidP="00C66858">
            <w:pPr>
              <w:jc w:val="center"/>
              <w:rPr>
                <w:b/>
                <w:sz w:val="20"/>
                <w:szCs w:val="20"/>
              </w:rPr>
            </w:pPr>
          </w:p>
        </w:tc>
        <w:tc>
          <w:tcPr>
            <w:tcW w:w="1080" w:type="dxa"/>
            <w:vAlign w:val="center"/>
          </w:tcPr>
          <w:p w14:paraId="71531ED2" w14:textId="77777777" w:rsidR="00CD2B28" w:rsidRPr="00707C83" w:rsidRDefault="00CD2B28" w:rsidP="00C66858">
            <w:pPr>
              <w:jc w:val="center"/>
              <w:rPr>
                <w:b/>
                <w:sz w:val="20"/>
                <w:szCs w:val="20"/>
              </w:rPr>
            </w:pPr>
          </w:p>
        </w:tc>
        <w:tc>
          <w:tcPr>
            <w:tcW w:w="3510" w:type="dxa"/>
            <w:vAlign w:val="center"/>
          </w:tcPr>
          <w:p w14:paraId="1CD2453E" w14:textId="77777777" w:rsidR="00CD2B28" w:rsidRPr="00707C83" w:rsidRDefault="00CD2B28" w:rsidP="00C66858">
            <w:pPr>
              <w:jc w:val="center"/>
              <w:rPr>
                <w:b/>
                <w:sz w:val="20"/>
                <w:szCs w:val="20"/>
              </w:rPr>
            </w:pPr>
          </w:p>
        </w:tc>
      </w:tr>
      <w:tr w:rsidR="00CD2B28" w:rsidRPr="00707C83" w14:paraId="73163462" w14:textId="77777777" w:rsidTr="00961310">
        <w:trPr>
          <w:trHeight w:val="288"/>
        </w:trPr>
        <w:tc>
          <w:tcPr>
            <w:tcW w:w="5125" w:type="dxa"/>
            <w:tcMar>
              <w:left w:w="288" w:type="dxa"/>
              <w:right w:w="115" w:type="dxa"/>
            </w:tcMar>
            <w:vAlign w:val="center"/>
          </w:tcPr>
          <w:p w14:paraId="121A1E65" w14:textId="77777777" w:rsidR="00CD2B28" w:rsidRPr="00707C83" w:rsidRDefault="00CD2B28" w:rsidP="00C66858">
            <w:pPr>
              <w:rPr>
                <w:sz w:val="20"/>
                <w:szCs w:val="20"/>
              </w:rPr>
            </w:pPr>
            <w:r>
              <w:rPr>
                <w:sz w:val="20"/>
                <w:szCs w:val="20"/>
              </w:rPr>
              <w:t>Transit Coordination Plan</w:t>
            </w:r>
          </w:p>
        </w:tc>
        <w:tc>
          <w:tcPr>
            <w:tcW w:w="1080" w:type="dxa"/>
            <w:vAlign w:val="center"/>
          </w:tcPr>
          <w:p w14:paraId="0F0CC383" w14:textId="77777777" w:rsidR="00CD2B28" w:rsidRPr="00707C83" w:rsidRDefault="00CD2B28" w:rsidP="00C66858">
            <w:pPr>
              <w:jc w:val="center"/>
              <w:rPr>
                <w:b/>
                <w:sz w:val="20"/>
                <w:szCs w:val="20"/>
              </w:rPr>
            </w:pPr>
          </w:p>
        </w:tc>
        <w:tc>
          <w:tcPr>
            <w:tcW w:w="1080" w:type="dxa"/>
            <w:vAlign w:val="center"/>
          </w:tcPr>
          <w:p w14:paraId="77B5429E" w14:textId="77777777" w:rsidR="00CD2B28" w:rsidRPr="00707C83" w:rsidRDefault="00CD2B28" w:rsidP="00C66858">
            <w:pPr>
              <w:jc w:val="center"/>
              <w:rPr>
                <w:b/>
                <w:sz w:val="20"/>
                <w:szCs w:val="20"/>
              </w:rPr>
            </w:pPr>
          </w:p>
        </w:tc>
        <w:tc>
          <w:tcPr>
            <w:tcW w:w="3510" w:type="dxa"/>
            <w:vAlign w:val="center"/>
          </w:tcPr>
          <w:p w14:paraId="7FC992EB" w14:textId="77777777" w:rsidR="00CD2B28" w:rsidRPr="00707C83" w:rsidRDefault="00CD2B28" w:rsidP="00C66858">
            <w:pPr>
              <w:jc w:val="center"/>
              <w:rPr>
                <w:b/>
                <w:sz w:val="20"/>
                <w:szCs w:val="20"/>
              </w:rPr>
            </w:pPr>
          </w:p>
        </w:tc>
      </w:tr>
      <w:tr w:rsidR="00CD2B28" w:rsidRPr="00707C83" w14:paraId="6571C7A5" w14:textId="77777777" w:rsidTr="00961310">
        <w:trPr>
          <w:trHeight w:val="288"/>
        </w:trPr>
        <w:tc>
          <w:tcPr>
            <w:tcW w:w="5125" w:type="dxa"/>
            <w:vAlign w:val="center"/>
          </w:tcPr>
          <w:p w14:paraId="0168443E" w14:textId="77777777" w:rsidR="00CD2B28" w:rsidRPr="00707C83" w:rsidRDefault="00CD2B28" w:rsidP="00C66858">
            <w:pPr>
              <w:rPr>
                <w:sz w:val="20"/>
                <w:szCs w:val="20"/>
              </w:rPr>
            </w:pPr>
            <w:r>
              <w:rPr>
                <w:b/>
                <w:sz w:val="20"/>
                <w:szCs w:val="20"/>
              </w:rPr>
              <w:t>Optional</w:t>
            </w:r>
            <w:r w:rsidRPr="00707C83">
              <w:rPr>
                <w:b/>
                <w:sz w:val="20"/>
                <w:szCs w:val="20"/>
              </w:rPr>
              <w:t xml:space="preserve"> Services</w:t>
            </w:r>
          </w:p>
        </w:tc>
        <w:tc>
          <w:tcPr>
            <w:tcW w:w="1080" w:type="dxa"/>
            <w:vAlign w:val="center"/>
          </w:tcPr>
          <w:p w14:paraId="180EBA18" w14:textId="77777777" w:rsidR="00CD2B28" w:rsidRPr="00707C83" w:rsidRDefault="00CD2B28" w:rsidP="00C66858">
            <w:pPr>
              <w:jc w:val="center"/>
              <w:rPr>
                <w:b/>
                <w:sz w:val="20"/>
                <w:szCs w:val="20"/>
              </w:rPr>
            </w:pPr>
          </w:p>
        </w:tc>
        <w:tc>
          <w:tcPr>
            <w:tcW w:w="1080" w:type="dxa"/>
            <w:vAlign w:val="center"/>
          </w:tcPr>
          <w:p w14:paraId="0805EDB6" w14:textId="77777777" w:rsidR="00CD2B28" w:rsidRPr="00707C83" w:rsidRDefault="00CD2B28" w:rsidP="00C66858">
            <w:pPr>
              <w:jc w:val="center"/>
              <w:rPr>
                <w:b/>
                <w:sz w:val="20"/>
                <w:szCs w:val="20"/>
              </w:rPr>
            </w:pPr>
          </w:p>
        </w:tc>
        <w:tc>
          <w:tcPr>
            <w:tcW w:w="3510" w:type="dxa"/>
            <w:vAlign w:val="center"/>
          </w:tcPr>
          <w:p w14:paraId="667D0691" w14:textId="77777777" w:rsidR="00CD2B28" w:rsidRPr="00707C83" w:rsidRDefault="00CD2B28" w:rsidP="00C66858">
            <w:pPr>
              <w:jc w:val="center"/>
              <w:rPr>
                <w:b/>
                <w:sz w:val="20"/>
                <w:szCs w:val="20"/>
              </w:rPr>
            </w:pPr>
          </w:p>
        </w:tc>
      </w:tr>
      <w:tr w:rsidR="00CD2B28" w:rsidRPr="00707C83" w14:paraId="684A749D" w14:textId="77777777" w:rsidTr="00961310">
        <w:trPr>
          <w:trHeight w:val="288"/>
        </w:trPr>
        <w:tc>
          <w:tcPr>
            <w:tcW w:w="5125" w:type="dxa"/>
            <w:tcMar>
              <w:left w:w="288" w:type="dxa"/>
              <w:right w:w="115" w:type="dxa"/>
            </w:tcMar>
            <w:vAlign w:val="center"/>
          </w:tcPr>
          <w:p w14:paraId="5904FABA" w14:textId="77777777" w:rsidR="00CD2B28" w:rsidRPr="00707C83" w:rsidRDefault="00CD2B28" w:rsidP="00C66858">
            <w:pPr>
              <w:rPr>
                <w:sz w:val="20"/>
                <w:szCs w:val="20"/>
              </w:rPr>
            </w:pPr>
            <w:r>
              <w:rPr>
                <w:sz w:val="20"/>
                <w:szCs w:val="20"/>
              </w:rPr>
              <w:t>**Name of optional service**</w:t>
            </w:r>
          </w:p>
        </w:tc>
        <w:tc>
          <w:tcPr>
            <w:tcW w:w="1080" w:type="dxa"/>
            <w:vAlign w:val="center"/>
          </w:tcPr>
          <w:p w14:paraId="2F13A017" w14:textId="77777777" w:rsidR="00CD2B28" w:rsidRPr="00707C83" w:rsidRDefault="00CD2B28" w:rsidP="00C66858">
            <w:pPr>
              <w:jc w:val="center"/>
              <w:rPr>
                <w:b/>
                <w:sz w:val="20"/>
                <w:szCs w:val="20"/>
              </w:rPr>
            </w:pPr>
          </w:p>
        </w:tc>
        <w:tc>
          <w:tcPr>
            <w:tcW w:w="1080" w:type="dxa"/>
            <w:vAlign w:val="center"/>
          </w:tcPr>
          <w:p w14:paraId="1EF16920" w14:textId="77777777" w:rsidR="00CD2B28" w:rsidRPr="00707C83" w:rsidRDefault="00CD2B28" w:rsidP="00C66858">
            <w:pPr>
              <w:jc w:val="center"/>
              <w:rPr>
                <w:b/>
                <w:sz w:val="20"/>
                <w:szCs w:val="20"/>
              </w:rPr>
            </w:pPr>
          </w:p>
        </w:tc>
        <w:tc>
          <w:tcPr>
            <w:tcW w:w="3510" w:type="dxa"/>
            <w:vAlign w:val="center"/>
          </w:tcPr>
          <w:p w14:paraId="2E5AB124" w14:textId="77777777" w:rsidR="00CD2B28" w:rsidRPr="00707C83" w:rsidRDefault="00CD2B28" w:rsidP="00C66858">
            <w:pPr>
              <w:jc w:val="center"/>
              <w:rPr>
                <w:b/>
                <w:sz w:val="20"/>
                <w:szCs w:val="20"/>
              </w:rPr>
            </w:pPr>
          </w:p>
        </w:tc>
      </w:tr>
      <w:tr w:rsidR="00CD2B28" w:rsidRPr="00707C83" w14:paraId="799EC9A8" w14:textId="77777777" w:rsidTr="00961310">
        <w:trPr>
          <w:trHeight w:val="288"/>
        </w:trPr>
        <w:tc>
          <w:tcPr>
            <w:tcW w:w="5125" w:type="dxa"/>
            <w:vAlign w:val="center"/>
          </w:tcPr>
          <w:p w14:paraId="0B689044" w14:textId="77777777" w:rsidR="00CD2B28" w:rsidRPr="00707C83" w:rsidRDefault="00CD2B28" w:rsidP="00C66858">
            <w:pPr>
              <w:rPr>
                <w:sz w:val="20"/>
                <w:szCs w:val="20"/>
              </w:rPr>
            </w:pPr>
            <w:r>
              <w:rPr>
                <w:b/>
                <w:sz w:val="20"/>
                <w:szCs w:val="20"/>
              </w:rPr>
              <w:t>Public Involvement</w:t>
            </w:r>
          </w:p>
        </w:tc>
        <w:tc>
          <w:tcPr>
            <w:tcW w:w="1080" w:type="dxa"/>
            <w:vAlign w:val="center"/>
          </w:tcPr>
          <w:p w14:paraId="45734364" w14:textId="77777777" w:rsidR="00CD2B28" w:rsidRPr="00707C83" w:rsidRDefault="00CD2B28" w:rsidP="00C66858">
            <w:pPr>
              <w:jc w:val="center"/>
              <w:rPr>
                <w:b/>
                <w:sz w:val="20"/>
                <w:szCs w:val="20"/>
              </w:rPr>
            </w:pPr>
          </w:p>
        </w:tc>
        <w:tc>
          <w:tcPr>
            <w:tcW w:w="1080" w:type="dxa"/>
            <w:vAlign w:val="center"/>
          </w:tcPr>
          <w:p w14:paraId="71ED2020" w14:textId="77777777" w:rsidR="00CD2B28" w:rsidRPr="00707C83" w:rsidRDefault="00CD2B28" w:rsidP="00C66858">
            <w:pPr>
              <w:jc w:val="center"/>
              <w:rPr>
                <w:b/>
                <w:sz w:val="20"/>
                <w:szCs w:val="20"/>
              </w:rPr>
            </w:pPr>
          </w:p>
        </w:tc>
        <w:tc>
          <w:tcPr>
            <w:tcW w:w="3510" w:type="dxa"/>
            <w:vAlign w:val="center"/>
          </w:tcPr>
          <w:p w14:paraId="30F672CC" w14:textId="77777777" w:rsidR="00CD2B28" w:rsidRPr="00707C83" w:rsidRDefault="00CD2B28" w:rsidP="00C66858">
            <w:pPr>
              <w:jc w:val="center"/>
              <w:rPr>
                <w:b/>
                <w:sz w:val="20"/>
                <w:szCs w:val="20"/>
              </w:rPr>
            </w:pPr>
          </w:p>
        </w:tc>
      </w:tr>
      <w:tr w:rsidR="00CD2B28" w:rsidRPr="00707C83" w14:paraId="5DC63ECB" w14:textId="77777777" w:rsidTr="00961310">
        <w:trPr>
          <w:trHeight w:val="288"/>
        </w:trPr>
        <w:tc>
          <w:tcPr>
            <w:tcW w:w="5125" w:type="dxa"/>
            <w:tcMar>
              <w:left w:w="288" w:type="dxa"/>
              <w:right w:w="115" w:type="dxa"/>
            </w:tcMar>
            <w:vAlign w:val="center"/>
          </w:tcPr>
          <w:p w14:paraId="5BAB3228" w14:textId="77777777" w:rsidR="00CD2B28" w:rsidRPr="00707C83" w:rsidRDefault="00CD2B28" w:rsidP="00C66858">
            <w:pPr>
              <w:rPr>
                <w:sz w:val="20"/>
                <w:szCs w:val="20"/>
              </w:rPr>
            </w:pPr>
            <w:r>
              <w:rPr>
                <w:sz w:val="20"/>
                <w:szCs w:val="20"/>
              </w:rPr>
              <w:t>Public Involvement Plan</w:t>
            </w:r>
          </w:p>
        </w:tc>
        <w:tc>
          <w:tcPr>
            <w:tcW w:w="1080" w:type="dxa"/>
            <w:vAlign w:val="center"/>
          </w:tcPr>
          <w:p w14:paraId="51B019BF" w14:textId="77777777" w:rsidR="00CD2B28" w:rsidRPr="00707C83" w:rsidRDefault="00CD2B28" w:rsidP="00C66858">
            <w:pPr>
              <w:jc w:val="center"/>
              <w:rPr>
                <w:b/>
                <w:sz w:val="20"/>
                <w:szCs w:val="20"/>
              </w:rPr>
            </w:pPr>
          </w:p>
        </w:tc>
        <w:tc>
          <w:tcPr>
            <w:tcW w:w="1080" w:type="dxa"/>
            <w:vAlign w:val="center"/>
          </w:tcPr>
          <w:p w14:paraId="6BD89FD5" w14:textId="77777777" w:rsidR="00CD2B28" w:rsidRPr="00707C83" w:rsidRDefault="00CD2B28" w:rsidP="00C66858">
            <w:pPr>
              <w:jc w:val="center"/>
              <w:rPr>
                <w:b/>
                <w:sz w:val="20"/>
                <w:szCs w:val="20"/>
              </w:rPr>
            </w:pPr>
          </w:p>
        </w:tc>
        <w:tc>
          <w:tcPr>
            <w:tcW w:w="3510" w:type="dxa"/>
            <w:vAlign w:val="center"/>
          </w:tcPr>
          <w:p w14:paraId="70789A59" w14:textId="77777777" w:rsidR="00CD2B28" w:rsidRPr="00707C83" w:rsidRDefault="00CD2B28" w:rsidP="00C66858">
            <w:pPr>
              <w:jc w:val="center"/>
              <w:rPr>
                <w:b/>
                <w:sz w:val="20"/>
                <w:szCs w:val="20"/>
              </w:rPr>
            </w:pPr>
          </w:p>
        </w:tc>
      </w:tr>
      <w:tr w:rsidR="00CD2B28" w:rsidRPr="00707C83" w14:paraId="2402955F" w14:textId="77777777" w:rsidTr="00961310">
        <w:trPr>
          <w:trHeight w:val="288"/>
        </w:trPr>
        <w:tc>
          <w:tcPr>
            <w:tcW w:w="5125" w:type="dxa"/>
            <w:tcMar>
              <w:left w:w="288" w:type="dxa"/>
              <w:right w:w="115" w:type="dxa"/>
            </w:tcMar>
            <w:vAlign w:val="center"/>
          </w:tcPr>
          <w:p w14:paraId="1963D255" w14:textId="77777777" w:rsidR="00CD2B28" w:rsidRPr="00707C83" w:rsidRDefault="00CD2B28" w:rsidP="00C66858">
            <w:pPr>
              <w:rPr>
                <w:sz w:val="20"/>
                <w:szCs w:val="20"/>
              </w:rPr>
            </w:pPr>
            <w:r>
              <w:rPr>
                <w:sz w:val="20"/>
                <w:szCs w:val="20"/>
              </w:rPr>
              <w:t>Project Kick-off Meeting</w:t>
            </w:r>
          </w:p>
        </w:tc>
        <w:tc>
          <w:tcPr>
            <w:tcW w:w="1080" w:type="dxa"/>
            <w:vAlign w:val="center"/>
          </w:tcPr>
          <w:p w14:paraId="2588BF87" w14:textId="77777777" w:rsidR="00CD2B28" w:rsidRPr="00707C83" w:rsidRDefault="00CD2B28" w:rsidP="00C66858">
            <w:pPr>
              <w:jc w:val="center"/>
              <w:rPr>
                <w:b/>
                <w:sz w:val="20"/>
                <w:szCs w:val="20"/>
              </w:rPr>
            </w:pPr>
          </w:p>
        </w:tc>
        <w:tc>
          <w:tcPr>
            <w:tcW w:w="1080" w:type="dxa"/>
            <w:vAlign w:val="center"/>
          </w:tcPr>
          <w:p w14:paraId="0A285DD0" w14:textId="77777777" w:rsidR="00CD2B28" w:rsidRPr="00707C83" w:rsidRDefault="00CD2B28" w:rsidP="00C66858">
            <w:pPr>
              <w:jc w:val="center"/>
              <w:rPr>
                <w:b/>
                <w:sz w:val="20"/>
                <w:szCs w:val="20"/>
              </w:rPr>
            </w:pPr>
          </w:p>
        </w:tc>
        <w:tc>
          <w:tcPr>
            <w:tcW w:w="3510" w:type="dxa"/>
            <w:vAlign w:val="center"/>
          </w:tcPr>
          <w:p w14:paraId="49A397C7" w14:textId="77777777" w:rsidR="00CD2B28" w:rsidRPr="00707C83" w:rsidRDefault="00CD2B28" w:rsidP="00C66858">
            <w:pPr>
              <w:jc w:val="center"/>
              <w:rPr>
                <w:b/>
                <w:sz w:val="20"/>
                <w:szCs w:val="20"/>
              </w:rPr>
            </w:pPr>
          </w:p>
        </w:tc>
      </w:tr>
      <w:tr w:rsidR="00CD2B28" w:rsidRPr="00707C83" w14:paraId="45F1AFC8" w14:textId="77777777" w:rsidTr="00961310">
        <w:trPr>
          <w:trHeight w:val="288"/>
        </w:trPr>
        <w:tc>
          <w:tcPr>
            <w:tcW w:w="5125" w:type="dxa"/>
            <w:tcMar>
              <w:left w:w="288" w:type="dxa"/>
              <w:right w:w="115" w:type="dxa"/>
            </w:tcMar>
            <w:vAlign w:val="center"/>
          </w:tcPr>
          <w:p w14:paraId="12291C74" w14:textId="77777777" w:rsidR="00CD2B28" w:rsidRPr="00707C83" w:rsidRDefault="00CD2B28" w:rsidP="00C66858">
            <w:pPr>
              <w:rPr>
                <w:sz w:val="20"/>
                <w:szCs w:val="20"/>
              </w:rPr>
            </w:pPr>
            <w:r>
              <w:rPr>
                <w:sz w:val="20"/>
                <w:szCs w:val="20"/>
              </w:rPr>
              <w:t>Presentation to Local MPOs and Associated Technical and Citizen Committees</w:t>
            </w:r>
          </w:p>
        </w:tc>
        <w:tc>
          <w:tcPr>
            <w:tcW w:w="1080" w:type="dxa"/>
            <w:vAlign w:val="center"/>
          </w:tcPr>
          <w:p w14:paraId="4E3557CB" w14:textId="77777777" w:rsidR="00CD2B28" w:rsidRPr="00707C83" w:rsidRDefault="00CD2B28" w:rsidP="00C66858">
            <w:pPr>
              <w:jc w:val="center"/>
              <w:rPr>
                <w:b/>
                <w:sz w:val="20"/>
                <w:szCs w:val="20"/>
              </w:rPr>
            </w:pPr>
          </w:p>
        </w:tc>
        <w:tc>
          <w:tcPr>
            <w:tcW w:w="1080" w:type="dxa"/>
            <w:vAlign w:val="center"/>
          </w:tcPr>
          <w:p w14:paraId="6F75F5CA" w14:textId="77777777" w:rsidR="00CD2B28" w:rsidRPr="00707C83" w:rsidRDefault="00CD2B28" w:rsidP="00C66858">
            <w:pPr>
              <w:jc w:val="center"/>
              <w:rPr>
                <w:b/>
                <w:sz w:val="20"/>
                <w:szCs w:val="20"/>
              </w:rPr>
            </w:pPr>
          </w:p>
        </w:tc>
        <w:tc>
          <w:tcPr>
            <w:tcW w:w="3510" w:type="dxa"/>
            <w:vAlign w:val="center"/>
          </w:tcPr>
          <w:p w14:paraId="1B632791" w14:textId="77777777" w:rsidR="00CD2B28" w:rsidRPr="00707C83" w:rsidRDefault="00CD2B28" w:rsidP="00C66858">
            <w:pPr>
              <w:jc w:val="center"/>
              <w:rPr>
                <w:b/>
                <w:sz w:val="20"/>
                <w:szCs w:val="20"/>
              </w:rPr>
            </w:pPr>
          </w:p>
        </w:tc>
      </w:tr>
      <w:tr w:rsidR="00CD2B28" w:rsidRPr="00707C83" w14:paraId="72A44FDA" w14:textId="77777777" w:rsidTr="00961310">
        <w:trPr>
          <w:trHeight w:val="288"/>
        </w:trPr>
        <w:tc>
          <w:tcPr>
            <w:tcW w:w="5125" w:type="dxa"/>
            <w:tcMar>
              <w:left w:w="288" w:type="dxa"/>
              <w:right w:w="115" w:type="dxa"/>
            </w:tcMar>
            <w:vAlign w:val="center"/>
          </w:tcPr>
          <w:p w14:paraId="63F157C8" w14:textId="77777777" w:rsidR="00CD2B28" w:rsidRPr="00707C83" w:rsidRDefault="00CD2B28" w:rsidP="00C66858">
            <w:pPr>
              <w:rPr>
                <w:sz w:val="20"/>
                <w:szCs w:val="20"/>
              </w:rPr>
            </w:pPr>
            <w:r>
              <w:rPr>
                <w:sz w:val="20"/>
                <w:szCs w:val="20"/>
              </w:rPr>
              <w:t>Coordination Meetings with Key Agencies</w:t>
            </w:r>
          </w:p>
        </w:tc>
        <w:tc>
          <w:tcPr>
            <w:tcW w:w="1080" w:type="dxa"/>
            <w:vAlign w:val="center"/>
          </w:tcPr>
          <w:p w14:paraId="3CC1827A" w14:textId="77777777" w:rsidR="00CD2B28" w:rsidRPr="00707C83" w:rsidRDefault="00CD2B28" w:rsidP="00C66858">
            <w:pPr>
              <w:jc w:val="center"/>
              <w:rPr>
                <w:b/>
                <w:sz w:val="20"/>
                <w:szCs w:val="20"/>
              </w:rPr>
            </w:pPr>
          </w:p>
        </w:tc>
        <w:tc>
          <w:tcPr>
            <w:tcW w:w="1080" w:type="dxa"/>
            <w:vAlign w:val="center"/>
          </w:tcPr>
          <w:p w14:paraId="66B74E98" w14:textId="77777777" w:rsidR="00CD2B28" w:rsidRPr="00707C83" w:rsidRDefault="00CD2B28" w:rsidP="00C66858">
            <w:pPr>
              <w:jc w:val="center"/>
              <w:rPr>
                <w:b/>
                <w:sz w:val="20"/>
                <w:szCs w:val="20"/>
              </w:rPr>
            </w:pPr>
          </w:p>
        </w:tc>
        <w:tc>
          <w:tcPr>
            <w:tcW w:w="3510" w:type="dxa"/>
            <w:vAlign w:val="center"/>
          </w:tcPr>
          <w:p w14:paraId="214F19FA" w14:textId="77777777" w:rsidR="00CD2B28" w:rsidRPr="00707C83" w:rsidRDefault="00CD2B28" w:rsidP="00C66858">
            <w:pPr>
              <w:jc w:val="center"/>
              <w:rPr>
                <w:b/>
                <w:sz w:val="20"/>
                <w:szCs w:val="20"/>
              </w:rPr>
            </w:pPr>
          </w:p>
        </w:tc>
      </w:tr>
      <w:tr w:rsidR="00CD2B28" w:rsidRPr="00707C83" w14:paraId="732270F6" w14:textId="77777777" w:rsidTr="00961310">
        <w:trPr>
          <w:trHeight w:val="288"/>
        </w:trPr>
        <w:tc>
          <w:tcPr>
            <w:tcW w:w="5125" w:type="dxa"/>
            <w:tcMar>
              <w:left w:w="288" w:type="dxa"/>
              <w:right w:w="115" w:type="dxa"/>
            </w:tcMar>
            <w:vAlign w:val="center"/>
          </w:tcPr>
          <w:p w14:paraId="24985BB4" w14:textId="77777777" w:rsidR="00CD2B28" w:rsidRPr="00707C83" w:rsidRDefault="00CD2B28" w:rsidP="00C66858">
            <w:pPr>
              <w:rPr>
                <w:sz w:val="20"/>
                <w:szCs w:val="20"/>
              </w:rPr>
            </w:pPr>
            <w:r>
              <w:rPr>
                <w:sz w:val="20"/>
                <w:szCs w:val="20"/>
              </w:rPr>
              <w:t>Corridor Workshop or Public Informational Meetings</w:t>
            </w:r>
          </w:p>
        </w:tc>
        <w:tc>
          <w:tcPr>
            <w:tcW w:w="1080" w:type="dxa"/>
            <w:vAlign w:val="center"/>
          </w:tcPr>
          <w:p w14:paraId="0402C576" w14:textId="77777777" w:rsidR="00CD2B28" w:rsidRPr="00707C83" w:rsidRDefault="00CD2B28" w:rsidP="00C66858">
            <w:pPr>
              <w:jc w:val="center"/>
              <w:rPr>
                <w:b/>
                <w:sz w:val="20"/>
                <w:szCs w:val="20"/>
              </w:rPr>
            </w:pPr>
          </w:p>
        </w:tc>
        <w:tc>
          <w:tcPr>
            <w:tcW w:w="1080" w:type="dxa"/>
            <w:vAlign w:val="center"/>
          </w:tcPr>
          <w:p w14:paraId="795DF4C3" w14:textId="77777777" w:rsidR="00CD2B28" w:rsidRPr="00707C83" w:rsidRDefault="00CD2B28" w:rsidP="00C66858">
            <w:pPr>
              <w:jc w:val="center"/>
              <w:rPr>
                <w:b/>
                <w:sz w:val="20"/>
                <w:szCs w:val="20"/>
              </w:rPr>
            </w:pPr>
          </w:p>
        </w:tc>
        <w:tc>
          <w:tcPr>
            <w:tcW w:w="3510" w:type="dxa"/>
            <w:vAlign w:val="center"/>
          </w:tcPr>
          <w:p w14:paraId="2483E62F" w14:textId="77777777" w:rsidR="00CD2B28" w:rsidRPr="00707C83" w:rsidRDefault="00CD2B28" w:rsidP="00C66858">
            <w:pPr>
              <w:jc w:val="center"/>
              <w:rPr>
                <w:b/>
                <w:sz w:val="20"/>
                <w:szCs w:val="20"/>
              </w:rPr>
            </w:pPr>
          </w:p>
        </w:tc>
      </w:tr>
      <w:tr w:rsidR="00CD2B28" w:rsidRPr="00707C83" w14:paraId="6B4D6411" w14:textId="77777777" w:rsidTr="00961310">
        <w:trPr>
          <w:trHeight w:val="288"/>
        </w:trPr>
        <w:tc>
          <w:tcPr>
            <w:tcW w:w="5125" w:type="dxa"/>
            <w:tcMar>
              <w:left w:w="288" w:type="dxa"/>
              <w:right w:w="115" w:type="dxa"/>
            </w:tcMar>
            <w:vAlign w:val="center"/>
          </w:tcPr>
          <w:p w14:paraId="0B54900C" w14:textId="77777777" w:rsidR="00CD2B28" w:rsidRPr="00707C83" w:rsidRDefault="00CD2B28" w:rsidP="00C66858">
            <w:pPr>
              <w:rPr>
                <w:sz w:val="20"/>
                <w:szCs w:val="20"/>
              </w:rPr>
            </w:pPr>
            <w:r>
              <w:rPr>
                <w:sz w:val="20"/>
                <w:szCs w:val="20"/>
              </w:rPr>
              <w:t>Alternatives Public Meeting</w:t>
            </w:r>
          </w:p>
        </w:tc>
        <w:tc>
          <w:tcPr>
            <w:tcW w:w="1080" w:type="dxa"/>
            <w:vAlign w:val="center"/>
          </w:tcPr>
          <w:p w14:paraId="4626C771" w14:textId="77777777" w:rsidR="00CD2B28" w:rsidRPr="00707C83" w:rsidRDefault="00CD2B28" w:rsidP="00C66858">
            <w:pPr>
              <w:jc w:val="center"/>
              <w:rPr>
                <w:b/>
                <w:sz w:val="20"/>
                <w:szCs w:val="20"/>
              </w:rPr>
            </w:pPr>
          </w:p>
        </w:tc>
        <w:tc>
          <w:tcPr>
            <w:tcW w:w="1080" w:type="dxa"/>
            <w:vAlign w:val="center"/>
          </w:tcPr>
          <w:p w14:paraId="58BE24E6" w14:textId="77777777" w:rsidR="00CD2B28" w:rsidRPr="00707C83" w:rsidRDefault="00CD2B28" w:rsidP="00C66858">
            <w:pPr>
              <w:jc w:val="center"/>
              <w:rPr>
                <w:b/>
                <w:sz w:val="20"/>
                <w:szCs w:val="20"/>
              </w:rPr>
            </w:pPr>
          </w:p>
        </w:tc>
        <w:tc>
          <w:tcPr>
            <w:tcW w:w="3510" w:type="dxa"/>
            <w:vAlign w:val="center"/>
          </w:tcPr>
          <w:p w14:paraId="119A6625" w14:textId="77777777" w:rsidR="00CD2B28" w:rsidRPr="00707C83" w:rsidRDefault="00CD2B28" w:rsidP="00C66858">
            <w:pPr>
              <w:jc w:val="center"/>
              <w:rPr>
                <w:b/>
                <w:sz w:val="20"/>
                <w:szCs w:val="20"/>
              </w:rPr>
            </w:pPr>
          </w:p>
        </w:tc>
      </w:tr>
      <w:tr w:rsidR="00CD2B28" w:rsidRPr="00707C83" w14:paraId="51DDD0DB" w14:textId="77777777" w:rsidTr="00961310">
        <w:trPr>
          <w:trHeight w:val="288"/>
        </w:trPr>
        <w:tc>
          <w:tcPr>
            <w:tcW w:w="5125" w:type="dxa"/>
            <w:tcMar>
              <w:left w:w="288" w:type="dxa"/>
              <w:right w:w="115" w:type="dxa"/>
            </w:tcMar>
            <w:vAlign w:val="center"/>
          </w:tcPr>
          <w:p w14:paraId="1304DD16" w14:textId="77777777" w:rsidR="00CD2B28" w:rsidRPr="00707C83" w:rsidRDefault="00CD2B28" w:rsidP="00C66858">
            <w:pPr>
              <w:rPr>
                <w:sz w:val="20"/>
                <w:szCs w:val="20"/>
              </w:rPr>
            </w:pPr>
            <w:r>
              <w:rPr>
                <w:sz w:val="20"/>
                <w:szCs w:val="20"/>
              </w:rPr>
              <w:t>Additional Coordination and Consensus Building Meetings</w:t>
            </w:r>
          </w:p>
        </w:tc>
        <w:tc>
          <w:tcPr>
            <w:tcW w:w="1080" w:type="dxa"/>
            <w:vAlign w:val="center"/>
          </w:tcPr>
          <w:p w14:paraId="3CA240AD" w14:textId="77777777" w:rsidR="00CD2B28" w:rsidRPr="00707C83" w:rsidRDefault="00CD2B28" w:rsidP="00C66858">
            <w:pPr>
              <w:jc w:val="center"/>
              <w:rPr>
                <w:b/>
                <w:sz w:val="20"/>
                <w:szCs w:val="20"/>
              </w:rPr>
            </w:pPr>
          </w:p>
        </w:tc>
        <w:tc>
          <w:tcPr>
            <w:tcW w:w="1080" w:type="dxa"/>
            <w:vAlign w:val="center"/>
          </w:tcPr>
          <w:p w14:paraId="379802B7" w14:textId="77777777" w:rsidR="00CD2B28" w:rsidRPr="00707C83" w:rsidRDefault="00CD2B28" w:rsidP="00C66858">
            <w:pPr>
              <w:jc w:val="center"/>
              <w:rPr>
                <w:b/>
                <w:sz w:val="20"/>
                <w:szCs w:val="20"/>
              </w:rPr>
            </w:pPr>
          </w:p>
        </w:tc>
        <w:tc>
          <w:tcPr>
            <w:tcW w:w="3510" w:type="dxa"/>
            <w:vAlign w:val="center"/>
          </w:tcPr>
          <w:p w14:paraId="5DAD0676" w14:textId="77777777" w:rsidR="00CD2B28" w:rsidRPr="00707C83" w:rsidRDefault="00CD2B28" w:rsidP="00C66858">
            <w:pPr>
              <w:jc w:val="center"/>
              <w:rPr>
                <w:b/>
                <w:sz w:val="20"/>
                <w:szCs w:val="20"/>
              </w:rPr>
            </w:pPr>
          </w:p>
        </w:tc>
      </w:tr>
      <w:tr w:rsidR="00CD2B28" w:rsidRPr="00707C83" w14:paraId="513D1CCA" w14:textId="77777777" w:rsidTr="00961310">
        <w:trPr>
          <w:trHeight w:val="288"/>
        </w:trPr>
        <w:tc>
          <w:tcPr>
            <w:tcW w:w="5125" w:type="dxa"/>
            <w:tcMar>
              <w:left w:w="288" w:type="dxa"/>
              <w:right w:w="115" w:type="dxa"/>
            </w:tcMar>
            <w:vAlign w:val="center"/>
          </w:tcPr>
          <w:p w14:paraId="45A2424A" w14:textId="77777777" w:rsidR="00CD2B28" w:rsidRPr="00707C83" w:rsidRDefault="00CD2B28" w:rsidP="00C66858">
            <w:pPr>
              <w:rPr>
                <w:sz w:val="20"/>
                <w:szCs w:val="20"/>
              </w:rPr>
            </w:pPr>
            <w:r>
              <w:rPr>
                <w:sz w:val="20"/>
                <w:szCs w:val="20"/>
              </w:rPr>
              <w:t>Community / Stakeholder Forums</w:t>
            </w:r>
          </w:p>
        </w:tc>
        <w:tc>
          <w:tcPr>
            <w:tcW w:w="1080" w:type="dxa"/>
            <w:vAlign w:val="center"/>
          </w:tcPr>
          <w:p w14:paraId="7CD5FDD3" w14:textId="77777777" w:rsidR="00CD2B28" w:rsidRPr="00707C83" w:rsidRDefault="00CD2B28" w:rsidP="00C66858">
            <w:pPr>
              <w:jc w:val="center"/>
              <w:rPr>
                <w:b/>
                <w:sz w:val="20"/>
                <w:szCs w:val="20"/>
              </w:rPr>
            </w:pPr>
          </w:p>
        </w:tc>
        <w:tc>
          <w:tcPr>
            <w:tcW w:w="1080" w:type="dxa"/>
            <w:vAlign w:val="center"/>
          </w:tcPr>
          <w:p w14:paraId="38778BE7" w14:textId="77777777" w:rsidR="00CD2B28" w:rsidRPr="00707C83" w:rsidRDefault="00CD2B28" w:rsidP="00C66858">
            <w:pPr>
              <w:jc w:val="center"/>
              <w:rPr>
                <w:b/>
                <w:sz w:val="20"/>
                <w:szCs w:val="20"/>
              </w:rPr>
            </w:pPr>
          </w:p>
        </w:tc>
        <w:tc>
          <w:tcPr>
            <w:tcW w:w="3510" w:type="dxa"/>
            <w:vAlign w:val="center"/>
          </w:tcPr>
          <w:p w14:paraId="5D3EE752" w14:textId="77777777" w:rsidR="00CD2B28" w:rsidRPr="00707C83" w:rsidRDefault="00CD2B28" w:rsidP="00C66858">
            <w:pPr>
              <w:jc w:val="center"/>
              <w:rPr>
                <w:b/>
                <w:sz w:val="20"/>
                <w:szCs w:val="20"/>
              </w:rPr>
            </w:pPr>
          </w:p>
        </w:tc>
      </w:tr>
      <w:tr w:rsidR="00CD2B28" w:rsidRPr="00707C83" w14:paraId="2F8E2160" w14:textId="77777777" w:rsidTr="00961310">
        <w:trPr>
          <w:trHeight w:val="288"/>
        </w:trPr>
        <w:tc>
          <w:tcPr>
            <w:tcW w:w="5125" w:type="dxa"/>
            <w:tcMar>
              <w:left w:w="288" w:type="dxa"/>
              <w:right w:w="115" w:type="dxa"/>
            </w:tcMar>
            <w:vAlign w:val="center"/>
          </w:tcPr>
          <w:p w14:paraId="30864FB8" w14:textId="77777777" w:rsidR="00CD2B28" w:rsidRPr="00707C83" w:rsidRDefault="00CD2B28" w:rsidP="00C66858">
            <w:pPr>
              <w:rPr>
                <w:sz w:val="20"/>
                <w:szCs w:val="20"/>
              </w:rPr>
            </w:pPr>
            <w:r>
              <w:rPr>
                <w:sz w:val="20"/>
                <w:szCs w:val="20"/>
              </w:rPr>
              <w:t>Environmental Forums</w:t>
            </w:r>
          </w:p>
        </w:tc>
        <w:tc>
          <w:tcPr>
            <w:tcW w:w="1080" w:type="dxa"/>
            <w:vAlign w:val="center"/>
          </w:tcPr>
          <w:p w14:paraId="2BAD139F" w14:textId="77777777" w:rsidR="00CD2B28" w:rsidRPr="00707C83" w:rsidRDefault="00CD2B28" w:rsidP="00C66858">
            <w:pPr>
              <w:jc w:val="center"/>
              <w:rPr>
                <w:b/>
                <w:sz w:val="20"/>
                <w:szCs w:val="20"/>
              </w:rPr>
            </w:pPr>
          </w:p>
        </w:tc>
        <w:tc>
          <w:tcPr>
            <w:tcW w:w="1080" w:type="dxa"/>
            <w:vAlign w:val="center"/>
          </w:tcPr>
          <w:p w14:paraId="29D68312" w14:textId="77777777" w:rsidR="00CD2B28" w:rsidRPr="00707C83" w:rsidRDefault="00CD2B28" w:rsidP="00C66858">
            <w:pPr>
              <w:jc w:val="center"/>
              <w:rPr>
                <w:b/>
                <w:sz w:val="20"/>
                <w:szCs w:val="20"/>
              </w:rPr>
            </w:pPr>
          </w:p>
        </w:tc>
        <w:tc>
          <w:tcPr>
            <w:tcW w:w="3510" w:type="dxa"/>
            <w:vAlign w:val="center"/>
          </w:tcPr>
          <w:p w14:paraId="256F07E2" w14:textId="77777777" w:rsidR="00CD2B28" w:rsidRPr="00707C83" w:rsidRDefault="00CD2B28" w:rsidP="00C66858">
            <w:pPr>
              <w:jc w:val="center"/>
              <w:rPr>
                <w:b/>
                <w:sz w:val="20"/>
                <w:szCs w:val="20"/>
              </w:rPr>
            </w:pPr>
          </w:p>
        </w:tc>
      </w:tr>
      <w:tr w:rsidR="00CD2B28" w:rsidRPr="00707C83" w14:paraId="49583DEC" w14:textId="77777777" w:rsidTr="00961310">
        <w:trPr>
          <w:trHeight w:val="288"/>
        </w:trPr>
        <w:tc>
          <w:tcPr>
            <w:tcW w:w="5125" w:type="dxa"/>
            <w:tcMar>
              <w:left w:w="288" w:type="dxa"/>
              <w:right w:w="115" w:type="dxa"/>
            </w:tcMar>
            <w:vAlign w:val="center"/>
          </w:tcPr>
          <w:p w14:paraId="7AA32328" w14:textId="77777777" w:rsidR="00CD2B28" w:rsidRPr="00707C83" w:rsidRDefault="00CD2B28" w:rsidP="00C66858">
            <w:pPr>
              <w:rPr>
                <w:sz w:val="20"/>
                <w:szCs w:val="20"/>
              </w:rPr>
            </w:pPr>
            <w:r>
              <w:rPr>
                <w:sz w:val="20"/>
                <w:szCs w:val="20"/>
              </w:rPr>
              <w:t>Public Hearing</w:t>
            </w:r>
          </w:p>
        </w:tc>
        <w:tc>
          <w:tcPr>
            <w:tcW w:w="1080" w:type="dxa"/>
            <w:vAlign w:val="center"/>
          </w:tcPr>
          <w:p w14:paraId="5F88BA14" w14:textId="77777777" w:rsidR="00CD2B28" w:rsidRPr="00707C83" w:rsidRDefault="00CD2B28" w:rsidP="00C66858">
            <w:pPr>
              <w:jc w:val="center"/>
              <w:rPr>
                <w:b/>
                <w:sz w:val="20"/>
                <w:szCs w:val="20"/>
              </w:rPr>
            </w:pPr>
          </w:p>
        </w:tc>
        <w:tc>
          <w:tcPr>
            <w:tcW w:w="1080" w:type="dxa"/>
            <w:vAlign w:val="center"/>
          </w:tcPr>
          <w:p w14:paraId="1B57778C" w14:textId="77777777" w:rsidR="00CD2B28" w:rsidRPr="00707C83" w:rsidRDefault="00CD2B28" w:rsidP="00C66858">
            <w:pPr>
              <w:jc w:val="center"/>
              <w:rPr>
                <w:b/>
                <w:sz w:val="20"/>
                <w:szCs w:val="20"/>
              </w:rPr>
            </w:pPr>
          </w:p>
        </w:tc>
        <w:tc>
          <w:tcPr>
            <w:tcW w:w="3510" w:type="dxa"/>
            <w:vAlign w:val="center"/>
          </w:tcPr>
          <w:p w14:paraId="0591E704" w14:textId="77777777" w:rsidR="00CD2B28" w:rsidRPr="00707C83" w:rsidRDefault="00CD2B28" w:rsidP="00C66858">
            <w:pPr>
              <w:jc w:val="center"/>
              <w:rPr>
                <w:b/>
                <w:sz w:val="20"/>
                <w:szCs w:val="20"/>
              </w:rPr>
            </w:pPr>
          </w:p>
        </w:tc>
      </w:tr>
      <w:tr w:rsidR="00CD2B28" w:rsidRPr="00707C83" w14:paraId="4B43870A" w14:textId="77777777" w:rsidTr="00961310">
        <w:trPr>
          <w:trHeight w:val="288"/>
        </w:trPr>
        <w:tc>
          <w:tcPr>
            <w:tcW w:w="5125" w:type="dxa"/>
            <w:vAlign w:val="center"/>
          </w:tcPr>
          <w:p w14:paraId="59B0DC6F" w14:textId="77777777" w:rsidR="00CD2B28" w:rsidRPr="00707C83" w:rsidRDefault="00CD2B28" w:rsidP="00C66858">
            <w:pPr>
              <w:rPr>
                <w:sz w:val="20"/>
                <w:szCs w:val="20"/>
              </w:rPr>
            </w:pPr>
            <w:r>
              <w:rPr>
                <w:b/>
                <w:sz w:val="20"/>
                <w:szCs w:val="20"/>
              </w:rPr>
              <w:t>Engineering Analysis and Considerations</w:t>
            </w:r>
          </w:p>
        </w:tc>
        <w:tc>
          <w:tcPr>
            <w:tcW w:w="1080" w:type="dxa"/>
            <w:vAlign w:val="center"/>
          </w:tcPr>
          <w:p w14:paraId="710574F9" w14:textId="77777777" w:rsidR="00CD2B28" w:rsidRPr="00707C83" w:rsidRDefault="00CD2B28" w:rsidP="00C66858">
            <w:pPr>
              <w:jc w:val="center"/>
              <w:rPr>
                <w:b/>
                <w:sz w:val="20"/>
                <w:szCs w:val="20"/>
              </w:rPr>
            </w:pPr>
          </w:p>
        </w:tc>
        <w:tc>
          <w:tcPr>
            <w:tcW w:w="1080" w:type="dxa"/>
            <w:vAlign w:val="center"/>
          </w:tcPr>
          <w:p w14:paraId="79656ED0" w14:textId="77777777" w:rsidR="00CD2B28" w:rsidRPr="00707C83" w:rsidRDefault="00CD2B28" w:rsidP="00C66858">
            <w:pPr>
              <w:jc w:val="center"/>
              <w:rPr>
                <w:b/>
                <w:sz w:val="20"/>
                <w:szCs w:val="20"/>
              </w:rPr>
            </w:pPr>
          </w:p>
        </w:tc>
        <w:tc>
          <w:tcPr>
            <w:tcW w:w="3510" w:type="dxa"/>
            <w:vAlign w:val="center"/>
          </w:tcPr>
          <w:p w14:paraId="4359133B" w14:textId="77777777" w:rsidR="00CD2B28" w:rsidRPr="00707C83" w:rsidRDefault="00CD2B28" w:rsidP="00C66858">
            <w:pPr>
              <w:jc w:val="center"/>
              <w:rPr>
                <w:b/>
                <w:sz w:val="20"/>
                <w:szCs w:val="20"/>
              </w:rPr>
            </w:pPr>
          </w:p>
        </w:tc>
      </w:tr>
      <w:tr w:rsidR="00CD2B28" w:rsidRPr="00707C83" w14:paraId="56BDA35E" w14:textId="77777777" w:rsidTr="00961310">
        <w:trPr>
          <w:trHeight w:val="288"/>
        </w:trPr>
        <w:tc>
          <w:tcPr>
            <w:tcW w:w="5125" w:type="dxa"/>
            <w:tcMar>
              <w:left w:w="288" w:type="dxa"/>
              <w:right w:w="115" w:type="dxa"/>
            </w:tcMar>
            <w:vAlign w:val="center"/>
          </w:tcPr>
          <w:p w14:paraId="78A064D8" w14:textId="77777777" w:rsidR="00CD2B28" w:rsidRPr="00707C83" w:rsidRDefault="00CD2B28" w:rsidP="00C66858">
            <w:pPr>
              <w:rPr>
                <w:sz w:val="20"/>
                <w:szCs w:val="20"/>
              </w:rPr>
            </w:pPr>
            <w:r>
              <w:rPr>
                <w:sz w:val="20"/>
                <w:szCs w:val="20"/>
              </w:rPr>
              <w:t>Review of Previous Studies</w:t>
            </w:r>
          </w:p>
        </w:tc>
        <w:tc>
          <w:tcPr>
            <w:tcW w:w="1080" w:type="dxa"/>
            <w:vAlign w:val="center"/>
          </w:tcPr>
          <w:p w14:paraId="3C49A6FC" w14:textId="77777777" w:rsidR="00CD2B28" w:rsidRPr="00707C83" w:rsidRDefault="00CD2B28" w:rsidP="00C66858">
            <w:pPr>
              <w:jc w:val="center"/>
              <w:rPr>
                <w:b/>
                <w:sz w:val="20"/>
                <w:szCs w:val="20"/>
              </w:rPr>
            </w:pPr>
          </w:p>
        </w:tc>
        <w:tc>
          <w:tcPr>
            <w:tcW w:w="1080" w:type="dxa"/>
            <w:vAlign w:val="center"/>
          </w:tcPr>
          <w:p w14:paraId="7097D667" w14:textId="77777777" w:rsidR="00CD2B28" w:rsidRPr="00707C83" w:rsidRDefault="00CD2B28" w:rsidP="00C66858">
            <w:pPr>
              <w:jc w:val="center"/>
              <w:rPr>
                <w:b/>
                <w:sz w:val="20"/>
                <w:szCs w:val="20"/>
              </w:rPr>
            </w:pPr>
          </w:p>
        </w:tc>
        <w:tc>
          <w:tcPr>
            <w:tcW w:w="3510" w:type="dxa"/>
            <w:vAlign w:val="center"/>
          </w:tcPr>
          <w:p w14:paraId="0C092ADA" w14:textId="77777777" w:rsidR="00CD2B28" w:rsidRPr="00707C83" w:rsidRDefault="00CD2B28" w:rsidP="00C66858">
            <w:pPr>
              <w:jc w:val="center"/>
              <w:rPr>
                <w:b/>
                <w:sz w:val="20"/>
                <w:szCs w:val="20"/>
              </w:rPr>
            </w:pPr>
          </w:p>
        </w:tc>
      </w:tr>
      <w:tr w:rsidR="00CD2B28" w:rsidRPr="00707C83" w14:paraId="7C316CDE" w14:textId="77777777" w:rsidTr="00961310">
        <w:trPr>
          <w:trHeight w:val="288"/>
        </w:trPr>
        <w:tc>
          <w:tcPr>
            <w:tcW w:w="5125" w:type="dxa"/>
            <w:tcMar>
              <w:left w:w="288" w:type="dxa"/>
              <w:right w:w="115" w:type="dxa"/>
            </w:tcMar>
            <w:vAlign w:val="center"/>
          </w:tcPr>
          <w:p w14:paraId="44313380" w14:textId="77777777" w:rsidR="00CD2B28" w:rsidRPr="00707C83" w:rsidRDefault="00CD2B28" w:rsidP="00C66858">
            <w:pPr>
              <w:rPr>
                <w:sz w:val="20"/>
                <w:szCs w:val="20"/>
              </w:rPr>
            </w:pPr>
            <w:r>
              <w:rPr>
                <w:sz w:val="20"/>
                <w:szCs w:val="20"/>
              </w:rPr>
              <w:t>Existing Conditions Analysis</w:t>
            </w:r>
          </w:p>
        </w:tc>
        <w:tc>
          <w:tcPr>
            <w:tcW w:w="1080" w:type="dxa"/>
            <w:vAlign w:val="center"/>
          </w:tcPr>
          <w:p w14:paraId="2E9193FC" w14:textId="77777777" w:rsidR="00CD2B28" w:rsidRPr="00707C83" w:rsidRDefault="00CD2B28" w:rsidP="00C66858">
            <w:pPr>
              <w:jc w:val="center"/>
              <w:rPr>
                <w:b/>
                <w:sz w:val="20"/>
                <w:szCs w:val="20"/>
              </w:rPr>
            </w:pPr>
          </w:p>
        </w:tc>
        <w:tc>
          <w:tcPr>
            <w:tcW w:w="1080" w:type="dxa"/>
            <w:vAlign w:val="center"/>
          </w:tcPr>
          <w:p w14:paraId="21E70643" w14:textId="77777777" w:rsidR="00CD2B28" w:rsidRPr="00707C83" w:rsidRDefault="00CD2B28" w:rsidP="00C66858">
            <w:pPr>
              <w:jc w:val="center"/>
              <w:rPr>
                <w:b/>
                <w:sz w:val="20"/>
                <w:szCs w:val="20"/>
              </w:rPr>
            </w:pPr>
          </w:p>
        </w:tc>
        <w:tc>
          <w:tcPr>
            <w:tcW w:w="3510" w:type="dxa"/>
            <w:vAlign w:val="center"/>
          </w:tcPr>
          <w:p w14:paraId="36E7F868" w14:textId="77777777" w:rsidR="00CD2B28" w:rsidRPr="00707C83" w:rsidRDefault="00CD2B28" w:rsidP="00C66858">
            <w:pPr>
              <w:jc w:val="center"/>
              <w:rPr>
                <w:b/>
                <w:sz w:val="20"/>
                <w:szCs w:val="20"/>
              </w:rPr>
            </w:pPr>
          </w:p>
        </w:tc>
      </w:tr>
      <w:tr w:rsidR="00CD2B28" w:rsidRPr="00707C83" w14:paraId="509249CE" w14:textId="77777777" w:rsidTr="00961310">
        <w:trPr>
          <w:trHeight w:val="288"/>
        </w:trPr>
        <w:tc>
          <w:tcPr>
            <w:tcW w:w="5125" w:type="dxa"/>
            <w:tcMar>
              <w:left w:w="288" w:type="dxa"/>
              <w:right w:w="115" w:type="dxa"/>
            </w:tcMar>
            <w:vAlign w:val="center"/>
          </w:tcPr>
          <w:p w14:paraId="0F2A7E9B" w14:textId="77777777" w:rsidR="00CD2B28" w:rsidRPr="00707C83" w:rsidRDefault="00CD2B28" w:rsidP="00C66858">
            <w:pPr>
              <w:rPr>
                <w:sz w:val="20"/>
                <w:szCs w:val="20"/>
              </w:rPr>
            </w:pPr>
            <w:r>
              <w:rPr>
                <w:sz w:val="20"/>
                <w:szCs w:val="20"/>
              </w:rPr>
              <w:t>Survey</w:t>
            </w:r>
          </w:p>
        </w:tc>
        <w:tc>
          <w:tcPr>
            <w:tcW w:w="1080" w:type="dxa"/>
            <w:vAlign w:val="center"/>
          </w:tcPr>
          <w:p w14:paraId="6C47C0D2" w14:textId="77777777" w:rsidR="00CD2B28" w:rsidRPr="00707C83" w:rsidRDefault="00CD2B28" w:rsidP="00C66858">
            <w:pPr>
              <w:jc w:val="center"/>
              <w:rPr>
                <w:b/>
                <w:sz w:val="20"/>
                <w:szCs w:val="20"/>
              </w:rPr>
            </w:pPr>
          </w:p>
        </w:tc>
        <w:tc>
          <w:tcPr>
            <w:tcW w:w="1080" w:type="dxa"/>
            <w:vAlign w:val="center"/>
          </w:tcPr>
          <w:p w14:paraId="17BD2131" w14:textId="77777777" w:rsidR="00CD2B28" w:rsidRPr="00707C83" w:rsidRDefault="00CD2B28" w:rsidP="00C66858">
            <w:pPr>
              <w:jc w:val="center"/>
              <w:rPr>
                <w:b/>
                <w:sz w:val="20"/>
                <w:szCs w:val="20"/>
              </w:rPr>
            </w:pPr>
          </w:p>
        </w:tc>
        <w:tc>
          <w:tcPr>
            <w:tcW w:w="3510" w:type="dxa"/>
            <w:vAlign w:val="center"/>
          </w:tcPr>
          <w:p w14:paraId="4DAF13AA" w14:textId="77777777" w:rsidR="00CD2B28" w:rsidRPr="00707C83" w:rsidRDefault="00CD2B28" w:rsidP="00C66858">
            <w:pPr>
              <w:jc w:val="center"/>
              <w:rPr>
                <w:b/>
                <w:sz w:val="20"/>
                <w:szCs w:val="20"/>
              </w:rPr>
            </w:pPr>
          </w:p>
        </w:tc>
      </w:tr>
      <w:tr w:rsidR="00CD2B28" w:rsidRPr="00707C83" w14:paraId="6DD99EA7" w14:textId="77777777" w:rsidTr="00961310">
        <w:trPr>
          <w:trHeight w:val="288"/>
        </w:trPr>
        <w:tc>
          <w:tcPr>
            <w:tcW w:w="5125" w:type="dxa"/>
            <w:tcMar>
              <w:left w:w="576" w:type="dxa"/>
              <w:right w:w="115" w:type="dxa"/>
            </w:tcMar>
            <w:vAlign w:val="center"/>
          </w:tcPr>
          <w:p w14:paraId="17265701" w14:textId="77777777" w:rsidR="00CD2B28" w:rsidRPr="00707C83" w:rsidRDefault="00CD2B28" w:rsidP="00C66858">
            <w:pPr>
              <w:rPr>
                <w:sz w:val="20"/>
                <w:szCs w:val="20"/>
              </w:rPr>
            </w:pPr>
            <w:r>
              <w:rPr>
                <w:sz w:val="20"/>
                <w:szCs w:val="20"/>
              </w:rPr>
              <w:t>Design Survey</w:t>
            </w:r>
          </w:p>
        </w:tc>
        <w:tc>
          <w:tcPr>
            <w:tcW w:w="1080" w:type="dxa"/>
            <w:vAlign w:val="center"/>
          </w:tcPr>
          <w:p w14:paraId="34E47BCF" w14:textId="77777777" w:rsidR="00CD2B28" w:rsidRPr="00707C83" w:rsidRDefault="00CD2B28" w:rsidP="00C66858">
            <w:pPr>
              <w:jc w:val="center"/>
              <w:rPr>
                <w:b/>
                <w:sz w:val="20"/>
                <w:szCs w:val="20"/>
              </w:rPr>
            </w:pPr>
          </w:p>
        </w:tc>
        <w:tc>
          <w:tcPr>
            <w:tcW w:w="1080" w:type="dxa"/>
            <w:vAlign w:val="center"/>
          </w:tcPr>
          <w:p w14:paraId="3C6E81C0" w14:textId="77777777" w:rsidR="00CD2B28" w:rsidRPr="00707C83" w:rsidRDefault="00CD2B28" w:rsidP="00C66858">
            <w:pPr>
              <w:jc w:val="center"/>
              <w:rPr>
                <w:b/>
                <w:sz w:val="20"/>
                <w:szCs w:val="20"/>
              </w:rPr>
            </w:pPr>
          </w:p>
        </w:tc>
        <w:tc>
          <w:tcPr>
            <w:tcW w:w="3510" w:type="dxa"/>
            <w:vAlign w:val="center"/>
          </w:tcPr>
          <w:p w14:paraId="76747C83" w14:textId="77777777" w:rsidR="00CD2B28" w:rsidRPr="00707C83" w:rsidRDefault="00CD2B28" w:rsidP="00C66858">
            <w:pPr>
              <w:jc w:val="center"/>
              <w:rPr>
                <w:b/>
                <w:sz w:val="20"/>
                <w:szCs w:val="20"/>
              </w:rPr>
            </w:pPr>
          </w:p>
        </w:tc>
      </w:tr>
      <w:tr w:rsidR="00CD2B28" w:rsidRPr="00707C83" w14:paraId="7FB94A68" w14:textId="77777777" w:rsidTr="00961310">
        <w:trPr>
          <w:trHeight w:val="288"/>
        </w:trPr>
        <w:tc>
          <w:tcPr>
            <w:tcW w:w="5125" w:type="dxa"/>
            <w:tcMar>
              <w:left w:w="576" w:type="dxa"/>
              <w:right w:w="115" w:type="dxa"/>
            </w:tcMar>
            <w:vAlign w:val="center"/>
          </w:tcPr>
          <w:p w14:paraId="50A8709E" w14:textId="77777777" w:rsidR="00CD2B28" w:rsidRPr="00707C83" w:rsidRDefault="00CD2B28" w:rsidP="00C66858">
            <w:pPr>
              <w:rPr>
                <w:sz w:val="20"/>
                <w:szCs w:val="20"/>
              </w:rPr>
            </w:pPr>
            <w:r>
              <w:rPr>
                <w:sz w:val="20"/>
                <w:szCs w:val="20"/>
              </w:rPr>
              <w:t>Photogrammetry</w:t>
            </w:r>
          </w:p>
        </w:tc>
        <w:tc>
          <w:tcPr>
            <w:tcW w:w="1080" w:type="dxa"/>
            <w:vAlign w:val="center"/>
          </w:tcPr>
          <w:p w14:paraId="68F5324A" w14:textId="77777777" w:rsidR="00CD2B28" w:rsidRPr="00707C83" w:rsidRDefault="00CD2B28" w:rsidP="00C66858">
            <w:pPr>
              <w:jc w:val="center"/>
              <w:rPr>
                <w:b/>
                <w:sz w:val="20"/>
                <w:szCs w:val="20"/>
              </w:rPr>
            </w:pPr>
          </w:p>
        </w:tc>
        <w:tc>
          <w:tcPr>
            <w:tcW w:w="1080" w:type="dxa"/>
            <w:vAlign w:val="center"/>
          </w:tcPr>
          <w:p w14:paraId="2197395F" w14:textId="77777777" w:rsidR="00CD2B28" w:rsidRPr="00707C83" w:rsidRDefault="00CD2B28" w:rsidP="00C66858">
            <w:pPr>
              <w:jc w:val="center"/>
              <w:rPr>
                <w:b/>
                <w:sz w:val="20"/>
                <w:szCs w:val="20"/>
              </w:rPr>
            </w:pPr>
          </w:p>
        </w:tc>
        <w:tc>
          <w:tcPr>
            <w:tcW w:w="3510" w:type="dxa"/>
            <w:vAlign w:val="center"/>
          </w:tcPr>
          <w:p w14:paraId="4180A7FC" w14:textId="77777777" w:rsidR="00CD2B28" w:rsidRPr="00707C83" w:rsidRDefault="00CD2B28" w:rsidP="00C66858">
            <w:pPr>
              <w:jc w:val="center"/>
              <w:rPr>
                <w:b/>
                <w:sz w:val="20"/>
                <w:szCs w:val="20"/>
              </w:rPr>
            </w:pPr>
          </w:p>
        </w:tc>
      </w:tr>
      <w:tr w:rsidR="00CD2B28" w:rsidRPr="00707C83" w14:paraId="2CE16381" w14:textId="77777777" w:rsidTr="00961310">
        <w:trPr>
          <w:trHeight w:val="288"/>
        </w:trPr>
        <w:tc>
          <w:tcPr>
            <w:tcW w:w="5125" w:type="dxa"/>
            <w:tcMar>
              <w:left w:w="288" w:type="dxa"/>
              <w:right w:w="115" w:type="dxa"/>
            </w:tcMar>
            <w:vAlign w:val="center"/>
          </w:tcPr>
          <w:p w14:paraId="02686C26" w14:textId="77777777" w:rsidR="00CD2B28" w:rsidRPr="00707C83" w:rsidRDefault="00CD2B28" w:rsidP="00C66858">
            <w:pPr>
              <w:rPr>
                <w:sz w:val="20"/>
                <w:szCs w:val="20"/>
              </w:rPr>
            </w:pPr>
            <w:r>
              <w:rPr>
                <w:sz w:val="20"/>
                <w:szCs w:val="20"/>
              </w:rPr>
              <w:t>Geotechnical Investigation</w:t>
            </w:r>
          </w:p>
        </w:tc>
        <w:tc>
          <w:tcPr>
            <w:tcW w:w="1080" w:type="dxa"/>
            <w:vAlign w:val="center"/>
          </w:tcPr>
          <w:p w14:paraId="7B09A4B9" w14:textId="77777777" w:rsidR="00CD2B28" w:rsidRPr="00707C83" w:rsidRDefault="00CD2B28" w:rsidP="00C66858">
            <w:pPr>
              <w:jc w:val="center"/>
              <w:rPr>
                <w:b/>
                <w:sz w:val="20"/>
                <w:szCs w:val="20"/>
              </w:rPr>
            </w:pPr>
          </w:p>
        </w:tc>
        <w:tc>
          <w:tcPr>
            <w:tcW w:w="1080" w:type="dxa"/>
            <w:vAlign w:val="center"/>
          </w:tcPr>
          <w:p w14:paraId="3C0152E2" w14:textId="77777777" w:rsidR="00CD2B28" w:rsidRPr="00707C83" w:rsidRDefault="00CD2B28" w:rsidP="00C66858">
            <w:pPr>
              <w:jc w:val="center"/>
              <w:rPr>
                <w:b/>
                <w:sz w:val="20"/>
                <w:szCs w:val="20"/>
              </w:rPr>
            </w:pPr>
          </w:p>
        </w:tc>
        <w:tc>
          <w:tcPr>
            <w:tcW w:w="3510" w:type="dxa"/>
            <w:vAlign w:val="center"/>
          </w:tcPr>
          <w:p w14:paraId="19D57475" w14:textId="77777777" w:rsidR="00CD2B28" w:rsidRPr="00707C83" w:rsidRDefault="00CD2B28" w:rsidP="00C66858">
            <w:pPr>
              <w:jc w:val="center"/>
              <w:rPr>
                <w:b/>
                <w:sz w:val="20"/>
                <w:szCs w:val="20"/>
              </w:rPr>
            </w:pPr>
          </w:p>
        </w:tc>
      </w:tr>
      <w:tr w:rsidR="00CD2B28" w:rsidRPr="00707C83" w14:paraId="2EDE6CFB" w14:textId="77777777" w:rsidTr="00961310">
        <w:trPr>
          <w:trHeight w:val="288"/>
        </w:trPr>
        <w:tc>
          <w:tcPr>
            <w:tcW w:w="5125" w:type="dxa"/>
            <w:tcMar>
              <w:left w:w="288" w:type="dxa"/>
              <w:right w:w="115" w:type="dxa"/>
            </w:tcMar>
            <w:vAlign w:val="center"/>
          </w:tcPr>
          <w:p w14:paraId="5DB30BC7" w14:textId="77777777" w:rsidR="00CD2B28" w:rsidRPr="00707C83" w:rsidRDefault="00CD2B28" w:rsidP="00C66858">
            <w:pPr>
              <w:rPr>
                <w:sz w:val="20"/>
                <w:szCs w:val="20"/>
              </w:rPr>
            </w:pPr>
            <w:r>
              <w:rPr>
                <w:sz w:val="20"/>
                <w:szCs w:val="20"/>
              </w:rPr>
              <w:t>Traffic Analysis</w:t>
            </w:r>
          </w:p>
        </w:tc>
        <w:tc>
          <w:tcPr>
            <w:tcW w:w="1080" w:type="dxa"/>
            <w:vAlign w:val="center"/>
          </w:tcPr>
          <w:p w14:paraId="38D7A8CF" w14:textId="77777777" w:rsidR="00CD2B28" w:rsidRPr="00707C83" w:rsidRDefault="00CD2B28" w:rsidP="00C66858">
            <w:pPr>
              <w:jc w:val="center"/>
              <w:rPr>
                <w:b/>
                <w:sz w:val="20"/>
                <w:szCs w:val="20"/>
              </w:rPr>
            </w:pPr>
          </w:p>
        </w:tc>
        <w:tc>
          <w:tcPr>
            <w:tcW w:w="1080" w:type="dxa"/>
            <w:vAlign w:val="center"/>
          </w:tcPr>
          <w:p w14:paraId="4473ED08" w14:textId="77777777" w:rsidR="00CD2B28" w:rsidRPr="00707C83" w:rsidRDefault="00CD2B28" w:rsidP="00C66858">
            <w:pPr>
              <w:jc w:val="center"/>
              <w:rPr>
                <w:b/>
                <w:sz w:val="20"/>
                <w:szCs w:val="20"/>
              </w:rPr>
            </w:pPr>
          </w:p>
        </w:tc>
        <w:tc>
          <w:tcPr>
            <w:tcW w:w="3510" w:type="dxa"/>
            <w:vAlign w:val="center"/>
          </w:tcPr>
          <w:p w14:paraId="2E5931F6" w14:textId="77777777" w:rsidR="00CD2B28" w:rsidRPr="00707C83" w:rsidRDefault="00CD2B28" w:rsidP="00C66858">
            <w:pPr>
              <w:jc w:val="center"/>
              <w:rPr>
                <w:b/>
                <w:sz w:val="20"/>
                <w:szCs w:val="20"/>
              </w:rPr>
            </w:pPr>
          </w:p>
        </w:tc>
      </w:tr>
      <w:tr w:rsidR="00CD2B28" w:rsidRPr="00707C83" w14:paraId="4FA44113" w14:textId="77777777" w:rsidTr="00961310">
        <w:trPr>
          <w:trHeight w:val="288"/>
        </w:trPr>
        <w:tc>
          <w:tcPr>
            <w:tcW w:w="5125" w:type="dxa"/>
            <w:tcMar>
              <w:left w:w="576" w:type="dxa"/>
              <w:right w:w="115" w:type="dxa"/>
            </w:tcMar>
            <w:vAlign w:val="center"/>
          </w:tcPr>
          <w:p w14:paraId="26079F05" w14:textId="77777777" w:rsidR="00CD2B28" w:rsidRPr="00707C83" w:rsidRDefault="00CD2B28" w:rsidP="00C66858">
            <w:pPr>
              <w:rPr>
                <w:sz w:val="20"/>
                <w:szCs w:val="20"/>
              </w:rPr>
            </w:pPr>
            <w:r>
              <w:rPr>
                <w:sz w:val="20"/>
                <w:szCs w:val="20"/>
              </w:rPr>
              <w:t>Traffic Analysis Methodology</w:t>
            </w:r>
          </w:p>
        </w:tc>
        <w:tc>
          <w:tcPr>
            <w:tcW w:w="1080" w:type="dxa"/>
            <w:vAlign w:val="center"/>
          </w:tcPr>
          <w:p w14:paraId="0D6C4163" w14:textId="77777777" w:rsidR="00CD2B28" w:rsidRPr="00707C83" w:rsidRDefault="00CD2B28" w:rsidP="00C66858">
            <w:pPr>
              <w:jc w:val="center"/>
              <w:rPr>
                <w:b/>
                <w:sz w:val="20"/>
                <w:szCs w:val="20"/>
              </w:rPr>
            </w:pPr>
          </w:p>
        </w:tc>
        <w:tc>
          <w:tcPr>
            <w:tcW w:w="1080" w:type="dxa"/>
            <w:vAlign w:val="center"/>
          </w:tcPr>
          <w:p w14:paraId="0D1519C8" w14:textId="77777777" w:rsidR="00CD2B28" w:rsidRPr="00707C83" w:rsidRDefault="00CD2B28" w:rsidP="00C66858">
            <w:pPr>
              <w:jc w:val="center"/>
              <w:rPr>
                <w:b/>
                <w:sz w:val="20"/>
                <w:szCs w:val="20"/>
              </w:rPr>
            </w:pPr>
          </w:p>
        </w:tc>
        <w:tc>
          <w:tcPr>
            <w:tcW w:w="3510" w:type="dxa"/>
            <w:vAlign w:val="center"/>
          </w:tcPr>
          <w:p w14:paraId="7D8AC493" w14:textId="77777777" w:rsidR="00CD2B28" w:rsidRPr="00707C83" w:rsidRDefault="00CD2B28" w:rsidP="00C66858">
            <w:pPr>
              <w:jc w:val="center"/>
              <w:rPr>
                <w:b/>
                <w:sz w:val="20"/>
                <w:szCs w:val="20"/>
              </w:rPr>
            </w:pPr>
          </w:p>
        </w:tc>
      </w:tr>
      <w:tr w:rsidR="00CD2B28" w:rsidRPr="00707C83" w14:paraId="143CDF75" w14:textId="77777777" w:rsidTr="00961310">
        <w:trPr>
          <w:trHeight w:val="288"/>
        </w:trPr>
        <w:tc>
          <w:tcPr>
            <w:tcW w:w="5125" w:type="dxa"/>
            <w:tcMar>
              <w:left w:w="576" w:type="dxa"/>
              <w:right w:w="115" w:type="dxa"/>
            </w:tcMar>
            <w:vAlign w:val="center"/>
          </w:tcPr>
          <w:p w14:paraId="6B61518A" w14:textId="77777777" w:rsidR="00CD2B28" w:rsidRPr="00707C83" w:rsidRDefault="00CD2B28" w:rsidP="00C66858">
            <w:pPr>
              <w:rPr>
                <w:sz w:val="20"/>
                <w:szCs w:val="20"/>
              </w:rPr>
            </w:pPr>
            <w:r>
              <w:rPr>
                <w:sz w:val="20"/>
                <w:szCs w:val="20"/>
              </w:rPr>
              <w:t>Traffic Data Collection (Turning Movement Counts, vehicle classification counts, pedestrian and bicycle counts, and other forms of multimodal data)</w:t>
            </w:r>
          </w:p>
        </w:tc>
        <w:tc>
          <w:tcPr>
            <w:tcW w:w="1080" w:type="dxa"/>
            <w:vAlign w:val="center"/>
          </w:tcPr>
          <w:p w14:paraId="0F81FA98" w14:textId="77777777" w:rsidR="00CD2B28" w:rsidRPr="00707C83" w:rsidRDefault="00CD2B28" w:rsidP="00C66858">
            <w:pPr>
              <w:jc w:val="center"/>
              <w:rPr>
                <w:b/>
                <w:sz w:val="20"/>
                <w:szCs w:val="20"/>
              </w:rPr>
            </w:pPr>
          </w:p>
        </w:tc>
        <w:tc>
          <w:tcPr>
            <w:tcW w:w="1080" w:type="dxa"/>
            <w:vAlign w:val="center"/>
          </w:tcPr>
          <w:p w14:paraId="08775C95" w14:textId="77777777" w:rsidR="00CD2B28" w:rsidRPr="00707C83" w:rsidRDefault="00CD2B28" w:rsidP="00C66858">
            <w:pPr>
              <w:jc w:val="center"/>
              <w:rPr>
                <w:b/>
                <w:sz w:val="20"/>
                <w:szCs w:val="20"/>
              </w:rPr>
            </w:pPr>
          </w:p>
        </w:tc>
        <w:tc>
          <w:tcPr>
            <w:tcW w:w="3510" w:type="dxa"/>
            <w:vAlign w:val="center"/>
          </w:tcPr>
          <w:p w14:paraId="66277EEB" w14:textId="77777777" w:rsidR="00CD2B28" w:rsidRPr="00707C83" w:rsidRDefault="00CD2B28" w:rsidP="00C66858">
            <w:pPr>
              <w:jc w:val="center"/>
              <w:rPr>
                <w:b/>
                <w:sz w:val="20"/>
                <w:szCs w:val="20"/>
              </w:rPr>
            </w:pPr>
          </w:p>
        </w:tc>
      </w:tr>
      <w:tr w:rsidR="00CD2B28" w:rsidRPr="00707C83" w14:paraId="4EA60398" w14:textId="77777777" w:rsidTr="00961310">
        <w:trPr>
          <w:trHeight w:val="288"/>
        </w:trPr>
        <w:tc>
          <w:tcPr>
            <w:tcW w:w="5125" w:type="dxa"/>
            <w:tcMar>
              <w:left w:w="576" w:type="dxa"/>
              <w:right w:w="115" w:type="dxa"/>
            </w:tcMar>
            <w:vAlign w:val="center"/>
          </w:tcPr>
          <w:p w14:paraId="7E55360F" w14:textId="77777777" w:rsidR="00CD2B28" w:rsidRPr="00707C83" w:rsidRDefault="00CD2B28" w:rsidP="00C66858">
            <w:pPr>
              <w:rPr>
                <w:sz w:val="20"/>
                <w:szCs w:val="20"/>
              </w:rPr>
            </w:pPr>
            <w:r>
              <w:rPr>
                <w:sz w:val="20"/>
                <w:szCs w:val="20"/>
              </w:rPr>
              <w:t>Existing Traffic Operational Analysis</w:t>
            </w:r>
          </w:p>
        </w:tc>
        <w:tc>
          <w:tcPr>
            <w:tcW w:w="1080" w:type="dxa"/>
            <w:vAlign w:val="center"/>
          </w:tcPr>
          <w:p w14:paraId="2607E43F" w14:textId="77777777" w:rsidR="00CD2B28" w:rsidRPr="00707C83" w:rsidRDefault="00CD2B28" w:rsidP="00C66858">
            <w:pPr>
              <w:jc w:val="center"/>
              <w:rPr>
                <w:b/>
                <w:sz w:val="20"/>
                <w:szCs w:val="20"/>
              </w:rPr>
            </w:pPr>
          </w:p>
        </w:tc>
        <w:tc>
          <w:tcPr>
            <w:tcW w:w="1080" w:type="dxa"/>
            <w:vAlign w:val="center"/>
          </w:tcPr>
          <w:p w14:paraId="17CC1609" w14:textId="77777777" w:rsidR="00CD2B28" w:rsidRPr="00707C83" w:rsidRDefault="00CD2B28" w:rsidP="00C66858">
            <w:pPr>
              <w:jc w:val="center"/>
              <w:rPr>
                <w:b/>
                <w:sz w:val="20"/>
                <w:szCs w:val="20"/>
              </w:rPr>
            </w:pPr>
          </w:p>
        </w:tc>
        <w:tc>
          <w:tcPr>
            <w:tcW w:w="3510" w:type="dxa"/>
            <w:vAlign w:val="center"/>
          </w:tcPr>
          <w:p w14:paraId="0B76263F" w14:textId="77777777" w:rsidR="00CD2B28" w:rsidRPr="00707C83" w:rsidRDefault="00CD2B28" w:rsidP="00C66858">
            <w:pPr>
              <w:jc w:val="center"/>
              <w:rPr>
                <w:b/>
                <w:sz w:val="20"/>
                <w:szCs w:val="20"/>
              </w:rPr>
            </w:pPr>
          </w:p>
        </w:tc>
      </w:tr>
      <w:tr w:rsidR="00CD2B28" w:rsidRPr="00707C83" w14:paraId="6F0FBD95" w14:textId="77777777" w:rsidTr="00961310">
        <w:trPr>
          <w:trHeight w:val="288"/>
        </w:trPr>
        <w:tc>
          <w:tcPr>
            <w:tcW w:w="5125" w:type="dxa"/>
            <w:tcMar>
              <w:left w:w="576" w:type="dxa"/>
              <w:right w:w="115" w:type="dxa"/>
            </w:tcMar>
            <w:vAlign w:val="center"/>
          </w:tcPr>
          <w:p w14:paraId="51E4CDB6" w14:textId="77777777" w:rsidR="00CD2B28" w:rsidRDefault="00CD2B28" w:rsidP="00C66858">
            <w:pPr>
              <w:rPr>
                <w:sz w:val="20"/>
                <w:szCs w:val="20"/>
              </w:rPr>
            </w:pPr>
            <w:r>
              <w:rPr>
                <w:sz w:val="20"/>
                <w:szCs w:val="20"/>
              </w:rPr>
              <w:t>Future Demand Forecasting</w:t>
            </w:r>
          </w:p>
        </w:tc>
        <w:tc>
          <w:tcPr>
            <w:tcW w:w="1080" w:type="dxa"/>
            <w:vAlign w:val="center"/>
          </w:tcPr>
          <w:p w14:paraId="51B4A3BF" w14:textId="77777777" w:rsidR="00CD2B28" w:rsidRPr="00707C83" w:rsidRDefault="00CD2B28" w:rsidP="00C66858">
            <w:pPr>
              <w:jc w:val="center"/>
              <w:rPr>
                <w:b/>
                <w:sz w:val="20"/>
                <w:szCs w:val="20"/>
              </w:rPr>
            </w:pPr>
          </w:p>
        </w:tc>
        <w:tc>
          <w:tcPr>
            <w:tcW w:w="1080" w:type="dxa"/>
            <w:vAlign w:val="center"/>
          </w:tcPr>
          <w:p w14:paraId="19FAAE0E" w14:textId="77777777" w:rsidR="00CD2B28" w:rsidRPr="00707C83" w:rsidRDefault="00CD2B28" w:rsidP="00C66858">
            <w:pPr>
              <w:jc w:val="center"/>
              <w:rPr>
                <w:b/>
                <w:sz w:val="20"/>
                <w:szCs w:val="20"/>
              </w:rPr>
            </w:pPr>
          </w:p>
        </w:tc>
        <w:tc>
          <w:tcPr>
            <w:tcW w:w="3510" w:type="dxa"/>
            <w:vAlign w:val="center"/>
          </w:tcPr>
          <w:p w14:paraId="40F4167E" w14:textId="77777777" w:rsidR="00CD2B28" w:rsidRPr="00707C83" w:rsidRDefault="00CD2B28" w:rsidP="00C66858">
            <w:pPr>
              <w:jc w:val="center"/>
              <w:rPr>
                <w:b/>
                <w:sz w:val="20"/>
                <w:szCs w:val="20"/>
              </w:rPr>
            </w:pPr>
          </w:p>
        </w:tc>
      </w:tr>
      <w:tr w:rsidR="00CD2B28" w:rsidRPr="00707C83" w14:paraId="41684199" w14:textId="77777777" w:rsidTr="00961310">
        <w:trPr>
          <w:trHeight w:val="288"/>
        </w:trPr>
        <w:tc>
          <w:tcPr>
            <w:tcW w:w="5125" w:type="dxa"/>
            <w:tcMar>
              <w:left w:w="576" w:type="dxa"/>
              <w:right w:w="115" w:type="dxa"/>
            </w:tcMar>
            <w:vAlign w:val="center"/>
          </w:tcPr>
          <w:p w14:paraId="49E8E6DA" w14:textId="77777777" w:rsidR="00CD2B28" w:rsidRDefault="00CD2B28" w:rsidP="00C66858">
            <w:pPr>
              <w:rPr>
                <w:sz w:val="20"/>
                <w:szCs w:val="20"/>
              </w:rPr>
            </w:pPr>
            <w:r>
              <w:rPr>
                <w:sz w:val="20"/>
                <w:szCs w:val="20"/>
              </w:rPr>
              <w:t>No-Build Analysis</w:t>
            </w:r>
          </w:p>
        </w:tc>
        <w:tc>
          <w:tcPr>
            <w:tcW w:w="1080" w:type="dxa"/>
            <w:vAlign w:val="center"/>
          </w:tcPr>
          <w:p w14:paraId="06ED1E6D" w14:textId="77777777" w:rsidR="00CD2B28" w:rsidRPr="00707C83" w:rsidRDefault="00CD2B28" w:rsidP="00C66858">
            <w:pPr>
              <w:jc w:val="center"/>
              <w:rPr>
                <w:b/>
                <w:sz w:val="20"/>
                <w:szCs w:val="20"/>
              </w:rPr>
            </w:pPr>
          </w:p>
        </w:tc>
        <w:tc>
          <w:tcPr>
            <w:tcW w:w="1080" w:type="dxa"/>
            <w:vAlign w:val="center"/>
          </w:tcPr>
          <w:p w14:paraId="51B4FE48" w14:textId="77777777" w:rsidR="00CD2B28" w:rsidRPr="00707C83" w:rsidRDefault="00CD2B28" w:rsidP="00C66858">
            <w:pPr>
              <w:jc w:val="center"/>
              <w:rPr>
                <w:b/>
                <w:sz w:val="20"/>
                <w:szCs w:val="20"/>
              </w:rPr>
            </w:pPr>
          </w:p>
        </w:tc>
        <w:tc>
          <w:tcPr>
            <w:tcW w:w="3510" w:type="dxa"/>
            <w:vAlign w:val="center"/>
          </w:tcPr>
          <w:p w14:paraId="278C0353" w14:textId="77777777" w:rsidR="00CD2B28" w:rsidRPr="00707C83" w:rsidRDefault="00CD2B28" w:rsidP="00C66858">
            <w:pPr>
              <w:jc w:val="center"/>
              <w:rPr>
                <w:b/>
                <w:sz w:val="20"/>
                <w:szCs w:val="20"/>
              </w:rPr>
            </w:pPr>
          </w:p>
        </w:tc>
      </w:tr>
      <w:tr w:rsidR="00CD2B28" w:rsidRPr="00707C83" w14:paraId="7D7CC65A" w14:textId="77777777" w:rsidTr="00961310">
        <w:trPr>
          <w:trHeight w:val="288"/>
        </w:trPr>
        <w:tc>
          <w:tcPr>
            <w:tcW w:w="5125" w:type="dxa"/>
            <w:tcMar>
              <w:left w:w="576" w:type="dxa"/>
              <w:right w:w="115" w:type="dxa"/>
            </w:tcMar>
            <w:vAlign w:val="center"/>
          </w:tcPr>
          <w:p w14:paraId="57A95822" w14:textId="77777777" w:rsidR="00CD2B28" w:rsidRDefault="00CD2B28" w:rsidP="00C66858">
            <w:pPr>
              <w:rPr>
                <w:sz w:val="20"/>
                <w:szCs w:val="20"/>
              </w:rPr>
            </w:pPr>
            <w:r>
              <w:rPr>
                <w:sz w:val="20"/>
                <w:szCs w:val="20"/>
              </w:rPr>
              <w:t>De</w:t>
            </w:r>
            <w:r w:rsidR="001078FD">
              <w:rPr>
                <w:sz w:val="20"/>
                <w:szCs w:val="20"/>
              </w:rPr>
              <w:t>velopment and Screening of Alternatives</w:t>
            </w:r>
          </w:p>
        </w:tc>
        <w:tc>
          <w:tcPr>
            <w:tcW w:w="1080" w:type="dxa"/>
            <w:vAlign w:val="center"/>
          </w:tcPr>
          <w:p w14:paraId="16A6EA1E" w14:textId="77777777" w:rsidR="00CD2B28" w:rsidRPr="00707C83" w:rsidRDefault="00CD2B28" w:rsidP="00C66858">
            <w:pPr>
              <w:jc w:val="center"/>
              <w:rPr>
                <w:b/>
                <w:sz w:val="20"/>
                <w:szCs w:val="20"/>
              </w:rPr>
            </w:pPr>
          </w:p>
        </w:tc>
        <w:tc>
          <w:tcPr>
            <w:tcW w:w="1080" w:type="dxa"/>
            <w:vAlign w:val="center"/>
          </w:tcPr>
          <w:p w14:paraId="1C704B9B" w14:textId="77777777" w:rsidR="00CD2B28" w:rsidRPr="00707C83" w:rsidRDefault="00CD2B28" w:rsidP="00C66858">
            <w:pPr>
              <w:jc w:val="center"/>
              <w:rPr>
                <w:b/>
                <w:sz w:val="20"/>
                <w:szCs w:val="20"/>
              </w:rPr>
            </w:pPr>
          </w:p>
        </w:tc>
        <w:tc>
          <w:tcPr>
            <w:tcW w:w="3510" w:type="dxa"/>
            <w:vAlign w:val="center"/>
          </w:tcPr>
          <w:p w14:paraId="1B113075" w14:textId="77777777" w:rsidR="00CD2B28" w:rsidRPr="00707C83" w:rsidRDefault="00CD2B28" w:rsidP="00C66858">
            <w:pPr>
              <w:jc w:val="center"/>
              <w:rPr>
                <w:b/>
                <w:sz w:val="20"/>
                <w:szCs w:val="20"/>
              </w:rPr>
            </w:pPr>
          </w:p>
        </w:tc>
      </w:tr>
      <w:tr w:rsidR="00CD2B28" w:rsidRPr="00707C83" w14:paraId="4AE21FD9" w14:textId="77777777" w:rsidTr="00961310">
        <w:trPr>
          <w:trHeight w:val="288"/>
        </w:trPr>
        <w:tc>
          <w:tcPr>
            <w:tcW w:w="5125" w:type="dxa"/>
            <w:tcMar>
              <w:left w:w="576" w:type="dxa"/>
              <w:right w:w="115" w:type="dxa"/>
            </w:tcMar>
            <w:vAlign w:val="center"/>
          </w:tcPr>
          <w:p w14:paraId="36D26055" w14:textId="77777777" w:rsidR="00CD2B28" w:rsidRDefault="00CD2B28" w:rsidP="00C66858">
            <w:pPr>
              <w:rPr>
                <w:sz w:val="20"/>
                <w:szCs w:val="20"/>
              </w:rPr>
            </w:pPr>
            <w:r>
              <w:rPr>
                <w:sz w:val="20"/>
                <w:szCs w:val="20"/>
              </w:rPr>
              <w:t xml:space="preserve">Operational Evaluation of </w:t>
            </w:r>
            <w:r w:rsidR="001078FD">
              <w:rPr>
                <w:sz w:val="20"/>
                <w:szCs w:val="20"/>
              </w:rPr>
              <w:t>Build Alternatives</w:t>
            </w:r>
          </w:p>
        </w:tc>
        <w:tc>
          <w:tcPr>
            <w:tcW w:w="1080" w:type="dxa"/>
            <w:vAlign w:val="center"/>
          </w:tcPr>
          <w:p w14:paraId="3FC67D9D" w14:textId="77777777" w:rsidR="00CD2B28" w:rsidRPr="00707C83" w:rsidRDefault="00CD2B28" w:rsidP="00C66858">
            <w:pPr>
              <w:jc w:val="center"/>
              <w:rPr>
                <w:b/>
                <w:sz w:val="20"/>
                <w:szCs w:val="20"/>
              </w:rPr>
            </w:pPr>
          </w:p>
        </w:tc>
        <w:tc>
          <w:tcPr>
            <w:tcW w:w="1080" w:type="dxa"/>
            <w:vAlign w:val="center"/>
          </w:tcPr>
          <w:p w14:paraId="3CCDB69E" w14:textId="77777777" w:rsidR="00CD2B28" w:rsidRPr="00707C83" w:rsidRDefault="00CD2B28" w:rsidP="00C66858">
            <w:pPr>
              <w:jc w:val="center"/>
              <w:rPr>
                <w:b/>
                <w:sz w:val="20"/>
                <w:szCs w:val="20"/>
              </w:rPr>
            </w:pPr>
          </w:p>
        </w:tc>
        <w:tc>
          <w:tcPr>
            <w:tcW w:w="3510" w:type="dxa"/>
            <w:vAlign w:val="center"/>
          </w:tcPr>
          <w:p w14:paraId="3AE3A949" w14:textId="77777777" w:rsidR="00CD2B28" w:rsidRPr="00707C83" w:rsidRDefault="00CD2B28" w:rsidP="00C66858">
            <w:pPr>
              <w:jc w:val="center"/>
              <w:rPr>
                <w:b/>
                <w:sz w:val="20"/>
                <w:szCs w:val="20"/>
              </w:rPr>
            </w:pPr>
          </w:p>
        </w:tc>
      </w:tr>
      <w:tr w:rsidR="00CD2B28" w:rsidRPr="00707C83" w14:paraId="4D61438B" w14:textId="77777777" w:rsidTr="00961310">
        <w:trPr>
          <w:trHeight w:val="288"/>
        </w:trPr>
        <w:tc>
          <w:tcPr>
            <w:tcW w:w="5125" w:type="dxa"/>
            <w:tcMar>
              <w:left w:w="576" w:type="dxa"/>
              <w:right w:w="115" w:type="dxa"/>
            </w:tcMar>
            <w:vAlign w:val="center"/>
          </w:tcPr>
          <w:p w14:paraId="5FECA8DD" w14:textId="77777777" w:rsidR="00CD2B28" w:rsidRDefault="00CD2B28" w:rsidP="00C66858">
            <w:pPr>
              <w:rPr>
                <w:sz w:val="20"/>
                <w:szCs w:val="20"/>
              </w:rPr>
            </w:pPr>
            <w:r>
              <w:rPr>
                <w:sz w:val="20"/>
                <w:szCs w:val="20"/>
              </w:rPr>
              <w:lastRenderedPageBreak/>
              <w:t>Project Traffic Analysis Report</w:t>
            </w:r>
          </w:p>
        </w:tc>
        <w:tc>
          <w:tcPr>
            <w:tcW w:w="1080" w:type="dxa"/>
            <w:vAlign w:val="center"/>
          </w:tcPr>
          <w:p w14:paraId="151708BE" w14:textId="77777777" w:rsidR="00CD2B28" w:rsidRPr="00707C83" w:rsidRDefault="00CD2B28" w:rsidP="00C66858">
            <w:pPr>
              <w:jc w:val="center"/>
              <w:rPr>
                <w:b/>
                <w:sz w:val="20"/>
                <w:szCs w:val="20"/>
              </w:rPr>
            </w:pPr>
          </w:p>
        </w:tc>
        <w:tc>
          <w:tcPr>
            <w:tcW w:w="1080" w:type="dxa"/>
            <w:vAlign w:val="center"/>
          </w:tcPr>
          <w:p w14:paraId="2FB72E6D" w14:textId="77777777" w:rsidR="00CD2B28" w:rsidRPr="00707C83" w:rsidRDefault="00CD2B28" w:rsidP="00C66858">
            <w:pPr>
              <w:jc w:val="center"/>
              <w:rPr>
                <w:b/>
                <w:sz w:val="20"/>
                <w:szCs w:val="20"/>
              </w:rPr>
            </w:pPr>
          </w:p>
        </w:tc>
        <w:tc>
          <w:tcPr>
            <w:tcW w:w="3510" w:type="dxa"/>
            <w:vAlign w:val="center"/>
          </w:tcPr>
          <w:p w14:paraId="217CD76D" w14:textId="77777777" w:rsidR="00CD2B28" w:rsidRPr="00707C83" w:rsidRDefault="00CD2B28" w:rsidP="00C66858">
            <w:pPr>
              <w:jc w:val="center"/>
              <w:rPr>
                <w:b/>
                <w:sz w:val="20"/>
                <w:szCs w:val="20"/>
              </w:rPr>
            </w:pPr>
          </w:p>
        </w:tc>
      </w:tr>
      <w:tr w:rsidR="00CD2B28" w:rsidRPr="00707C83" w14:paraId="7678134C" w14:textId="77777777" w:rsidTr="00961310">
        <w:trPr>
          <w:trHeight w:val="288"/>
        </w:trPr>
        <w:tc>
          <w:tcPr>
            <w:tcW w:w="5125" w:type="dxa"/>
            <w:tcMar>
              <w:left w:w="576" w:type="dxa"/>
              <w:right w:w="115" w:type="dxa"/>
            </w:tcMar>
            <w:vAlign w:val="center"/>
          </w:tcPr>
          <w:p w14:paraId="27690842" w14:textId="77777777" w:rsidR="00CD2B28" w:rsidRDefault="00CD2B28" w:rsidP="00C66858">
            <w:pPr>
              <w:rPr>
                <w:sz w:val="20"/>
                <w:szCs w:val="20"/>
              </w:rPr>
            </w:pPr>
            <w:r>
              <w:rPr>
                <w:sz w:val="20"/>
                <w:szCs w:val="20"/>
              </w:rPr>
              <w:t>Interchange Access Request</w:t>
            </w:r>
          </w:p>
        </w:tc>
        <w:tc>
          <w:tcPr>
            <w:tcW w:w="1080" w:type="dxa"/>
            <w:vAlign w:val="center"/>
          </w:tcPr>
          <w:p w14:paraId="036EA0E0" w14:textId="77777777" w:rsidR="00CD2B28" w:rsidRPr="00707C83" w:rsidRDefault="00CD2B28" w:rsidP="00C66858">
            <w:pPr>
              <w:jc w:val="center"/>
              <w:rPr>
                <w:b/>
                <w:sz w:val="20"/>
                <w:szCs w:val="20"/>
              </w:rPr>
            </w:pPr>
          </w:p>
        </w:tc>
        <w:tc>
          <w:tcPr>
            <w:tcW w:w="1080" w:type="dxa"/>
            <w:vAlign w:val="center"/>
          </w:tcPr>
          <w:p w14:paraId="461E5D22" w14:textId="77777777" w:rsidR="00CD2B28" w:rsidRPr="00707C83" w:rsidRDefault="00CD2B28" w:rsidP="00C66858">
            <w:pPr>
              <w:jc w:val="center"/>
              <w:rPr>
                <w:b/>
                <w:sz w:val="20"/>
                <w:szCs w:val="20"/>
              </w:rPr>
            </w:pPr>
          </w:p>
        </w:tc>
        <w:tc>
          <w:tcPr>
            <w:tcW w:w="3510" w:type="dxa"/>
            <w:vAlign w:val="center"/>
          </w:tcPr>
          <w:p w14:paraId="15E7BE31" w14:textId="77777777" w:rsidR="00CD2B28" w:rsidRPr="00707C83" w:rsidRDefault="00CD2B28" w:rsidP="00C66858">
            <w:pPr>
              <w:jc w:val="center"/>
              <w:rPr>
                <w:b/>
                <w:sz w:val="20"/>
                <w:szCs w:val="20"/>
              </w:rPr>
            </w:pPr>
          </w:p>
        </w:tc>
      </w:tr>
      <w:tr w:rsidR="00CD2B28" w:rsidRPr="00707C83" w14:paraId="10D1E04E" w14:textId="77777777" w:rsidTr="00961310">
        <w:trPr>
          <w:trHeight w:val="288"/>
        </w:trPr>
        <w:tc>
          <w:tcPr>
            <w:tcW w:w="5125" w:type="dxa"/>
            <w:tcMar>
              <w:left w:w="576" w:type="dxa"/>
              <w:right w:w="115" w:type="dxa"/>
            </w:tcMar>
            <w:vAlign w:val="center"/>
          </w:tcPr>
          <w:p w14:paraId="77893EF8" w14:textId="77777777" w:rsidR="00CD2B28" w:rsidRDefault="00CD2B28" w:rsidP="00C66858">
            <w:pPr>
              <w:rPr>
                <w:sz w:val="20"/>
                <w:szCs w:val="20"/>
              </w:rPr>
            </w:pPr>
            <w:r>
              <w:rPr>
                <w:sz w:val="20"/>
                <w:szCs w:val="20"/>
              </w:rPr>
              <w:t>Signalization Analysis</w:t>
            </w:r>
          </w:p>
        </w:tc>
        <w:tc>
          <w:tcPr>
            <w:tcW w:w="1080" w:type="dxa"/>
            <w:vAlign w:val="center"/>
          </w:tcPr>
          <w:p w14:paraId="6741B3BE" w14:textId="77777777" w:rsidR="00CD2B28" w:rsidRPr="00707C83" w:rsidRDefault="00CD2B28" w:rsidP="00C66858">
            <w:pPr>
              <w:jc w:val="center"/>
              <w:rPr>
                <w:b/>
                <w:sz w:val="20"/>
                <w:szCs w:val="20"/>
              </w:rPr>
            </w:pPr>
          </w:p>
        </w:tc>
        <w:tc>
          <w:tcPr>
            <w:tcW w:w="1080" w:type="dxa"/>
            <w:vAlign w:val="center"/>
          </w:tcPr>
          <w:p w14:paraId="5E995F68" w14:textId="77777777" w:rsidR="00CD2B28" w:rsidRPr="00707C83" w:rsidRDefault="00CD2B28" w:rsidP="00C66858">
            <w:pPr>
              <w:jc w:val="center"/>
              <w:rPr>
                <w:b/>
                <w:sz w:val="20"/>
                <w:szCs w:val="20"/>
              </w:rPr>
            </w:pPr>
          </w:p>
        </w:tc>
        <w:tc>
          <w:tcPr>
            <w:tcW w:w="3510" w:type="dxa"/>
            <w:vAlign w:val="center"/>
          </w:tcPr>
          <w:p w14:paraId="3CEDFB63" w14:textId="77777777" w:rsidR="00CD2B28" w:rsidRPr="00707C83" w:rsidRDefault="00CD2B28" w:rsidP="00C66858">
            <w:pPr>
              <w:jc w:val="center"/>
              <w:rPr>
                <w:b/>
                <w:sz w:val="20"/>
                <w:szCs w:val="20"/>
              </w:rPr>
            </w:pPr>
          </w:p>
        </w:tc>
      </w:tr>
      <w:tr w:rsidR="00CD2B28" w:rsidRPr="00707C83" w14:paraId="7547BBD7" w14:textId="77777777" w:rsidTr="00961310">
        <w:trPr>
          <w:trHeight w:val="288"/>
        </w:trPr>
        <w:tc>
          <w:tcPr>
            <w:tcW w:w="5125" w:type="dxa"/>
            <w:tcMar>
              <w:left w:w="288" w:type="dxa"/>
              <w:right w:w="115" w:type="dxa"/>
            </w:tcMar>
            <w:vAlign w:val="center"/>
          </w:tcPr>
          <w:p w14:paraId="5E96D3EB" w14:textId="77777777" w:rsidR="00CD2B28" w:rsidRPr="00707C83" w:rsidRDefault="00CD2B28" w:rsidP="00C66858">
            <w:pPr>
              <w:rPr>
                <w:sz w:val="20"/>
                <w:szCs w:val="20"/>
              </w:rPr>
            </w:pPr>
            <w:r>
              <w:rPr>
                <w:sz w:val="20"/>
                <w:szCs w:val="20"/>
              </w:rPr>
              <w:t>Signage</w:t>
            </w:r>
          </w:p>
        </w:tc>
        <w:tc>
          <w:tcPr>
            <w:tcW w:w="1080" w:type="dxa"/>
            <w:vAlign w:val="center"/>
          </w:tcPr>
          <w:p w14:paraId="5B4CD86E" w14:textId="77777777" w:rsidR="00CD2B28" w:rsidRPr="00707C83" w:rsidRDefault="00CD2B28" w:rsidP="00C66858">
            <w:pPr>
              <w:jc w:val="center"/>
              <w:rPr>
                <w:b/>
                <w:sz w:val="20"/>
                <w:szCs w:val="20"/>
              </w:rPr>
            </w:pPr>
          </w:p>
        </w:tc>
        <w:tc>
          <w:tcPr>
            <w:tcW w:w="1080" w:type="dxa"/>
            <w:vAlign w:val="center"/>
          </w:tcPr>
          <w:p w14:paraId="2E17C9AE" w14:textId="77777777" w:rsidR="00CD2B28" w:rsidRPr="00707C83" w:rsidRDefault="00CD2B28" w:rsidP="00C66858">
            <w:pPr>
              <w:jc w:val="center"/>
              <w:rPr>
                <w:b/>
                <w:sz w:val="20"/>
                <w:szCs w:val="20"/>
              </w:rPr>
            </w:pPr>
          </w:p>
        </w:tc>
        <w:tc>
          <w:tcPr>
            <w:tcW w:w="3510" w:type="dxa"/>
            <w:vAlign w:val="center"/>
          </w:tcPr>
          <w:p w14:paraId="61A0EA41" w14:textId="77777777" w:rsidR="00CD2B28" w:rsidRPr="00707C83" w:rsidRDefault="00CD2B28" w:rsidP="00C66858">
            <w:pPr>
              <w:jc w:val="center"/>
              <w:rPr>
                <w:b/>
                <w:sz w:val="20"/>
                <w:szCs w:val="20"/>
              </w:rPr>
            </w:pPr>
          </w:p>
        </w:tc>
      </w:tr>
      <w:tr w:rsidR="00CD2B28" w:rsidRPr="00707C83" w14:paraId="18D47BA8" w14:textId="77777777" w:rsidTr="00961310">
        <w:trPr>
          <w:trHeight w:val="288"/>
        </w:trPr>
        <w:tc>
          <w:tcPr>
            <w:tcW w:w="5125" w:type="dxa"/>
            <w:tcMar>
              <w:left w:w="288" w:type="dxa"/>
              <w:right w:w="115" w:type="dxa"/>
            </w:tcMar>
            <w:vAlign w:val="center"/>
          </w:tcPr>
          <w:p w14:paraId="5BFE2D73" w14:textId="77777777" w:rsidR="00CD2B28" w:rsidRPr="00707C83" w:rsidRDefault="00CD2B28" w:rsidP="00C66858">
            <w:pPr>
              <w:rPr>
                <w:sz w:val="20"/>
                <w:szCs w:val="20"/>
              </w:rPr>
            </w:pPr>
            <w:r>
              <w:rPr>
                <w:sz w:val="20"/>
                <w:szCs w:val="20"/>
              </w:rPr>
              <w:t>Tolling Concepts</w:t>
            </w:r>
          </w:p>
        </w:tc>
        <w:tc>
          <w:tcPr>
            <w:tcW w:w="1080" w:type="dxa"/>
            <w:vAlign w:val="center"/>
          </w:tcPr>
          <w:p w14:paraId="412288D7" w14:textId="77777777" w:rsidR="00CD2B28" w:rsidRPr="00707C83" w:rsidRDefault="00CD2B28" w:rsidP="00C66858">
            <w:pPr>
              <w:jc w:val="center"/>
              <w:rPr>
                <w:b/>
                <w:sz w:val="20"/>
                <w:szCs w:val="20"/>
              </w:rPr>
            </w:pPr>
          </w:p>
        </w:tc>
        <w:tc>
          <w:tcPr>
            <w:tcW w:w="1080" w:type="dxa"/>
            <w:vAlign w:val="center"/>
          </w:tcPr>
          <w:p w14:paraId="64E887CE" w14:textId="77777777" w:rsidR="00CD2B28" w:rsidRPr="00707C83" w:rsidRDefault="00CD2B28" w:rsidP="00C66858">
            <w:pPr>
              <w:jc w:val="center"/>
              <w:rPr>
                <w:b/>
                <w:sz w:val="20"/>
                <w:szCs w:val="20"/>
              </w:rPr>
            </w:pPr>
          </w:p>
        </w:tc>
        <w:tc>
          <w:tcPr>
            <w:tcW w:w="3510" w:type="dxa"/>
            <w:vAlign w:val="center"/>
          </w:tcPr>
          <w:p w14:paraId="47AED2A9" w14:textId="77777777" w:rsidR="00CD2B28" w:rsidRPr="00707C83" w:rsidRDefault="00CD2B28" w:rsidP="00C66858">
            <w:pPr>
              <w:jc w:val="center"/>
              <w:rPr>
                <w:b/>
                <w:sz w:val="20"/>
                <w:szCs w:val="20"/>
              </w:rPr>
            </w:pPr>
          </w:p>
        </w:tc>
      </w:tr>
      <w:tr w:rsidR="00CD2B28" w:rsidRPr="00707C83" w14:paraId="57F7D308" w14:textId="77777777" w:rsidTr="00961310">
        <w:trPr>
          <w:trHeight w:val="288"/>
        </w:trPr>
        <w:tc>
          <w:tcPr>
            <w:tcW w:w="5125" w:type="dxa"/>
            <w:tcMar>
              <w:left w:w="288" w:type="dxa"/>
              <w:right w:w="115" w:type="dxa"/>
            </w:tcMar>
            <w:vAlign w:val="center"/>
          </w:tcPr>
          <w:p w14:paraId="2A98A2D7" w14:textId="77777777" w:rsidR="00CD2B28" w:rsidRPr="00707C83" w:rsidRDefault="00CD2B28" w:rsidP="00C66858">
            <w:pPr>
              <w:rPr>
                <w:sz w:val="20"/>
                <w:szCs w:val="20"/>
              </w:rPr>
            </w:pPr>
            <w:r>
              <w:rPr>
                <w:sz w:val="20"/>
                <w:szCs w:val="20"/>
              </w:rPr>
              <w:t>Safety Analysis Documentation</w:t>
            </w:r>
          </w:p>
        </w:tc>
        <w:tc>
          <w:tcPr>
            <w:tcW w:w="1080" w:type="dxa"/>
            <w:vAlign w:val="center"/>
          </w:tcPr>
          <w:p w14:paraId="3CABDE88" w14:textId="77777777" w:rsidR="00CD2B28" w:rsidRPr="00707C83" w:rsidRDefault="00CD2B28" w:rsidP="00C66858">
            <w:pPr>
              <w:jc w:val="center"/>
              <w:rPr>
                <w:b/>
                <w:sz w:val="20"/>
                <w:szCs w:val="20"/>
              </w:rPr>
            </w:pPr>
          </w:p>
        </w:tc>
        <w:tc>
          <w:tcPr>
            <w:tcW w:w="1080" w:type="dxa"/>
            <w:vAlign w:val="center"/>
          </w:tcPr>
          <w:p w14:paraId="2884EBBD" w14:textId="77777777" w:rsidR="00CD2B28" w:rsidRPr="00707C83" w:rsidRDefault="00CD2B28" w:rsidP="00C66858">
            <w:pPr>
              <w:jc w:val="center"/>
              <w:rPr>
                <w:b/>
                <w:sz w:val="20"/>
                <w:szCs w:val="20"/>
              </w:rPr>
            </w:pPr>
          </w:p>
        </w:tc>
        <w:tc>
          <w:tcPr>
            <w:tcW w:w="3510" w:type="dxa"/>
            <w:vAlign w:val="center"/>
          </w:tcPr>
          <w:p w14:paraId="0E546D75" w14:textId="77777777" w:rsidR="00CD2B28" w:rsidRPr="00707C83" w:rsidRDefault="00CD2B28" w:rsidP="00C66858">
            <w:pPr>
              <w:jc w:val="center"/>
              <w:rPr>
                <w:b/>
                <w:sz w:val="20"/>
                <w:szCs w:val="20"/>
              </w:rPr>
            </w:pPr>
          </w:p>
        </w:tc>
      </w:tr>
      <w:tr w:rsidR="00CD2B28" w:rsidRPr="00707C83" w14:paraId="7171698C" w14:textId="77777777" w:rsidTr="00961310">
        <w:trPr>
          <w:trHeight w:val="288"/>
        </w:trPr>
        <w:tc>
          <w:tcPr>
            <w:tcW w:w="5125" w:type="dxa"/>
            <w:tcMar>
              <w:left w:w="288" w:type="dxa"/>
              <w:right w:w="115" w:type="dxa"/>
            </w:tcMar>
            <w:vAlign w:val="center"/>
          </w:tcPr>
          <w:p w14:paraId="5967B637" w14:textId="77777777" w:rsidR="00CD2B28" w:rsidRPr="00707C83" w:rsidRDefault="00CD2B28" w:rsidP="00C66858">
            <w:pPr>
              <w:rPr>
                <w:sz w:val="20"/>
                <w:szCs w:val="20"/>
              </w:rPr>
            </w:pPr>
            <w:r>
              <w:rPr>
                <w:sz w:val="20"/>
                <w:szCs w:val="20"/>
              </w:rPr>
              <w:t>Utilities and Railroad</w:t>
            </w:r>
          </w:p>
        </w:tc>
        <w:tc>
          <w:tcPr>
            <w:tcW w:w="1080" w:type="dxa"/>
            <w:vAlign w:val="center"/>
          </w:tcPr>
          <w:p w14:paraId="7AC653CA" w14:textId="77777777" w:rsidR="00CD2B28" w:rsidRPr="00707C83" w:rsidRDefault="00CD2B28" w:rsidP="00C66858">
            <w:pPr>
              <w:jc w:val="center"/>
              <w:rPr>
                <w:b/>
                <w:sz w:val="20"/>
                <w:szCs w:val="20"/>
              </w:rPr>
            </w:pPr>
          </w:p>
        </w:tc>
        <w:tc>
          <w:tcPr>
            <w:tcW w:w="1080" w:type="dxa"/>
            <w:vAlign w:val="center"/>
          </w:tcPr>
          <w:p w14:paraId="2589573C" w14:textId="77777777" w:rsidR="00CD2B28" w:rsidRPr="00707C83" w:rsidRDefault="00CD2B28" w:rsidP="00C66858">
            <w:pPr>
              <w:jc w:val="center"/>
              <w:rPr>
                <w:b/>
                <w:sz w:val="20"/>
                <w:szCs w:val="20"/>
              </w:rPr>
            </w:pPr>
          </w:p>
        </w:tc>
        <w:tc>
          <w:tcPr>
            <w:tcW w:w="3510" w:type="dxa"/>
            <w:vAlign w:val="center"/>
          </w:tcPr>
          <w:p w14:paraId="20E44D2D" w14:textId="77777777" w:rsidR="00CD2B28" w:rsidRPr="00707C83" w:rsidRDefault="00CD2B28" w:rsidP="00C66858">
            <w:pPr>
              <w:jc w:val="center"/>
              <w:rPr>
                <w:b/>
                <w:sz w:val="20"/>
                <w:szCs w:val="20"/>
              </w:rPr>
            </w:pPr>
          </w:p>
        </w:tc>
      </w:tr>
      <w:tr w:rsidR="00CD2B28" w:rsidRPr="00707C83" w14:paraId="10BAAD24" w14:textId="77777777" w:rsidTr="00961310">
        <w:trPr>
          <w:trHeight w:val="288"/>
        </w:trPr>
        <w:tc>
          <w:tcPr>
            <w:tcW w:w="5125" w:type="dxa"/>
            <w:tcMar>
              <w:left w:w="288" w:type="dxa"/>
              <w:right w:w="115" w:type="dxa"/>
            </w:tcMar>
            <w:vAlign w:val="center"/>
          </w:tcPr>
          <w:p w14:paraId="26EB1486" w14:textId="77777777" w:rsidR="00CD2B28" w:rsidRPr="00707C83" w:rsidRDefault="00CD2B28" w:rsidP="00C66858">
            <w:pPr>
              <w:rPr>
                <w:sz w:val="20"/>
                <w:szCs w:val="20"/>
              </w:rPr>
            </w:pPr>
            <w:r>
              <w:rPr>
                <w:sz w:val="20"/>
                <w:szCs w:val="20"/>
              </w:rPr>
              <w:t>Roadway Analysis</w:t>
            </w:r>
          </w:p>
        </w:tc>
        <w:tc>
          <w:tcPr>
            <w:tcW w:w="1080" w:type="dxa"/>
            <w:vAlign w:val="center"/>
          </w:tcPr>
          <w:p w14:paraId="237F2B7A" w14:textId="77777777" w:rsidR="00CD2B28" w:rsidRPr="00707C83" w:rsidRDefault="00CD2B28" w:rsidP="00C66858">
            <w:pPr>
              <w:jc w:val="center"/>
              <w:rPr>
                <w:b/>
                <w:sz w:val="20"/>
                <w:szCs w:val="20"/>
              </w:rPr>
            </w:pPr>
          </w:p>
        </w:tc>
        <w:tc>
          <w:tcPr>
            <w:tcW w:w="1080" w:type="dxa"/>
            <w:vAlign w:val="center"/>
          </w:tcPr>
          <w:p w14:paraId="60B3B625" w14:textId="77777777" w:rsidR="00CD2B28" w:rsidRPr="00707C83" w:rsidRDefault="00CD2B28" w:rsidP="00C66858">
            <w:pPr>
              <w:jc w:val="center"/>
              <w:rPr>
                <w:b/>
                <w:sz w:val="20"/>
                <w:szCs w:val="20"/>
              </w:rPr>
            </w:pPr>
          </w:p>
        </w:tc>
        <w:tc>
          <w:tcPr>
            <w:tcW w:w="3510" w:type="dxa"/>
            <w:vAlign w:val="center"/>
          </w:tcPr>
          <w:p w14:paraId="695F8693" w14:textId="77777777" w:rsidR="00CD2B28" w:rsidRPr="00707C83" w:rsidRDefault="00CD2B28" w:rsidP="00C66858">
            <w:pPr>
              <w:jc w:val="center"/>
              <w:rPr>
                <w:b/>
                <w:sz w:val="20"/>
                <w:szCs w:val="20"/>
              </w:rPr>
            </w:pPr>
          </w:p>
        </w:tc>
      </w:tr>
      <w:tr w:rsidR="00CD2B28" w:rsidRPr="00707C83" w14:paraId="4CCA6113" w14:textId="77777777" w:rsidTr="00961310">
        <w:trPr>
          <w:trHeight w:val="288"/>
        </w:trPr>
        <w:tc>
          <w:tcPr>
            <w:tcW w:w="5125" w:type="dxa"/>
            <w:tcMar>
              <w:left w:w="288" w:type="dxa"/>
              <w:right w:w="115" w:type="dxa"/>
            </w:tcMar>
            <w:vAlign w:val="center"/>
          </w:tcPr>
          <w:p w14:paraId="6490FB98" w14:textId="77777777" w:rsidR="00CD2B28" w:rsidRDefault="00CD2B28" w:rsidP="00C66858">
            <w:pPr>
              <w:rPr>
                <w:sz w:val="20"/>
                <w:szCs w:val="20"/>
              </w:rPr>
            </w:pPr>
            <w:r>
              <w:rPr>
                <w:sz w:val="20"/>
                <w:szCs w:val="20"/>
              </w:rPr>
              <w:t>Identify Construction Segments</w:t>
            </w:r>
          </w:p>
        </w:tc>
        <w:tc>
          <w:tcPr>
            <w:tcW w:w="1080" w:type="dxa"/>
            <w:vAlign w:val="center"/>
          </w:tcPr>
          <w:p w14:paraId="2910D4EE" w14:textId="77777777" w:rsidR="00CD2B28" w:rsidRPr="00707C83" w:rsidRDefault="00CD2B28" w:rsidP="00C66858">
            <w:pPr>
              <w:jc w:val="center"/>
              <w:rPr>
                <w:b/>
                <w:sz w:val="20"/>
                <w:szCs w:val="20"/>
              </w:rPr>
            </w:pPr>
          </w:p>
        </w:tc>
        <w:tc>
          <w:tcPr>
            <w:tcW w:w="1080" w:type="dxa"/>
            <w:vAlign w:val="center"/>
          </w:tcPr>
          <w:p w14:paraId="05C578B8" w14:textId="77777777" w:rsidR="00CD2B28" w:rsidRPr="00707C83" w:rsidRDefault="00CD2B28" w:rsidP="00C66858">
            <w:pPr>
              <w:jc w:val="center"/>
              <w:rPr>
                <w:b/>
                <w:sz w:val="20"/>
                <w:szCs w:val="20"/>
              </w:rPr>
            </w:pPr>
          </w:p>
        </w:tc>
        <w:tc>
          <w:tcPr>
            <w:tcW w:w="3510" w:type="dxa"/>
            <w:vAlign w:val="center"/>
          </w:tcPr>
          <w:p w14:paraId="03B4DE8C" w14:textId="77777777" w:rsidR="00CD2B28" w:rsidRPr="00707C83" w:rsidRDefault="00CD2B28" w:rsidP="00C66858">
            <w:pPr>
              <w:jc w:val="center"/>
              <w:rPr>
                <w:b/>
                <w:sz w:val="20"/>
                <w:szCs w:val="20"/>
              </w:rPr>
            </w:pPr>
          </w:p>
        </w:tc>
      </w:tr>
      <w:tr w:rsidR="00CD2B28" w:rsidRPr="00707C83" w14:paraId="46F79EB7" w14:textId="77777777" w:rsidTr="00961310">
        <w:trPr>
          <w:trHeight w:val="288"/>
        </w:trPr>
        <w:tc>
          <w:tcPr>
            <w:tcW w:w="5125" w:type="dxa"/>
            <w:tcMar>
              <w:left w:w="288" w:type="dxa"/>
              <w:right w:w="115" w:type="dxa"/>
            </w:tcMar>
            <w:vAlign w:val="center"/>
          </w:tcPr>
          <w:p w14:paraId="0AFAE2EF" w14:textId="77777777" w:rsidR="00CD2B28" w:rsidRDefault="00CD2B28" w:rsidP="00C66858">
            <w:pPr>
              <w:rPr>
                <w:sz w:val="20"/>
                <w:szCs w:val="20"/>
              </w:rPr>
            </w:pPr>
            <w:r>
              <w:rPr>
                <w:sz w:val="20"/>
                <w:szCs w:val="20"/>
              </w:rPr>
              <w:t>TSM&amp;O</w:t>
            </w:r>
          </w:p>
        </w:tc>
        <w:tc>
          <w:tcPr>
            <w:tcW w:w="1080" w:type="dxa"/>
            <w:vAlign w:val="center"/>
          </w:tcPr>
          <w:p w14:paraId="55E093CF" w14:textId="77777777" w:rsidR="00CD2B28" w:rsidRPr="00707C83" w:rsidRDefault="00CD2B28" w:rsidP="00C66858">
            <w:pPr>
              <w:jc w:val="center"/>
              <w:rPr>
                <w:b/>
                <w:sz w:val="20"/>
                <w:szCs w:val="20"/>
              </w:rPr>
            </w:pPr>
          </w:p>
        </w:tc>
        <w:tc>
          <w:tcPr>
            <w:tcW w:w="1080" w:type="dxa"/>
            <w:vAlign w:val="center"/>
          </w:tcPr>
          <w:p w14:paraId="239353C1" w14:textId="77777777" w:rsidR="00CD2B28" w:rsidRPr="00707C83" w:rsidRDefault="00CD2B28" w:rsidP="00C66858">
            <w:pPr>
              <w:jc w:val="center"/>
              <w:rPr>
                <w:b/>
                <w:sz w:val="20"/>
                <w:szCs w:val="20"/>
              </w:rPr>
            </w:pPr>
          </w:p>
        </w:tc>
        <w:tc>
          <w:tcPr>
            <w:tcW w:w="3510" w:type="dxa"/>
            <w:vAlign w:val="center"/>
          </w:tcPr>
          <w:p w14:paraId="6600C7A3" w14:textId="77777777" w:rsidR="00CD2B28" w:rsidRPr="00707C83" w:rsidRDefault="00CD2B28" w:rsidP="00C66858">
            <w:pPr>
              <w:jc w:val="center"/>
              <w:rPr>
                <w:b/>
                <w:sz w:val="20"/>
                <w:szCs w:val="20"/>
              </w:rPr>
            </w:pPr>
          </w:p>
        </w:tc>
      </w:tr>
      <w:tr w:rsidR="00CD2B28" w:rsidRPr="00707C83" w14:paraId="7ED69F27" w14:textId="77777777" w:rsidTr="00961310">
        <w:trPr>
          <w:trHeight w:val="288"/>
        </w:trPr>
        <w:tc>
          <w:tcPr>
            <w:tcW w:w="5125" w:type="dxa"/>
            <w:tcMar>
              <w:left w:w="288" w:type="dxa"/>
              <w:right w:w="115" w:type="dxa"/>
            </w:tcMar>
            <w:vAlign w:val="center"/>
          </w:tcPr>
          <w:p w14:paraId="2490BEE7" w14:textId="77777777" w:rsidR="00CD2B28" w:rsidRDefault="00CD2B28" w:rsidP="00C66858">
            <w:pPr>
              <w:rPr>
                <w:sz w:val="20"/>
                <w:szCs w:val="20"/>
              </w:rPr>
            </w:pPr>
            <w:r>
              <w:rPr>
                <w:sz w:val="20"/>
                <w:szCs w:val="20"/>
              </w:rPr>
              <w:t>Structures</w:t>
            </w:r>
          </w:p>
        </w:tc>
        <w:tc>
          <w:tcPr>
            <w:tcW w:w="1080" w:type="dxa"/>
            <w:vAlign w:val="center"/>
          </w:tcPr>
          <w:p w14:paraId="5FF87763" w14:textId="77777777" w:rsidR="00CD2B28" w:rsidRPr="00707C83" w:rsidRDefault="00CD2B28" w:rsidP="00C66858">
            <w:pPr>
              <w:jc w:val="center"/>
              <w:rPr>
                <w:b/>
                <w:sz w:val="20"/>
                <w:szCs w:val="20"/>
              </w:rPr>
            </w:pPr>
          </w:p>
        </w:tc>
        <w:tc>
          <w:tcPr>
            <w:tcW w:w="1080" w:type="dxa"/>
            <w:vAlign w:val="center"/>
          </w:tcPr>
          <w:p w14:paraId="5A08F824" w14:textId="77777777" w:rsidR="00CD2B28" w:rsidRPr="00707C83" w:rsidRDefault="00CD2B28" w:rsidP="00C66858">
            <w:pPr>
              <w:jc w:val="center"/>
              <w:rPr>
                <w:b/>
                <w:sz w:val="20"/>
                <w:szCs w:val="20"/>
              </w:rPr>
            </w:pPr>
          </w:p>
        </w:tc>
        <w:tc>
          <w:tcPr>
            <w:tcW w:w="3510" w:type="dxa"/>
            <w:vAlign w:val="center"/>
          </w:tcPr>
          <w:p w14:paraId="25245B7D" w14:textId="77777777" w:rsidR="00CD2B28" w:rsidRPr="00707C83" w:rsidRDefault="00CD2B28" w:rsidP="00C66858">
            <w:pPr>
              <w:jc w:val="center"/>
              <w:rPr>
                <w:b/>
                <w:sz w:val="20"/>
                <w:szCs w:val="20"/>
              </w:rPr>
            </w:pPr>
          </w:p>
        </w:tc>
      </w:tr>
      <w:tr w:rsidR="00CD2B28" w:rsidRPr="00707C83" w14:paraId="199FDF07" w14:textId="77777777" w:rsidTr="00961310">
        <w:trPr>
          <w:trHeight w:val="288"/>
        </w:trPr>
        <w:tc>
          <w:tcPr>
            <w:tcW w:w="5125" w:type="dxa"/>
            <w:tcMar>
              <w:left w:w="288" w:type="dxa"/>
              <w:right w:w="115" w:type="dxa"/>
            </w:tcMar>
            <w:vAlign w:val="center"/>
          </w:tcPr>
          <w:p w14:paraId="0AA485B8" w14:textId="77777777" w:rsidR="00CD2B28" w:rsidRDefault="00CD2B28" w:rsidP="00C66858">
            <w:pPr>
              <w:rPr>
                <w:sz w:val="20"/>
                <w:szCs w:val="20"/>
              </w:rPr>
            </w:pPr>
            <w:r>
              <w:rPr>
                <w:sz w:val="20"/>
                <w:szCs w:val="20"/>
              </w:rPr>
              <w:t>Drainage</w:t>
            </w:r>
          </w:p>
        </w:tc>
        <w:tc>
          <w:tcPr>
            <w:tcW w:w="1080" w:type="dxa"/>
            <w:vAlign w:val="center"/>
          </w:tcPr>
          <w:p w14:paraId="64AAA2B5" w14:textId="77777777" w:rsidR="00CD2B28" w:rsidRPr="00707C83" w:rsidRDefault="00CD2B28" w:rsidP="00C66858">
            <w:pPr>
              <w:jc w:val="center"/>
              <w:rPr>
                <w:b/>
                <w:sz w:val="20"/>
                <w:szCs w:val="20"/>
              </w:rPr>
            </w:pPr>
          </w:p>
        </w:tc>
        <w:tc>
          <w:tcPr>
            <w:tcW w:w="1080" w:type="dxa"/>
            <w:vAlign w:val="center"/>
          </w:tcPr>
          <w:p w14:paraId="0130E2CF" w14:textId="77777777" w:rsidR="00CD2B28" w:rsidRPr="00707C83" w:rsidRDefault="00CD2B28" w:rsidP="00C66858">
            <w:pPr>
              <w:jc w:val="center"/>
              <w:rPr>
                <w:b/>
                <w:sz w:val="20"/>
                <w:szCs w:val="20"/>
              </w:rPr>
            </w:pPr>
          </w:p>
        </w:tc>
        <w:tc>
          <w:tcPr>
            <w:tcW w:w="3510" w:type="dxa"/>
            <w:vAlign w:val="center"/>
          </w:tcPr>
          <w:p w14:paraId="4B79C5A3" w14:textId="77777777" w:rsidR="00CD2B28" w:rsidRPr="00707C83" w:rsidRDefault="00CD2B28" w:rsidP="00C66858">
            <w:pPr>
              <w:jc w:val="center"/>
              <w:rPr>
                <w:b/>
                <w:sz w:val="20"/>
                <w:szCs w:val="20"/>
              </w:rPr>
            </w:pPr>
          </w:p>
        </w:tc>
      </w:tr>
      <w:tr w:rsidR="00CD2B28" w:rsidRPr="00707C83" w14:paraId="23CC5339" w14:textId="77777777" w:rsidTr="00961310">
        <w:trPr>
          <w:trHeight w:val="288"/>
        </w:trPr>
        <w:tc>
          <w:tcPr>
            <w:tcW w:w="5125" w:type="dxa"/>
            <w:tcMar>
              <w:left w:w="576" w:type="dxa"/>
              <w:right w:w="115" w:type="dxa"/>
            </w:tcMar>
            <w:vAlign w:val="center"/>
          </w:tcPr>
          <w:p w14:paraId="253BC232" w14:textId="77777777" w:rsidR="00CD2B28" w:rsidRDefault="00CD2B28" w:rsidP="00C66858">
            <w:pPr>
              <w:rPr>
                <w:sz w:val="20"/>
                <w:szCs w:val="20"/>
              </w:rPr>
            </w:pPr>
            <w:r>
              <w:rPr>
                <w:sz w:val="20"/>
                <w:szCs w:val="20"/>
              </w:rPr>
              <w:t>Drainage Analysis</w:t>
            </w:r>
          </w:p>
        </w:tc>
        <w:tc>
          <w:tcPr>
            <w:tcW w:w="1080" w:type="dxa"/>
            <w:vAlign w:val="center"/>
          </w:tcPr>
          <w:p w14:paraId="0095C9EA" w14:textId="77777777" w:rsidR="00CD2B28" w:rsidRPr="00707C83" w:rsidRDefault="00CD2B28" w:rsidP="00C66858">
            <w:pPr>
              <w:jc w:val="center"/>
              <w:rPr>
                <w:b/>
                <w:sz w:val="20"/>
                <w:szCs w:val="20"/>
              </w:rPr>
            </w:pPr>
          </w:p>
        </w:tc>
        <w:tc>
          <w:tcPr>
            <w:tcW w:w="1080" w:type="dxa"/>
            <w:vAlign w:val="center"/>
          </w:tcPr>
          <w:p w14:paraId="0D6FD001" w14:textId="77777777" w:rsidR="00CD2B28" w:rsidRPr="00707C83" w:rsidRDefault="00CD2B28" w:rsidP="00C66858">
            <w:pPr>
              <w:jc w:val="center"/>
              <w:rPr>
                <w:b/>
                <w:sz w:val="20"/>
                <w:szCs w:val="20"/>
              </w:rPr>
            </w:pPr>
          </w:p>
        </w:tc>
        <w:tc>
          <w:tcPr>
            <w:tcW w:w="3510" w:type="dxa"/>
            <w:vAlign w:val="center"/>
          </w:tcPr>
          <w:p w14:paraId="158B8079" w14:textId="77777777" w:rsidR="00CD2B28" w:rsidRPr="00707C83" w:rsidRDefault="00CD2B28" w:rsidP="00C66858">
            <w:pPr>
              <w:jc w:val="center"/>
              <w:rPr>
                <w:b/>
                <w:sz w:val="20"/>
                <w:szCs w:val="20"/>
              </w:rPr>
            </w:pPr>
          </w:p>
        </w:tc>
      </w:tr>
      <w:tr w:rsidR="00CD2B28" w:rsidRPr="00707C83" w14:paraId="30111D9C" w14:textId="77777777" w:rsidTr="00961310">
        <w:trPr>
          <w:trHeight w:val="288"/>
        </w:trPr>
        <w:tc>
          <w:tcPr>
            <w:tcW w:w="5125" w:type="dxa"/>
            <w:tcMar>
              <w:left w:w="576" w:type="dxa"/>
              <w:right w:w="115" w:type="dxa"/>
            </w:tcMar>
            <w:vAlign w:val="center"/>
          </w:tcPr>
          <w:p w14:paraId="70A188CF" w14:textId="77777777" w:rsidR="00CD2B28" w:rsidRDefault="00CD2B28" w:rsidP="00C66858">
            <w:pPr>
              <w:rPr>
                <w:sz w:val="20"/>
                <w:szCs w:val="20"/>
              </w:rPr>
            </w:pPr>
            <w:r>
              <w:rPr>
                <w:sz w:val="20"/>
                <w:szCs w:val="20"/>
              </w:rPr>
              <w:t>Floodplain Compensation Analysis</w:t>
            </w:r>
          </w:p>
        </w:tc>
        <w:tc>
          <w:tcPr>
            <w:tcW w:w="1080" w:type="dxa"/>
            <w:vAlign w:val="center"/>
          </w:tcPr>
          <w:p w14:paraId="000A6041" w14:textId="77777777" w:rsidR="00CD2B28" w:rsidRPr="00707C83" w:rsidRDefault="00CD2B28" w:rsidP="00C66858">
            <w:pPr>
              <w:jc w:val="center"/>
              <w:rPr>
                <w:b/>
                <w:sz w:val="20"/>
                <w:szCs w:val="20"/>
              </w:rPr>
            </w:pPr>
          </w:p>
        </w:tc>
        <w:tc>
          <w:tcPr>
            <w:tcW w:w="1080" w:type="dxa"/>
            <w:vAlign w:val="center"/>
          </w:tcPr>
          <w:p w14:paraId="291B60D3" w14:textId="77777777" w:rsidR="00CD2B28" w:rsidRPr="00707C83" w:rsidRDefault="00CD2B28" w:rsidP="00C66858">
            <w:pPr>
              <w:jc w:val="center"/>
              <w:rPr>
                <w:b/>
                <w:sz w:val="20"/>
                <w:szCs w:val="20"/>
              </w:rPr>
            </w:pPr>
          </w:p>
        </w:tc>
        <w:tc>
          <w:tcPr>
            <w:tcW w:w="3510" w:type="dxa"/>
            <w:vAlign w:val="center"/>
          </w:tcPr>
          <w:p w14:paraId="1A5E55DF" w14:textId="77777777" w:rsidR="00CD2B28" w:rsidRPr="00707C83" w:rsidRDefault="00CD2B28" w:rsidP="00C66858">
            <w:pPr>
              <w:jc w:val="center"/>
              <w:rPr>
                <w:b/>
                <w:sz w:val="20"/>
                <w:szCs w:val="20"/>
              </w:rPr>
            </w:pPr>
          </w:p>
        </w:tc>
      </w:tr>
      <w:tr w:rsidR="00CD2B28" w:rsidRPr="00707C83" w14:paraId="6D43581D" w14:textId="77777777" w:rsidTr="00961310">
        <w:trPr>
          <w:trHeight w:val="288"/>
        </w:trPr>
        <w:tc>
          <w:tcPr>
            <w:tcW w:w="5125" w:type="dxa"/>
            <w:tcMar>
              <w:left w:w="576" w:type="dxa"/>
              <w:right w:w="115" w:type="dxa"/>
            </w:tcMar>
            <w:vAlign w:val="center"/>
          </w:tcPr>
          <w:p w14:paraId="1BA9BC18" w14:textId="77777777" w:rsidR="00CD2B28" w:rsidRDefault="00CD2B28" w:rsidP="00C66858">
            <w:pPr>
              <w:rPr>
                <w:sz w:val="20"/>
                <w:szCs w:val="20"/>
              </w:rPr>
            </w:pPr>
            <w:r>
              <w:rPr>
                <w:sz w:val="20"/>
                <w:szCs w:val="20"/>
              </w:rPr>
              <w:t>Stormwater Management Analysis</w:t>
            </w:r>
          </w:p>
        </w:tc>
        <w:tc>
          <w:tcPr>
            <w:tcW w:w="1080" w:type="dxa"/>
            <w:vAlign w:val="center"/>
          </w:tcPr>
          <w:p w14:paraId="59A1B710" w14:textId="77777777" w:rsidR="00CD2B28" w:rsidRPr="00707C83" w:rsidRDefault="00CD2B28" w:rsidP="00C66858">
            <w:pPr>
              <w:jc w:val="center"/>
              <w:rPr>
                <w:b/>
                <w:sz w:val="20"/>
                <w:szCs w:val="20"/>
              </w:rPr>
            </w:pPr>
          </w:p>
        </w:tc>
        <w:tc>
          <w:tcPr>
            <w:tcW w:w="1080" w:type="dxa"/>
            <w:vAlign w:val="center"/>
          </w:tcPr>
          <w:p w14:paraId="2BF8D28E" w14:textId="77777777" w:rsidR="00CD2B28" w:rsidRPr="00707C83" w:rsidRDefault="00CD2B28" w:rsidP="00C66858">
            <w:pPr>
              <w:jc w:val="center"/>
              <w:rPr>
                <w:b/>
                <w:sz w:val="20"/>
                <w:szCs w:val="20"/>
              </w:rPr>
            </w:pPr>
          </w:p>
        </w:tc>
        <w:tc>
          <w:tcPr>
            <w:tcW w:w="3510" w:type="dxa"/>
            <w:vAlign w:val="center"/>
          </w:tcPr>
          <w:p w14:paraId="03B26117" w14:textId="77777777" w:rsidR="00CD2B28" w:rsidRPr="00707C83" w:rsidRDefault="00CD2B28" w:rsidP="00C66858">
            <w:pPr>
              <w:jc w:val="center"/>
              <w:rPr>
                <w:b/>
                <w:sz w:val="20"/>
                <w:szCs w:val="20"/>
              </w:rPr>
            </w:pPr>
          </w:p>
        </w:tc>
      </w:tr>
      <w:tr w:rsidR="00CD2B28" w:rsidRPr="00707C83" w14:paraId="5545D0C7" w14:textId="77777777" w:rsidTr="00961310">
        <w:trPr>
          <w:trHeight w:val="288"/>
        </w:trPr>
        <w:tc>
          <w:tcPr>
            <w:tcW w:w="5125" w:type="dxa"/>
            <w:tcMar>
              <w:left w:w="576" w:type="dxa"/>
              <w:right w:w="115" w:type="dxa"/>
            </w:tcMar>
            <w:vAlign w:val="center"/>
          </w:tcPr>
          <w:p w14:paraId="4B98498B" w14:textId="77777777" w:rsidR="00CD2B28" w:rsidRDefault="00CD2B28" w:rsidP="00C66858">
            <w:pPr>
              <w:rPr>
                <w:sz w:val="20"/>
                <w:szCs w:val="20"/>
              </w:rPr>
            </w:pPr>
            <w:r>
              <w:rPr>
                <w:sz w:val="20"/>
                <w:szCs w:val="20"/>
              </w:rPr>
              <w:t>Drainage Design</w:t>
            </w:r>
          </w:p>
        </w:tc>
        <w:tc>
          <w:tcPr>
            <w:tcW w:w="1080" w:type="dxa"/>
            <w:vAlign w:val="center"/>
          </w:tcPr>
          <w:p w14:paraId="2C4A40D3" w14:textId="77777777" w:rsidR="00CD2B28" w:rsidRPr="00707C83" w:rsidRDefault="00CD2B28" w:rsidP="00C66858">
            <w:pPr>
              <w:jc w:val="center"/>
              <w:rPr>
                <w:b/>
                <w:sz w:val="20"/>
                <w:szCs w:val="20"/>
              </w:rPr>
            </w:pPr>
          </w:p>
        </w:tc>
        <w:tc>
          <w:tcPr>
            <w:tcW w:w="1080" w:type="dxa"/>
            <w:vAlign w:val="center"/>
          </w:tcPr>
          <w:p w14:paraId="37A5A4A3" w14:textId="77777777" w:rsidR="00CD2B28" w:rsidRPr="00707C83" w:rsidRDefault="00CD2B28" w:rsidP="00C66858">
            <w:pPr>
              <w:jc w:val="center"/>
              <w:rPr>
                <w:b/>
                <w:sz w:val="20"/>
                <w:szCs w:val="20"/>
              </w:rPr>
            </w:pPr>
          </w:p>
        </w:tc>
        <w:tc>
          <w:tcPr>
            <w:tcW w:w="3510" w:type="dxa"/>
            <w:vAlign w:val="center"/>
          </w:tcPr>
          <w:p w14:paraId="68A9CDB7" w14:textId="77777777" w:rsidR="00CD2B28" w:rsidRPr="00707C83" w:rsidRDefault="00CD2B28" w:rsidP="00C66858">
            <w:pPr>
              <w:jc w:val="center"/>
              <w:rPr>
                <w:b/>
                <w:sz w:val="20"/>
                <w:szCs w:val="20"/>
              </w:rPr>
            </w:pPr>
          </w:p>
        </w:tc>
      </w:tr>
      <w:tr w:rsidR="00CD2B28" w:rsidRPr="00707C83" w14:paraId="24CCE4C6" w14:textId="77777777" w:rsidTr="00961310">
        <w:trPr>
          <w:trHeight w:val="288"/>
        </w:trPr>
        <w:tc>
          <w:tcPr>
            <w:tcW w:w="5125" w:type="dxa"/>
            <w:tcMar>
              <w:left w:w="576" w:type="dxa"/>
              <w:right w:w="115" w:type="dxa"/>
            </w:tcMar>
            <w:vAlign w:val="center"/>
          </w:tcPr>
          <w:p w14:paraId="72674053" w14:textId="77777777" w:rsidR="00CD2B28" w:rsidRDefault="00CD2B28" w:rsidP="00C66858">
            <w:pPr>
              <w:rPr>
                <w:sz w:val="20"/>
                <w:szCs w:val="20"/>
              </w:rPr>
            </w:pPr>
            <w:r>
              <w:rPr>
                <w:sz w:val="20"/>
                <w:szCs w:val="20"/>
              </w:rPr>
              <w:t>Location Hydraulic Report</w:t>
            </w:r>
          </w:p>
        </w:tc>
        <w:tc>
          <w:tcPr>
            <w:tcW w:w="1080" w:type="dxa"/>
            <w:vAlign w:val="center"/>
          </w:tcPr>
          <w:p w14:paraId="7E1BAEC7" w14:textId="77777777" w:rsidR="00CD2B28" w:rsidRPr="00707C83" w:rsidRDefault="00CD2B28" w:rsidP="00C66858">
            <w:pPr>
              <w:jc w:val="center"/>
              <w:rPr>
                <w:b/>
                <w:sz w:val="20"/>
                <w:szCs w:val="20"/>
              </w:rPr>
            </w:pPr>
          </w:p>
        </w:tc>
        <w:tc>
          <w:tcPr>
            <w:tcW w:w="1080" w:type="dxa"/>
            <w:vAlign w:val="center"/>
          </w:tcPr>
          <w:p w14:paraId="070D079A" w14:textId="77777777" w:rsidR="00CD2B28" w:rsidRPr="00707C83" w:rsidRDefault="00CD2B28" w:rsidP="00C66858">
            <w:pPr>
              <w:jc w:val="center"/>
              <w:rPr>
                <w:b/>
                <w:sz w:val="20"/>
                <w:szCs w:val="20"/>
              </w:rPr>
            </w:pPr>
          </w:p>
        </w:tc>
        <w:tc>
          <w:tcPr>
            <w:tcW w:w="3510" w:type="dxa"/>
            <w:vAlign w:val="center"/>
          </w:tcPr>
          <w:p w14:paraId="19E94370" w14:textId="77777777" w:rsidR="00CD2B28" w:rsidRPr="00707C83" w:rsidRDefault="00CD2B28" w:rsidP="00C66858">
            <w:pPr>
              <w:jc w:val="center"/>
              <w:rPr>
                <w:b/>
                <w:sz w:val="20"/>
                <w:szCs w:val="20"/>
              </w:rPr>
            </w:pPr>
          </w:p>
        </w:tc>
      </w:tr>
      <w:tr w:rsidR="00CD2B28" w:rsidRPr="00707C83" w14:paraId="0079B5E8" w14:textId="77777777" w:rsidTr="00961310">
        <w:trPr>
          <w:trHeight w:val="288"/>
        </w:trPr>
        <w:tc>
          <w:tcPr>
            <w:tcW w:w="5125" w:type="dxa"/>
            <w:tcMar>
              <w:left w:w="576" w:type="dxa"/>
              <w:right w:w="115" w:type="dxa"/>
            </w:tcMar>
            <w:vAlign w:val="center"/>
          </w:tcPr>
          <w:p w14:paraId="63714589" w14:textId="77777777" w:rsidR="00CD2B28" w:rsidRDefault="00CD2B28" w:rsidP="00C66858">
            <w:pPr>
              <w:rPr>
                <w:sz w:val="20"/>
                <w:szCs w:val="20"/>
              </w:rPr>
            </w:pPr>
            <w:r>
              <w:rPr>
                <w:sz w:val="20"/>
                <w:szCs w:val="20"/>
              </w:rPr>
              <w:t>Bridge Hydraulic Report</w:t>
            </w:r>
          </w:p>
        </w:tc>
        <w:tc>
          <w:tcPr>
            <w:tcW w:w="1080" w:type="dxa"/>
            <w:vAlign w:val="center"/>
          </w:tcPr>
          <w:p w14:paraId="0B858F29" w14:textId="77777777" w:rsidR="00CD2B28" w:rsidRPr="00707C83" w:rsidRDefault="00CD2B28" w:rsidP="00C66858">
            <w:pPr>
              <w:jc w:val="center"/>
              <w:rPr>
                <w:b/>
                <w:sz w:val="20"/>
                <w:szCs w:val="20"/>
              </w:rPr>
            </w:pPr>
          </w:p>
        </w:tc>
        <w:tc>
          <w:tcPr>
            <w:tcW w:w="1080" w:type="dxa"/>
            <w:vAlign w:val="center"/>
          </w:tcPr>
          <w:p w14:paraId="1DD1CB13" w14:textId="77777777" w:rsidR="00CD2B28" w:rsidRPr="00707C83" w:rsidRDefault="00CD2B28" w:rsidP="00C66858">
            <w:pPr>
              <w:jc w:val="center"/>
              <w:rPr>
                <w:b/>
                <w:sz w:val="20"/>
                <w:szCs w:val="20"/>
              </w:rPr>
            </w:pPr>
          </w:p>
        </w:tc>
        <w:tc>
          <w:tcPr>
            <w:tcW w:w="3510" w:type="dxa"/>
            <w:vAlign w:val="center"/>
          </w:tcPr>
          <w:p w14:paraId="14684DB4" w14:textId="77777777" w:rsidR="00CD2B28" w:rsidRPr="00707C83" w:rsidRDefault="00CD2B28" w:rsidP="00C66858">
            <w:pPr>
              <w:jc w:val="center"/>
              <w:rPr>
                <w:b/>
                <w:sz w:val="20"/>
                <w:szCs w:val="20"/>
              </w:rPr>
            </w:pPr>
          </w:p>
        </w:tc>
      </w:tr>
      <w:tr w:rsidR="00CD2B28" w:rsidRPr="00707C83" w14:paraId="2C3EC2C8" w14:textId="77777777" w:rsidTr="00961310">
        <w:trPr>
          <w:trHeight w:val="288"/>
        </w:trPr>
        <w:tc>
          <w:tcPr>
            <w:tcW w:w="5125" w:type="dxa"/>
            <w:tcMar>
              <w:left w:w="288" w:type="dxa"/>
              <w:right w:w="115" w:type="dxa"/>
            </w:tcMar>
            <w:vAlign w:val="center"/>
          </w:tcPr>
          <w:p w14:paraId="58442BA5" w14:textId="77777777" w:rsidR="00CD2B28" w:rsidRDefault="00CD2B28" w:rsidP="00C66858">
            <w:pPr>
              <w:rPr>
                <w:sz w:val="20"/>
                <w:szCs w:val="20"/>
              </w:rPr>
            </w:pPr>
            <w:r>
              <w:rPr>
                <w:sz w:val="20"/>
                <w:szCs w:val="20"/>
              </w:rPr>
              <w:t>Landscaping Analysis</w:t>
            </w:r>
          </w:p>
        </w:tc>
        <w:tc>
          <w:tcPr>
            <w:tcW w:w="1080" w:type="dxa"/>
            <w:vAlign w:val="center"/>
          </w:tcPr>
          <w:p w14:paraId="4A4B32C8" w14:textId="77777777" w:rsidR="00CD2B28" w:rsidRPr="00707C83" w:rsidRDefault="00CD2B28" w:rsidP="00C66858">
            <w:pPr>
              <w:jc w:val="center"/>
              <w:rPr>
                <w:b/>
                <w:sz w:val="20"/>
                <w:szCs w:val="20"/>
              </w:rPr>
            </w:pPr>
          </w:p>
        </w:tc>
        <w:tc>
          <w:tcPr>
            <w:tcW w:w="1080" w:type="dxa"/>
            <w:vAlign w:val="center"/>
          </w:tcPr>
          <w:p w14:paraId="41E7FFCB" w14:textId="77777777" w:rsidR="00CD2B28" w:rsidRPr="00707C83" w:rsidRDefault="00CD2B28" w:rsidP="00C66858">
            <w:pPr>
              <w:jc w:val="center"/>
              <w:rPr>
                <w:b/>
                <w:sz w:val="20"/>
                <w:szCs w:val="20"/>
              </w:rPr>
            </w:pPr>
          </w:p>
        </w:tc>
        <w:tc>
          <w:tcPr>
            <w:tcW w:w="3510" w:type="dxa"/>
            <w:vAlign w:val="center"/>
          </w:tcPr>
          <w:p w14:paraId="7C4CE01D" w14:textId="77777777" w:rsidR="00CD2B28" w:rsidRPr="00707C83" w:rsidRDefault="00CD2B28" w:rsidP="00C66858">
            <w:pPr>
              <w:jc w:val="center"/>
              <w:rPr>
                <w:b/>
                <w:sz w:val="20"/>
                <w:szCs w:val="20"/>
              </w:rPr>
            </w:pPr>
          </w:p>
        </w:tc>
      </w:tr>
      <w:tr w:rsidR="00CD2B28" w:rsidRPr="00707C83" w14:paraId="5CB5A4F5" w14:textId="77777777" w:rsidTr="00961310">
        <w:trPr>
          <w:trHeight w:val="288"/>
        </w:trPr>
        <w:tc>
          <w:tcPr>
            <w:tcW w:w="5125" w:type="dxa"/>
            <w:tcMar>
              <w:left w:w="288" w:type="dxa"/>
              <w:right w:w="115" w:type="dxa"/>
            </w:tcMar>
            <w:vAlign w:val="center"/>
          </w:tcPr>
          <w:p w14:paraId="7EC32B13" w14:textId="77777777" w:rsidR="00CD2B28" w:rsidRDefault="00CD2B28" w:rsidP="00C66858">
            <w:pPr>
              <w:rPr>
                <w:sz w:val="20"/>
                <w:szCs w:val="20"/>
              </w:rPr>
            </w:pPr>
            <w:r>
              <w:rPr>
                <w:sz w:val="20"/>
                <w:szCs w:val="20"/>
              </w:rPr>
              <w:t>Construction and Right of Way Cost Estimates</w:t>
            </w:r>
          </w:p>
        </w:tc>
        <w:tc>
          <w:tcPr>
            <w:tcW w:w="1080" w:type="dxa"/>
            <w:vAlign w:val="center"/>
          </w:tcPr>
          <w:p w14:paraId="20586F7D" w14:textId="77777777" w:rsidR="00CD2B28" w:rsidRPr="00707C83" w:rsidRDefault="00CD2B28" w:rsidP="00C66858">
            <w:pPr>
              <w:jc w:val="center"/>
              <w:rPr>
                <w:b/>
                <w:sz w:val="20"/>
                <w:szCs w:val="20"/>
              </w:rPr>
            </w:pPr>
          </w:p>
        </w:tc>
        <w:tc>
          <w:tcPr>
            <w:tcW w:w="1080" w:type="dxa"/>
            <w:vAlign w:val="center"/>
          </w:tcPr>
          <w:p w14:paraId="7BB9E459" w14:textId="77777777" w:rsidR="00CD2B28" w:rsidRPr="00707C83" w:rsidRDefault="00CD2B28" w:rsidP="00C66858">
            <w:pPr>
              <w:jc w:val="center"/>
              <w:rPr>
                <w:b/>
                <w:sz w:val="20"/>
                <w:szCs w:val="20"/>
              </w:rPr>
            </w:pPr>
          </w:p>
        </w:tc>
        <w:tc>
          <w:tcPr>
            <w:tcW w:w="3510" w:type="dxa"/>
            <w:vAlign w:val="center"/>
          </w:tcPr>
          <w:p w14:paraId="257A37A6" w14:textId="77777777" w:rsidR="00CD2B28" w:rsidRPr="00707C83" w:rsidRDefault="00CD2B28" w:rsidP="00C66858">
            <w:pPr>
              <w:jc w:val="center"/>
              <w:rPr>
                <w:b/>
                <w:sz w:val="20"/>
                <w:szCs w:val="20"/>
              </w:rPr>
            </w:pPr>
          </w:p>
        </w:tc>
      </w:tr>
      <w:tr w:rsidR="00CD2B28" w:rsidRPr="00707C83" w14:paraId="10796078" w14:textId="77777777" w:rsidTr="00961310">
        <w:trPr>
          <w:trHeight w:val="288"/>
        </w:trPr>
        <w:tc>
          <w:tcPr>
            <w:tcW w:w="5125" w:type="dxa"/>
            <w:tcMar>
              <w:left w:w="288" w:type="dxa"/>
              <w:right w:w="115" w:type="dxa"/>
            </w:tcMar>
            <w:vAlign w:val="center"/>
          </w:tcPr>
          <w:p w14:paraId="3F863A0C" w14:textId="77777777" w:rsidR="00CD2B28" w:rsidRDefault="00CD2B28" w:rsidP="00C66858">
            <w:pPr>
              <w:rPr>
                <w:sz w:val="20"/>
                <w:szCs w:val="20"/>
              </w:rPr>
            </w:pPr>
            <w:r>
              <w:rPr>
                <w:sz w:val="20"/>
                <w:szCs w:val="20"/>
              </w:rPr>
              <w:t>Alternatives Evaluation</w:t>
            </w:r>
          </w:p>
        </w:tc>
        <w:tc>
          <w:tcPr>
            <w:tcW w:w="1080" w:type="dxa"/>
            <w:vAlign w:val="center"/>
          </w:tcPr>
          <w:p w14:paraId="1B6DBF8B" w14:textId="77777777" w:rsidR="00CD2B28" w:rsidRPr="00707C83" w:rsidRDefault="00CD2B28" w:rsidP="00C66858">
            <w:pPr>
              <w:jc w:val="center"/>
              <w:rPr>
                <w:b/>
                <w:sz w:val="20"/>
                <w:szCs w:val="20"/>
              </w:rPr>
            </w:pPr>
          </w:p>
        </w:tc>
        <w:tc>
          <w:tcPr>
            <w:tcW w:w="1080" w:type="dxa"/>
            <w:vAlign w:val="center"/>
          </w:tcPr>
          <w:p w14:paraId="5C5A0186" w14:textId="77777777" w:rsidR="00CD2B28" w:rsidRPr="00707C83" w:rsidRDefault="00CD2B28" w:rsidP="00C66858">
            <w:pPr>
              <w:jc w:val="center"/>
              <w:rPr>
                <w:b/>
                <w:sz w:val="20"/>
                <w:szCs w:val="20"/>
              </w:rPr>
            </w:pPr>
          </w:p>
        </w:tc>
        <w:tc>
          <w:tcPr>
            <w:tcW w:w="3510" w:type="dxa"/>
            <w:vAlign w:val="center"/>
          </w:tcPr>
          <w:p w14:paraId="03F95D35" w14:textId="77777777" w:rsidR="00CD2B28" w:rsidRPr="00707C83" w:rsidRDefault="00CD2B28" w:rsidP="00C66858">
            <w:pPr>
              <w:jc w:val="center"/>
              <w:rPr>
                <w:b/>
                <w:sz w:val="20"/>
                <w:szCs w:val="20"/>
              </w:rPr>
            </w:pPr>
          </w:p>
        </w:tc>
      </w:tr>
      <w:tr w:rsidR="00CD2B28" w:rsidRPr="00707C83" w14:paraId="4BC19CD6" w14:textId="77777777" w:rsidTr="00961310">
        <w:trPr>
          <w:trHeight w:val="288"/>
        </w:trPr>
        <w:tc>
          <w:tcPr>
            <w:tcW w:w="5125" w:type="dxa"/>
            <w:tcMar>
              <w:left w:w="576" w:type="dxa"/>
              <w:right w:w="115" w:type="dxa"/>
            </w:tcMar>
            <w:vAlign w:val="center"/>
          </w:tcPr>
          <w:p w14:paraId="1B76A780" w14:textId="77777777" w:rsidR="00CD2B28" w:rsidRDefault="00CD2B28" w:rsidP="00C66858">
            <w:pPr>
              <w:rPr>
                <w:sz w:val="20"/>
                <w:szCs w:val="20"/>
              </w:rPr>
            </w:pPr>
            <w:r>
              <w:rPr>
                <w:sz w:val="20"/>
                <w:szCs w:val="20"/>
              </w:rPr>
              <w:t>Value Engineering Study</w:t>
            </w:r>
          </w:p>
        </w:tc>
        <w:tc>
          <w:tcPr>
            <w:tcW w:w="1080" w:type="dxa"/>
            <w:vAlign w:val="center"/>
          </w:tcPr>
          <w:p w14:paraId="32048D0D" w14:textId="77777777" w:rsidR="00CD2B28" w:rsidRPr="00707C83" w:rsidRDefault="00CD2B28" w:rsidP="00C66858">
            <w:pPr>
              <w:jc w:val="center"/>
              <w:rPr>
                <w:b/>
                <w:sz w:val="20"/>
                <w:szCs w:val="20"/>
              </w:rPr>
            </w:pPr>
          </w:p>
        </w:tc>
        <w:tc>
          <w:tcPr>
            <w:tcW w:w="1080" w:type="dxa"/>
            <w:vAlign w:val="center"/>
          </w:tcPr>
          <w:p w14:paraId="73A4045C" w14:textId="77777777" w:rsidR="00CD2B28" w:rsidRPr="00707C83" w:rsidRDefault="00CD2B28" w:rsidP="00C66858">
            <w:pPr>
              <w:jc w:val="center"/>
              <w:rPr>
                <w:b/>
                <w:sz w:val="20"/>
                <w:szCs w:val="20"/>
              </w:rPr>
            </w:pPr>
          </w:p>
        </w:tc>
        <w:tc>
          <w:tcPr>
            <w:tcW w:w="3510" w:type="dxa"/>
            <w:vAlign w:val="center"/>
          </w:tcPr>
          <w:p w14:paraId="7648390D" w14:textId="77777777" w:rsidR="00CD2B28" w:rsidRPr="00707C83" w:rsidRDefault="00CD2B28" w:rsidP="00C66858">
            <w:pPr>
              <w:jc w:val="center"/>
              <w:rPr>
                <w:b/>
                <w:sz w:val="20"/>
                <w:szCs w:val="20"/>
              </w:rPr>
            </w:pPr>
          </w:p>
        </w:tc>
      </w:tr>
      <w:tr w:rsidR="00CD2B28" w:rsidRPr="00707C83" w14:paraId="32918081" w14:textId="77777777" w:rsidTr="00961310">
        <w:trPr>
          <w:trHeight w:val="288"/>
        </w:trPr>
        <w:tc>
          <w:tcPr>
            <w:tcW w:w="5125" w:type="dxa"/>
            <w:tcMar>
              <w:left w:w="288" w:type="dxa"/>
              <w:right w:w="115" w:type="dxa"/>
            </w:tcMar>
            <w:vAlign w:val="center"/>
          </w:tcPr>
          <w:p w14:paraId="5DAA93FC" w14:textId="77777777" w:rsidR="00CD2B28" w:rsidRDefault="00CD2B28" w:rsidP="00C66858">
            <w:pPr>
              <w:rPr>
                <w:sz w:val="20"/>
                <w:szCs w:val="20"/>
              </w:rPr>
            </w:pPr>
            <w:r>
              <w:rPr>
                <w:sz w:val="20"/>
                <w:szCs w:val="20"/>
              </w:rPr>
              <w:t>Concept Plan</w:t>
            </w:r>
          </w:p>
        </w:tc>
        <w:tc>
          <w:tcPr>
            <w:tcW w:w="1080" w:type="dxa"/>
            <w:vAlign w:val="center"/>
          </w:tcPr>
          <w:p w14:paraId="73FC0701" w14:textId="77777777" w:rsidR="00CD2B28" w:rsidRPr="00707C83" w:rsidRDefault="00CD2B28" w:rsidP="00C66858">
            <w:pPr>
              <w:jc w:val="center"/>
              <w:rPr>
                <w:b/>
                <w:sz w:val="20"/>
                <w:szCs w:val="20"/>
              </w:rPr>
            </w:pPr>
          </w:p>
        </w:tc>
        <w:tc>
          <w:tcPr>
            <w:tcW w:w="1080" w:type="dxa"/>
            <w:vAlign w:val="center"/>
          </w:tcPr>
          <w:p w14:paraId="26A5B71D" w14:textId="77777777" w:rsidR="00CD2B28" w:rsidRPr="00707C83" w:rsidRDefault="00CD2B28" w:rsidP="00C66858">
            <w:pPr>
              <w:jc w:val="center"/>
              <w:rPr>
                <w:b/>
                <w:sz w:val="20"/>
                <w:szCs w:val="20"/>
              </w:rPr>
            </w:pPr>
          </w:p>
        </w:tc>
        <w:tc>
          <w:tcPr>
            <w:tcW w:w="3510" w:type="dxa"/>
            <w:vAlign w:val="center"/>
          </w:tcPr>
          <w:p w14:paraId="3E6E8FDA" w14:textId="77777777" w:rsidR="00CD2B28" w:rsidRPr="00707C83" w:rsidRDefault="00CD2B28" w:rsidP="00C66858">
            <w:pPr>
              <w:jc w:val="center"/>
              <w:rPr>
                <w:b/>
                <w:sz w:val="20"/>
                <w:szCs w:val="20"/>
              </w:rPr>
            </w:pPr>
          </w:p>
        </w:tc>
      </w:tr>
      <w:tr w:rsidR="00CD2B28" w:rsidRPr="00707C83" w14:paraId="567039C3" w14:textId="77777777" w:rsidTr="00961310">
        <w:trPr>
          <w:trHeight w:val="288"/>
        </w:trPr>
        <w:tc>
          <w:tcPr>
            <w:tcW w:w="5125" w:type="dxa"/>
            <w:tcMar>
              <w:left w:w="288" w:type="dxa"/>
              <w:right w:w="115" w:type="dxa"/>
            </w:tcMar>
            <w:vAlign w:val="center"/>
          </w:tcPr>
          <w:p w14:paraId="12FB9455" w14:textId="77777777" w:rsidR="00CD2B28" w:rsidRDefault="00CD2B28" w:rsidP="00C66858">
            <w:pPr>
              <w:rPr>
                <w:sz w:val="20"/>
                <w:szCs w:val="20"/>
              </w:rPr>
            </w:pPr>
            <w:r>
              <w:rPr>
                <w:sz w:val="20"/>
                <w:szCs w:val="20"/>
              </w:rPr>
              <w:t>Transportation Management Plan</w:t>
            </w:r>
          </w:p>
        </w:tc>
        <w:tc>
          <w:tcPr>
            <w:tcW w:w="1080" w:type="dxa"/>
            <w:vAlign w:val="center"/>
          </w:tcPr>
          <w:p w14:paraId="58762E96" w14:textId="77777777" w:rsidR="00CD2B28" w:rsidRPr="00707C83" w:rsidRDefault="00CD2B28" w:rsidP="00C66858">
            <w:pPr>
              <w:jc w:val="center"/>
              <w:rPr>
                <w:b/>
                <w:sz w:val="20"/>
                <w:szCs w:val="20"/>
              </w:rPr>
            </w:pPr>
          </w:p>
        </w:tc>
        <w:tc>
          <w:tcPr>
            <w:tcW w:w="1080" w:type="dxa"/>
            <w:vAlign w:val="center"/>
          </w:tcPr>
          <w:p w14:paraId="48E602B0" w14:textId="77777777" w:rsidR="00CD2B28" w:rsidRPr="00707C83" w:rsidRDefault="00CD2B28" w:rsidP="00C66858">
            <w:pPr>
              <w:jc w:val="center"/>
              <w:rPr>
                <w:b/>
                <w:sz w:val="20"/>
                <w:szCs w:val="20"/>
              </w:rPr>
            </w:pPr>
          </w:p>
        </w:tc>
        <w:tc>
          <w:tcPr>
            <w:tcW w:w="3510" w:type="dxa"/>
            <w:vAlign w:val="center"/>
          </w:tcPr>
          <w:p w14:paraId="3B01FDBE" w14:textId="77777777" w:rsidR="00CD2B28" w:rsidRPr="00707C83" w:rsidRDefault="00CD2B28" w:rsidP="00C66858">
            <w:pPr>
              <w:jc w:val="center"/>
              <w:rPr>
                <w:b/>
                <w:sz w:val="20"/>
                <w:szCs w:val="20"/>
              </w:rPr>
            </w:pPr>
          </w:p>
        </w:tc>
      </w:tr>
      <w:tr w:rsidR="00CD2B28" w:rsidRPr="00707C83" w14:paraId="31405B39" w14:textId="77777777" w:rsidTr="00961310">
        <w:trPr>
          <w:trHeight w:val="288"/>
        </w:trPr>
        <w:tc>
          <w:tcPr>
            <w:tcW w:w="5125" w:type="dxa"/>
            <w:tcMar>
              <w:left w:w="288" w:type="dxa"/>
              <w:right w:w="115" w:type="dxa"/>
            </w:tcMar>
            <w:vAlign w:val="center"/>
          </w:tcPr>
          <w:p w14:paraId="2A64E294" w14:textId="77777777" w:rsidR="00CD2B28" w:rsidRDefault="00CD2B28" w:rsidP="00C66858">
            <w:pPr>
              <w:rPr>
                <w:sz w:val="20"/>
                <w:szCs w:val="20"/>
              </w:rPr>
            </w:pPr>
            <w:r>
              <w:rPr>
                <w:sz w:val="20"/>
                <w:szCs w:val="20"/>
              </w:rPr>
              <w:t>Risk Management</w:t>
            </w:r>
          </w:p>
        </w:tc>
        <w:tc>
          <w:tcPr>
            <w:tcW w:w="1080" w:type="dxa"/>
            <w:vAlign w:val="center"/>
          </w:tcPr>
          <w:p w14:paraId="7B552174" w14:textId="77777777" w:rsidR="00CD2B28" w:rsidRPr="00707C83" w:rsidRDefault="00CD2B28" w:rsidP="00C66858">
            <w:pPr>
              <w:jc w:val="center"/>
              <w:rPr>
                <w:b/>
                <w:sz w:val="20"/>
                <w:szCs w:val="20"/>
              </w:rPr>
            </w:pPr>
          </w:p>
        </w:tc>
        <w:tc>
          <w:tcPr>
            <w:tcW w:w="1080" w:type="dxa"/>
            <w:vAlign w:val="center"/>
          </w:tcPr>
          <w:p w14:paraId="0BF1493E" w14:textId="77777777" w:rsidR="00CD2B28" w:rsidRPr="00707C83" w:rsidRDefault="00CD2B28" w:rsidP="00C66858">
            <w:pPr>
              <w:jc w:val="center"/>
              <w:rPr>
                <w:b/>
                <w:sz w:val="20"/>
                <w:szCs w:val="20"/>
              </w:rPr>
            </w:pPr>
          </w:p>
        </w:tc>
        <w:tc>
          <w:tcPr>
            <w:tcW w:w="3510" w:type="dxa"/>
            <w:vAlign w:val="center"/>
          </w:tcPr>
          <w:p w14:paraId="42938ACB" w14:textId="77777777" w:rsidR="00CD2B28" w:rsidRPr="00707C83" w:rsidRDefault="00CD2B28" w:rsidP="00C66858">
            <w:pPr>
              <w:jc w:val="center"/>
              <w:rPr>
                <w:b/>
                <w:sz w:val="20"/>
                <w:szCs w:val="20"/>
              </w:rPr>
            </w:pPr>
          </w:p>
        </w:tc>
      </w:tr>
      <w:tr w:rsidR="00CD2B28" w:rsidRPr="00707C83" w14:paraId="1618E350" w14:textId="77777777" w:rsidTr="00961310">
        <w:trPr>
          <w:trHeight w:val="288"/>
        </w:trPr>
        <w:tc>
          <w:tcPr>
            <w:tcW w:w="5125" w:type="dxa"/>
            <w:tcMar>
              <w:left w:w="288" w:type="dxa"/>
              <w:right w:w="115" w:type="dxa"/>
            </w:tcMar>
            <w:vAlign w:val="center"/>
          </w:tcPr>
          <w:p w14:paraId="0CF86C82" w14:textId="77777777" w:rsidR="00CD2B28" w:rsidRDefault="00CD2B28" w:rsidP="00C66858">
            <w:pPr>
              <w:rPr>
                <w:sz w:val="20"/>
                <w:szCs w:val="20"/>
              </w:rPr>
            </w:pPr>
            <w:r>
              <w:rPr>
                <w:sz w:val="20"/>
                <w:szCs w:val="20"/>
              </w:rPr>
              <w:t>Engineering Analysis Documentation</w:t>
            </w:r>
          </w:p>
        </w:tc>
        <w:tc>
          <w:tcPr>
            <w:tcW w:w="1080" w:type="dxa"/>
            <w:vAlign w:val="center"/>
          </w:tcPr>
          <w:p w14:paraId="31675FB0" w14:textId="77777777" w:rsidR="00CD2B28" w:rsidRPr="00707C83" w:rsidRDefault="00CD2B28" w:rsidP="00C66858">
            <w:pPr>
              <w:jc w:val="center"/>
              <w:rPr>
                <w:b/>
                <w:sz w:val="20"/>
                <w:szCs w:val="20"/>
              </w:rPr>
            </w:pPr>
          </w:p>
        </w:tc>
        <w:tc>
          <w:tcPr>
            <w:tcW w:w="1080" w:type="dxa"/>
            <w:vAlign w:val="center"/>
          </w:tcPr>
          <w:p w14:paraId="65CEC012" w14:textId="77777777" w:rsidR="00CD2B28" w:rsidRPr="00707C83" w:rsidRDefault="00CD2B28" w:rsidP="00C66858">
            <w:pPr>
              <w:jc w:val="center"/>
              <w:rPr>
                <w:b/>
                <w:sz w:val="20"/>
                <w:szCs w:val="20"/>
              </w:rPr>
            </w:pPr>
          </w:p>
        </w:tc>
        <w:tc>
          <w:tcPr>
            <w:tcW w:w="3510" w:type="dxa"/>
            <w:vAlign w:val="center"/>
          </w:tcPr>
          <w:p w14:paraId="47AB6A46" w14:textId="77777777" w:rsidR="00CD2B28" w:rsidRPr="00707C83" w:rsidRDefault="00CD2B28" w:rsidP="00C66858">
            <w:pPr>
              <w:jc w:val="center"/>
              <w:rPr>
                <w:b/>
                <w:sz w:val="20"/>
                <w:szCs w:val="20"/>
              </w:rPr>
            </w:pPr>
          </w:p>
        </w:tc>
      </w:tr>
      <w:tr w:rsidR="00CD2B28" w:rsidRPr="00707C83" w14:paraId="2958CB59" w14:textId="77777777" w:rsidTr="00961310">
        <w:trPr>
          <w:trHeight w:val="288"/>
        </w:trPr>
        <w:tc>
          <w:tcPr>
            <w:tcW w:w="5125" w:type="dxa"/>
            <w:tcMar>
              <w:left w:w="288" w:type="dxa"/>
              <w:right w:w="115" w:type="dxa"/>
            </w:tcMar>
            <w:vAlign w:val="center"/>
          </w:tcPr>
          <w:p w14:paraId="53D52C68" w14:textId="77777777" w:rsidR="00CD2B28" w:rsidRDefault="00CD2B28" w:rsidP="00C66858">
            <w:pPr>
              <w:rPr>
                <w:sz w:val="20"/>
                <w:szCs w:val="20"/>
              </w:rPr>
            </w:pPr>
            <w:r>
              <w:rPr>
                <w:sz w:val="20"/>
                <w:szCs w:val="20"/>
              </w:rPr>
              <w:t>Transit Systems, Service, and Design</w:t>
            </w:r>
          </w:p>
        </w:tc>
        <w:tc>
          <w:tcPr>
            <w:tcW w:w="1080" w:type="dxa"/>
            <w:vAlign w:val="center"/>
          </w:tcPr>
          <w:p w14:paraId="34158266" w14:textId="77777777" w:rsidR="00CD2B28" w:rsidRPr="00707C83" w:rsidRDefault="00CD2B28" w:rsidP="00C66858">
            <w:pPr>
              <w:jc w:val="center"/>
              <w:rPr>
                <w:b/>
                <w:sz w:val="20"/>
                <w:szCs w:val="20"/>
              </w:rPr>
            </w:pPr>
          </w:p>
        </w:tc>
        <w:tc>
          <w:tcPr>
            <w:tcW w:w="1080" w:type="dxa"/>
            <w:vAlign w:val="center"/>
          </w:tcPr>
          <w:p w14:paraId="38385D1F" w14:textId="77777777" w:rsidR="00CD2B28" w:rsidRPr="00707C83" w:rsidRDefault="00CD2B28" w:rsidP="00C66858">
            <w:pPr>
              <w:jc w:val="center"/>
              <w:rPr>
                <w:b/>
                <w:sz w:val="20"/>
                <w:szCs w:val="20"/>
              </w:rPr>
            </w:pPr>
          </w:p>
        </w:tc>
        <w:tc>
          <w:tcPr>
            <w:tcW w:w="3510" w:type="dxa"/>
            <w:vAlign w:val="center"/>
          </w:tcPr>
          <w:p w14:paraId="65592E79" w14:textId="77777777" w:rsidR="00CD2B28" w:rsidRPr="00707C83" w:rsidRDefault="00CD2B28" w:rsidP="00C66858">
            <w:pPr>
              <w:jc w:val="center"/>
              <w:rPr>
                <w:b/>
                <w:sz w:val="20"/>
                <w:szCs w:val="20"/>
              </w:rPr>
            </w:pPr>
          </w:p>
        </w:tc>
      </w:tr>
      <w:tr w:rsidR="00CD2B28" w:rsidRPr="00707C83" w14:paraId="32A3A225" w14:textId="77777777" w:rsidTr="00961310">
        <w:trPr>
          <w:trHeight w:val="288"/>
        </w:trPr>
        <w:tc>
          <w:tcPr>
            <w:tcW w:w="5125" w:type="dxa"/>
            <w:vAlign w:val="center"/>
          </w:tcPr>
          <w:p w14:paraId="1E5C7B07" w14:textId="77777777" w:rsidR="00CD2B28" w:rsidRPr="00707C83" w:rsidRDefault="00CD2B28" w:rsidP="00C66858">
            <w:pPr>
              <w:rPr>
                <w:sz w:val="20"/>
                <w:szCs w:val="20"/>
              </w:rPr>
            </w:pPr>
            <w:r>
              <w:rPr>
                <w:b/>
                <w:sz w:val="20"/>
                <w:szCs w:val="20"/>
              </w:rPr>
              <w:t>Environmental Analysis and Reports</w:t>
            </w:r>
          </w:p>
        </w:tc>
        <w:tc>
          <w:tcPr>
            <w:tcW w:w="1080" w:type="dxa"/>
            <w:vAlign w:val="center"/>
          </w:tcPr>
          <w:p w14:paraId="5CE8704B" w14:textId="77777777" w:rsidR="00CD2B28" w:rsidRPr="00707C83" w:rsidRDefault="00CD2B28" w:rsidP="00C66858">
            <w:pPr>
              <w:jc w:val="center"/>
              <w:rPr>
                <w:b/>
                <w:sz w:val="20"/>
                <w:szCs w:val="20"/>
              </w:rPr>
            </w:pPr>
          </w:p>
        </w:tc>
        <w:tc>
          <w:tcPr>
            <w:tcW w:w="1080" w:type="dxa"/>
            <w:vAlign w:val="center"/>
          </w:tcPr>
          <w:p w14:paraId="5C28C24A" w14:textId="77777777" w:rsidR="00CD2B28" w:rsidRPr="00707C83" w:rsidRDefault="00CD2B28" w:rsidP="00C66858">
            <w:pPr>
              <w:jc w:val="center"/>
              <w:rPr>
                <w:b/>
                <w:sz w:val="20"/>
                <w:szCs w:val="20"/>
              </w:rPr>
            </w:pPr>
          </w:p>
        </w:tc>
        <w:tc>
          <w:tcPr>
            <w:tcW w:w="3510" w:type="dxa"/>
            <w:vAlign w:val="center"/>
          </w:tcPr>
          <w:p w14:paraId="22B270F1" w14:textId="77777777" w:rsidR="00CD2B28" w:rsidRPr="00707C83" w:rsidRDefault="00CD2B28" w:rsidP="00C66858">
            <w:pPr>
              <w:jc w:val="center"/>
              <w:rPr>
                <w:b/>
                <w:sz w:val="20"/>
                <w:szCs w:val="20"/>
              </w:rPr>
            </w:pPr>
          </w:p>
        </w:tc>
      </w:tr>
      <w:tr w:rsidR="00CD2B28" w:rsidRPr="00707C83" w14:paraId="4BCD1135" w14:textId="77777777" w:rsidTr="00961310">
        <w:trPr>
          <w:trHeight w:val="288"/>
        </w:trPr>
        <w:tc>
          <w:tcPr>
            <w:tcW w:w="5125" w:type="dxa"/>
            <w:tcMar>
              <w:left w:w="288" w:type="dxa"/>
              <w:right w:w="115" w:type="dxa"/>
            </w:tcMar>
            <w:vAlign w:val="center"/>
          </w:tcPr>
          <w:p w14:paraId="4A90420D" w14:textId="77777777" w:rsidR="00CD2B28" w:rsidRDefault="00CD2B28" w:rsidP="00C66858">
            <w:pPr>
              <w:rPr>
                <w:sz w:val="20"/>
                <w:szCs w:val="20"/>
              </w:rPr>
            </w:pPr>
            <w:r>
              <w:rPr>
                <w:sz w:val="20"/>
                <w:szCs w:val="20"/>
              </w:rPr>
              <w:t>Sociocultural Effects Evaluation Report</w:t>
            </w:r>
          </w:p>
        </w:tc>
        <w:tc>
          <w:tcPr>
            <w:tcW w:w="1080" w:type="dxa"/>
            <w:vAlign w:val="center"/>
          </w:tcPr>
          <w:p w14:paraId="1B42DA0C" w14:textId="77777777" w:rsidR="00CD2B28" w:rsidRPr="00707C83" w:rsidRDefault="00CD2B28" w:rsidP="00C66858">
            <w:pPr>
              <w:jc w:val="center"/>
              <w:rPr>
                <w:b/>
                <w:sz w:val="20"/>
                <w:szCs w:val="20"/>
              </w:rPr>
            </w:pPr>
          </w:p>
        </w:tc>
        <w:tc>
          <w:tcPr>
            <w:tcW w:w="1080" w:type="dxa"/>
            <w:vAlign w:val="center"/>
          </w:tcPr>
          <w:p w14:paraId="6EB3B25B" w14:textId="77777777" w:rsidR="00CD2B28" w:rsidRPr="00707C83" w:rsidRDefault="00CD2B28" w:rsidP="00C66858">
            <w:pPr>
              <w:jc w:val="center"/>
              <w:rPr>
                <w:b/>
                <w:sz w:val="20"/>
                <w:szCs w:val="20"/>
              </w:rPr>
            </w:pPr>
          </w:p>
        </w:tc>
        <w:tc>
          <w:tcPr>
            <w:tcW w:w="3510" w:type="dxa"/>
            <w:vAlign w:val="center"/>
          </w:tcPr>
          <w:p w14:paraId="7ECE4F81" w14:textId="77777777" w:rsidR="00CD2B28" w:rsidRPr="00707C83" w:rsidRDefault="00CD2B28" w:rsidP="00C66858">
            <w:pPr>
              <w:jc w:val="center"/>
              <w:rPr>
                <w:b/>
                <w:sz w:val="20"/>
                <w:szCs w:val="20"/>
              </w:rPr>
            </w:pPr>
          </w:p>
        </w:tc>
      </w:tr>
      <w:tr w:rsidR="00CD2B28" w:rsidRPr="00707C83" w14:paraId="7003A2D8" w14:textId="77777777" w:rsidTr="00961310">
        <w:trPr>
          <w:trHeight w:val="288"/>
        </w:trPr>
        <w:tc>
          <w:tcPr>
            <w:tcW w:w="5125" w:type="dxa"/>
            <w:tcMar>
              <w:left w:w="288" w:type="dxa"/>
              <w:right w:w="115" w:type="dxa"/>
            </w:tcMar>
            <w:vAlign w:val="center"/>
          </w:tcPr>
          <w:p w14:paraId="1519F626" w14:textId="77777777" w:rsidR="00CD2B28" w:rsidRDefault="00CD2B28" w:rsidP="00C66858">
            <w:pPr>
              <w:rPr>
                <w:sz w:val="20"/>
                <w:szCs w:val="20"/>
              </w:rPr>
            </w:pPr>
            <w:r>
              <w:rPr>
                <w:sz w:val="20"/>
                <w:szCs w:val="20"/>
              </w:rPr>
              <w:t>Conceptual Stage Relocation Plan</w:t>
            </w:r>
          </w:p>
        </w:tc>
        <w:tc>
          <w:tcPr>
            <w:tcW w:w="1080" w:type="dxa"/>
            <w:vAlign w:val="center"/>
          </w:tcPr>
          <w:p w14:paraId="2004C5C1" w14:textId="77777777" w:rsidR="00CD2B28" w:rsidRPr="00707C83" w:rsidRDefault="00CD2B28" w:rsidP="00C66858">
            <w:pPr>
              <w:jc w:val="center"/>
              <w:rPr>
                <w:b/>
                <w:sz w:val="20"/>
                <w:szCs w:val="20"/>
              </w:rPr>
            </w:pPr>
          </w:p>
        </w:tc>
        <w:tc>
          <w:tcPr>
            <w:tcW w:w="1080" w:type="dxa"/>
            <w:vAlign w:val="center"/>
          </w:tcPr>
          <w:p w14:paraId="72234E8F" w14:textId="77777777" w:rsidR="00CD2B28" w:rsidRPr="00707C83" w:rsidRDefault="00CD2B28" w:rsidP="00C66858">
            <w:pPr>
              <w:jc w:val="center"/>
              <w:rPr>
                <w:b/>
                <w:sz w:val="20"/>
                <w:szCs w:val="20"/>
              </w:rPr>
            </w:pPr>
          </w:p>
        </w:tc>
        <w:tc>
          <w:tcPr>
            <w:tcW w:w="3510" w:type="dxa"/>
            <w:vAlign w:val="center"/>
          </w:tcPr>
          <w:p w14:paraId="4F89AECC" w14:textId="77777777" w:rsidR="00CD2B28" w:rsidRPr="00707C83" w:rsidRDefault="00CD2B28" w:rsidP="00C66858">
            <w:pPr>
              <w:jc w:val="center"/>
              <w:rPr>
                <w:b/>
                <w:sz w:val="20"/>
                <w:szCs w:val="20"/>
              </w:rPr>
            </w:pPr>
          </w:p>
        </w:tc>
      </w:tr>
      <w:tr w:rsidR="00CD2B28" w:rsidRPr="00707C83" w14:paraId="6D351A40" w14:textId="77777777" w:rsidTr="00961310">
        <w:trPr>
          <w:trHeight w:val="288"/>
        </w:trPr>
        <w:tc>
          <w:tcPr>
            <w:tcW w:w="5125" w:type="dxa"/>
            <w:tcMar>
              <w:left w:w="288" w:type="dxa"/>
              <w:right w:w="115" w:type="dxa"/>
            </w:tcMar>
            <w:vAlign w:val="center"/>
          </w:tcPr>
          <w:p w14:paraId="568B3765" w14:textId="77777777" w:rsidR="00CD2B28" w:rsidRDefault="00CD2B28" w:rsidP="00C66858">
            <w:pPr>
              <w:rPr>
                <w:sz w:val="20"/>
                <w:szCs w:val="20"/>
              </w:rPr>
            </w:pPr>
            <w:r>
              <w:rPr>
                <w:sz w:val="20"/>
                <w:szCs w:val="20"/>
              </w:rPr>
              <w:t>Cultural Resources</w:t>
            </w:r>
          </w:p>
        </w:tc>
        <w:tc>
          <w:tcPr>
            <w:tcW w:w="1080" w:type="dxa"/>
            <w:vAlign w:val="center"/>
          </w:tcPr>
          <w:p w14:paraId="35D91281" w14:textId="77777777" w:rsidR="00CD2B28" w:rsidRPr="00707C83" w:rsidRDefault="00CD2B28" w:rsidP="00C66858">
            <w:pPr>
              <w:jc w:val="center"/>
              <w:rPr>
                <w:b/>
                <w:sz w:val="20"/>
                <w:szCs w:val="20"/>
              </w:rPr>
            </w:pPr>
          </w:p>
        </w:tc>
        <w:tc>
          <w:tcPr>
            <w:tcW w:w="1080" w:type="dxa"/>
            <w:vAlign w:val="center"/>
          </w:tcPr>
          <w:p w14:paraId="63A7BF85" w14:textId="77777777" w:rsidR="00CD2B28" w:rsidRPr="00707C83" w:rsidRDefault="00CD2B28" w:rsidP="00C66858">
            <w:pPr>
              <w:jc w:val="center"/>
              <w:rPr>
                <w:b/>
                <w:sz w:val="20"/>
                <w:szCs w:val="20"/>
              </w:rPr>
            </w:pPr>
          </w:p>
        </w:tc>
        <w:tc>
          <w:tcPr>
            <w:tcW w:w="3510" w:type="dxa"/>
            <w:vAlign w:val="center"/>
          </w:tcPr>
          <w:p w14:paraId="356B374B" w14:textId="77777777" w:rsidR="00CD2B28" w:rsidRPr="00707C83" w:rsidRDefault="00CD2B28" w:rsidP="00C66858">
            <w:pPr>
              <w:jc w:val="center"/>
              <w:rPr>
                <w:b/>
                <w:sz w:val="20"/>
                <w:szCs w:val="20"/>
              </w:rPr>
            </w:pPr>
          </w:p>
        </w:tc>
      </w:tr>
      <w:tr w:rsidR="00CD2B28" w:rsidRPr="00707C83" w14:paraId="2890A861" w14:textId="77777777" w:rsidTr="00961310">
        <w:trPr>
          <w:trHeight w:val="288"/>
        </w:trPr>
        <w:tc>
          <w:tcPr>
            <w:tcW w:w="5125" w:type="dxa"/>
            <w:tcMar>
              <w:left w:w="576" w:type="dxa"/>
              <w:right w:w="115" w:type="dxa"/>
            </w:tcMar>
            <w:vAlign w:val="center"/>
          </w:tcPr>
          <w:p w14:paraId="293CF992" w14:textId="77777777" w:rsidR="00CD2B28" w:rsidRDefault="00CD2B28" w:rsidP="00C66858">
            <w:pPr>
              <w:rPr>
                <w:sz w:val="20"/>
                <w:szCs w:val="20"/>
              </w:rPr>
            </w:pPr>
            <w:r>
              <w:rPr>
                <w:sz w:val="20"/>
                <w:szCs w:val="20"/>
              </w:rPr>
              <w:t>Research Design</w:t>
            </w:r>
          </w:p>
        </w:tc>
        <w:tc>
          <w:tcPr>
            <w:tcW w:w="1080" w:type="dxa"/>
            <w:vAlign w:val="center"/>
          </w:tcPr>
          <w:p w14:paraId="233F144E" w14:textId="77777777" w:rsidR="00CD2B28" w:rsidRPr="00707C83" w:rsidRDefault="00CD2B28" w:rsidP="00C66858">
            <w:pPr>
              <w:jc w:val="center"/>
              <w:rPr>
                <w:b/>
                <w:sz w:val="20"/>
                <w:szCs w:val="20"/>
              </w:rPr>
            </w:pPr>
          </w:p>
        </w:tc>
        <w:tc>
          <w:tcPr>
            <w:tcW w:w="1080" w:type="dxa"/>
            <w:vAlign w:val="center"/>
          </w:tcPr>
          <w:p w14:paraId="45FACC01" w14:textId="77777777" w:rsidR="00CD2B28" w:rsidRPr="00707C83" w:rsidRDefault="00CD2B28" w:rsidP="00C66858">
            <w:pPr>
              <w:jc w:val="center"/>
              <w:rPr>
                <w:b/>
                <w:sz w:val="20"/>
                <w:szCs w:val="20"/>
              </w:rPr>
            </w:pPr>
          </w:p>
        </w:tc>
        <w:tc>
          <w:tcPr>
            <w:tcW w:w="3510" w:type="dxa"/>
            <w:vAlign w:val="center"/>
          </w:tcPr>
          <w:p w14:paraId="417109C5" w14:textId="77777777" w:rsidR="00CD2B28" w:rsidRPr="00707C83" w:rsidRDefault="00CD2B28" w:rsidP="00C66858">
            <w:pPr>
              <w:jc w:val="center"/>
              <w:rPr>
                <w:b/>
                <w:sz w:val="20"/>
                <w:szCs w:val="20"/>
              </w:rPr>
            </w:pPr>
          </w:p>
        </w:tc>
      </w:tr>
      <w:tr w:rsidR="00CD2B28" w:rsidRPr="00707C83" w14:paraId="47DF4333" w14:textId="77777777" w:rsidTr="00961310">
        <w:trPr>
          <w:trHeight w:val="288"/>
        </w:trPr>
        <w:tc>
          <w:tcPr>
            <w:tcW w:w="5125" w:type="dxa"/>
            <w:tcMar>
              <w:left w:w="576" w:type="dxa"/>
              <w:right w:w="115" w:type="dxa"/>
            </w:tcMar>
            <w:vAlign w:val="center"/>
          </w:tcPr>
          <w:p w14:paraId="50985499" w14:textId="77777777" w:rsidR="00CD2B28" w:rsidRDefault="00CD2B28" w:rsidP="00C66858">
            <w:pPr>
              <w:rPr>
                <w:sz w:val="20"/>
                <w:szCs w:val="20"/>
              </w:rPr>
            </w:pPr>
            <w:r>
              <w:rPr>
                <w:sz w:val="20"/>
                <w:szCs w:val="20"/>
              </w:rPr>
              <w:t>Cultural Resources Assessment Survey</w:t>
            </w:r>
          </w:p>
        </w:tc>
        <w:tc>
          <w:tcPr>
            <w:tcW w:w="1080" w:type="dxa"/>
            <w:vAlign w:val="center"/>
          </w:tcPr>
          <w:p w14:paraId="7EF256BB" w14:textId="77777777" w:rsidR="00CD2B28" w:rsidRPr="00707C83" w:rsidRDefault="00CD2B28" w:rsidP="00C66858">
            <w:pPr>
              <w:jc w:val="center"/>
              <w:rPr>
                <w:b/>
                <w:sz w:val="20"/>
                <w:szCs w:val="20"/>
              </w:rPr>
            </w:pPr>
          </w:p>
        </w:tc>
        <w:tc>
          <w:tcPr>
            <w:tcW w:w="1080" w:type="dxa"/>
            <w:vAlign w:val="center"/>
          </w:tcPr>
          <w:p w14:paraId="31F64C61" w14:textId="77777777" w:rsidR="00CD2B28" w:rsidRPr="00707C83" w:rsidRDefault="00CD2B28" w:rsidP="00C66858">
            <w:pPr>
              <w:jc w:val="center"/>
              <w:rPr>
                <w:b/>
                <w:sz w:val="20"/>
                <w:szCs w:val="20"/>
              </w:rPr>
            </w:pPr>
          </w:p>
        </w:tc>
        <w:tc>
          <w:tcPr>
            <w:tcW w:w="3510" w:type="dxa"/>
            <w:vAlign w:val="center"/>
          </w:tcPr>
          <w:p w14:paraId="50DCF63C" w14:textId="77777777" w:rsidR="00CD2B28" w:rsidRPr="00707C83" w:rsidRDefault="00CD2B28" w:rsidP="00C66858">
            <w:pPr>
              <w:jc w:val="center"/>
              <w:rPr>
                <w:b/>
                <w:sz w:val="20"/>
                <w:szCs w:val="20"/>
              </w:rPr>
            </w:pPr>
          </w:p>
        </w:tc>
      </w:tr>
      <w:tr w:rsidR="00CD2B28" w:rsidRPr="00707C83" w14:paraId="5A7B9EF9" w14:textId="77777777" w:rsidTr="00961310">
        <w:trPr>
          <w:trHeight w:val="288"/>
        </w:trPr>
        <w:tc>
          <w:tcPr>
            <w:tcW w:w="5125" w:type="dxa"/>
            <w:tcMar>
              <w:left w:w="576" w:type="dxa"/>
              <w:right w:w="115" w:type="dxa"/>
            </w:tcMar>
            <w:vAlign w:val="center"/>
          </w:tcPr>
          <w:p w14:paraId="5B21C87A" w14:textId="77777777" w:rsidR="00CD2B28" w:rsidRDefault="00CD2B28" w:rsidP="00C66858">
            <w:pPr>
              <w:rPr>
                <w:sz w:val="20"/>
                <w:szCs w:val="20"/>
              </w:rPr>
            </w:pPr>
            <w:r>
              <w:rPr>
                <w:sz w:val="20"/>
                <w:szCs w:val="20"/>
              </w:rPr>
              <w:t>Determination of Eligibility as required</w:t>
            </w:r>
          </w:p>
        </w:tc>
        <w:tc>
          <w:tcPr>
            <w:tcW w:w="1080" w:type="dxa"/>
            <w:vAlign w:val="center"/>
          </w:tcPr>
          <w:p w14:paraId="3A14DF11" w14:textId="77777777" w:rsidR="00CD2B28" w:rsidRPr="00707C83" w:rsidRDefault="00CD2B28" w:rsidP="00C66858">
            <w:pPr>
              <w:jc w:val="center"/>
              <w:rPr>
                <w:b/>
                <w:sz w:val="20"/>
                <w:szCs w:val="20"/>
              </w:rPr>
            </w:pPr>
          </w:p>
        </w:tc>
        <w:tc>
          <w:tcPr>
            <w:tcW w:w="1080" w:type="dxa"/>
            <w:vAlign w:val="center"/>
          </w:tcPr>
          <w:p w14:paraId="4DBE547C" w14:textId="77777777" w:rsidR="00CD2B28" w:rsidRPr="00707C83" w:rsidRDefault="00CD2B28" w:rsidP="00C66858">
            <w:pPr>
              <w:jc w:val="center"/>
              <w:rPr>
                <w:b/>
                <w:sz w:val="20"/>
                <w:szCs w:val="20"/>
              </w:rPr>
            </w:pPr>
          </w:p>
        </w:tc>
        <w:tc>
          <w:tcPr>
            <w:tcW w:w="3510" w:type="dxa"/>
            <w:vAlign w:val="center"/>
          </w:tcPr>
          <w:p w14:paraId="19BBF390" w14:textId="77777777" w:rsidR="00CD2B28" w:rsidRPr="00707C83" w:rsidRDefault="00CD2B28" w:rsidP="00C66858">
            <w:pPr>
              <w:jc w:val="center"/>
              <w:rPr>
                <w:b/>
                <w:sz w:val="20"/>
                <w:szCs w:val="20"/>
              </w:rPr>
            </w:pPr>
          </w:p>
        </w:tc>
      </w:tr>
      <w:tr w:rsidR="00CD2B28" w:rsidRPr="00707C83" w14:paraId="4C2FF1CE" w14:textId="77777777" w:rsidTr="00961310">
        <w:trPr>
          <w:trHeight w:val="288"/>
        </w:trPr>
        <w:tc>
          <w:tcPr>
            <w:tcW w:w="5125" w:type="dxa"/>
            <w:tcMar>
              <w:left w:w="576" w:type="dxa"/>
              <w:right w:w="115" w:type="dxa"/>
            </w:tcMar>
            <w:vAlign w:val="center"/>
          </w:tcPr>
          <w:p w14:paraId="538E911F" w14:textId="77777777" w:rsidR="00CD2B28" w:rsidRDefault="00CD2B28" w:rsidP="00C66858">
            <w:pPr>
              <w:rPr>
                <w:sz w:val="20"/>
                <w:szCs w:val="20"/>
              </w:rPr>
            </w:pPr>
            <w:r>
              <w:rPr>
                <w:sz w:val="20"/>
                <w:szCs w:val="20"/>
              </w:rPr>
              <w:t>Section 106 Case Study Report</w:t>
            </w:r>
          </w:p>
        </w:tc>
        <w:tc>
          <w:tcPr>
            <w:tcW w:w="1080" w:type="dxa"/>
            <w:vAlign w:val="center"/>
          </w:tcPr>
          <w:p w14:paraId="1F6223DC" w14:textId="77777777" w:rsidR="00CD2B28" w:rsidRPr="00707C83" w:rsidRDefault="00CD2B28" w:rsidP="00C66858">
            <w:pPr>
              <w:jc w:val="center"/>
              <w:rPr>
                <w:b/>
                <w:sz w:val="20"/>
                <w:szCs w:val="20"/>
              </w:rPr>
            </w:pPr>
          </w:p>
        </w:tc>
        <w:tc>
          <w:tcPr>
            <w:tcW w:w="1080" w:type="dxa"/>
            <w:vAlign w:val="center"/>
          </w:tcPr>
          <w:p w14:paraId="13068159" w14:textId="77777777" w:rsidR="00CD2B28" w:rsidRPr="00707C83" w:rsidRDefault="00CD2B28" w:rsidP="00C66858">
            <w:pPr>
              <w:jc w:val="center"/>
              <w:rPr>
                <w:b/>
                <w:sz w:val="20"/>
                <w:szCs w:val="20"/>
              </w:rPr>
            </w:pPr>
          </w:p>
        </w:tc>
        <w:tc>
          <w:tcPr>
            <w:tcW w:w="3510" w:type="dxa"/>
            <w:vAlign w:val="center"/>
          </w:tcPr>
          <w:p w14:paraId="7B9CDF50" w14:textId="77777777" w:rsidR="00CD2B28" w:rsidRPr="00707C83" w:rsidRDefault="00CD2B28" w:rsidP="00C66858">
            <w:pPr>
              <w:jc w:val="center"/>
              <w:rPr>
                <w:b/>
                <w:sz w:val="20"/>
                <w:szCs w:val="20"/>
              </w:rPr>
            </w:pPr>
          </w:p>
        </w:tc>
      </w:tr>
      <w:tr w:rsidR="00CD2B28" w:rsidRPr="00707C83" w14:paraId="106241A0" w14:textId="77777777" w:rsidTr="00961310">
        <w:trPr>
          <w:trHeight w:val="288"/>
        </w:trPr>
        <w:tc>
          <w:tcPr>
            <w:tcW w:w="5125" w:type="dxa"/>
            <w:tcMar>
              <w:left w:w="576" w:type="dxa"/>
              <w:right w:w="115" w:type="dxa"/>
            </w:tcMar>
            <w:vAlign w:val="center"/>
          </w:tcPr>
          <w:p w14:paraId="665C3B7C" w14:textId="77777777" w:rsidR="00CD2B28" w:rsidRDefault="00CD2B28" w:rsidP="00C66858">
            <w:pPr>
              <w:rPr>
                <w:sz w:val="20"/>
                <w:szCs w:val="20"/>
              </w:rPr>
            </w:pPr>
            <w:r>
              <w:rPr>
                <w:sz w:val="20"/>
                <w:szCs w:val="20"/>
              </w:rPr>
              <w:t>Section 4(f) Evaluation for Historic</w:t>
            </w:r>
            <w:r w:rsidR="00C979EF">
              <w:rPr>
                <w:sz w:val="20"/>
                <w:szCs w:val="20"/>
              </w:rPr>
              <w:t xml:space="preserve"> Resources</w:t>
            </w:r>
          </w:p>
        </w:tc>
        <w:tc>
          <w:tcPr>
            <w:tcW w:w="1080" w:type="dxa"/>
            <w:vAlign w:val="center"/>
          </w:tcPr>
          <w:p w14:paraId="7B62E11B" w14:textId="77777777" w:rsidR="00CD2B28" w:rsidRPr="00707C83" w:rsidRDefault="00CD2B28" w:rsidP="00C66858">
            <w:pPr>
              <w:jc w:val="center"/>
              <w:rPr>
                <w:b/>
                <w:sz w:val="20"/>
                <w:szCs w:val="20"/>
              </w:rPr>
            </w:pPr>
          </w:p>
        </w:tc>
        <w:tc>
          <w:tcPr>
            <w:tcW w:w="1080" w:type="dxa"/>
            <w:vAlign w:val="center"/>
          </w:tcPr>
          <w:p w14:paraId="1B62B994" w14:textId="77777777" w:rsidR="00CD2B28" w:rsidRPr="00707C83" w:rsidRDefault="00CD2B28" w:rsidP="00C66858">
            <w:pPr>
              <w:jc w:val="center"/>
              <w:rPr>
                <w:b/>
                <w:sz w:val="20"/>
                <w:szCs w:val="20"/>
              </w:rPr>
            </w:pPr>
          </w:p>
        </w:tc>
        <w:tc>
          <w:tcPr>
            <w:tcW w:w="3510" w:type="dxa"/>
            <w:vAlign w:val="center"/>
          </w:tcPr>
          <w:p w14:paraId="3576247B" w14:textId="77777777" w:rsidR="00CD2B28" w:rsidRPr="00707C83" w:rsidRDefault="00CD2B28" w:rsidP="00C66858">
            <w:pPr>
              <w:jc w:val="center"/>
              <w:rPr>
                <w:b/>
                <w:sz w:val="20"/>
                <w:szCs w:val="20"/>
              </w:rPr>
            </w:pPr>
          </w:p>
        </w:tc>
      </w:tr>
      <w:tr w:rsidR="000E501E" w:rsidRPr="00707C83" w14:paraId="260A31A6" w14:textId="77777777" w:rsidTr="00961310">
        <w:trPr>
          <w:trHeight w:val="288"/>
        </w:trPr>
        <w:tc>
          <w:tcPr>
            <w:tcW w:w="5125" w:type="dxa"/>
            <w:tcMar>
              <w:left w:w="288" w:type="dxa"/>
              <w:right w:w="115" w:type="dxa"/>
            </w:tcMar>
            <w:vAlign w:val="center"/>
          </w:tcPr>
          <w:p w14:paraId="247C60C8" w14:textId="77777777" w:rsidR="000E501E" w:rsidRDefault="000E501E" w:rsidP="00C66858">
            <w:pPr>
              <w:rPr>
                <w:sz w:val="20"/>
                <w:szCs w:val="20"/>
              </w:rPr>
            </w:pPr>
            <w:r>
              <w:rPr>
                <w:sz w:val="20"/>
                <w:szCs w:val="20"/>
              </w:rPr>
              <w:t xml:space="preserve">      </w:t>
            </w:r>
            <w:r w:rsidRPr="000B2215">
              <w:rPr>
                <w:color w:val="000000" w:themeColor="text1"/>
                <w:sz w:val="20"/>
                <w:szCs w:val="20"/>
              </w:rPr>
              <w:t>Memorandum of Agreement (MOA)</w:t>
            </w:r>
          </w:p>
        </w:tc>
        <w:tc>
          <w:tcPr>
            <w:tcW w:w="1080" w:type="dxa"/>
            <w:vAlign w:val="center"/>
          </w:tcPr>
          <w:p w14:paraId="5299A156" w14:textId="77777777" w:rsidR="000E501E" w:rsidRPr="00707C83" w:rsidRDefault="000E501E" w:rsidP="00C66858">
            <w:pPr>
              <w:jc w:val="center"/>
              <w:rPr>
                <w:b/>
                <w:sz w:val="20"/>
                <w:szCs w:val="20"/>
              </w:rPr>
            </w:pPr>
          </w:p>
        </w:tc>
        <w:tc>
          <w:tcPr>
            <w:tcW w:w="1080" w:type="dxa"/>
            <w:vAlign w:val="center"/>
          </w:tcPr>
          <w:p w14:paraId="6ACF416C" w14:textId="77777777" w:rsidR="000E501E" w:rsidRPr="00707C83" w:rsidRDefault="000E501E" w:rsidP="00C66858">
            <w:pPr>
              <w:jc w:val="center"/>
              <w:rPr>
                <w:b/>
                <w:sz w:val="20"/>
                <w:szCs w:val="20"/>
              </w:rPr>
            </w:pPr>
          </w:p>
        </w:tc>
        <w:tc>
          <w:tcPr>
            <w:tcW w:w="3510" w:type="dxa"/>
            <w:vAlign w:val="center"/>
          </w:tcPr>
          <w:p w14:paraId="2C0DBCA1" w14:textId="77777777" w:rsidR="000E501E" w:rsidRPr="00707C83" w:rsidRDefault="000E501E" w:rsidP="00C66858">
            <w:pPr>
              <w:jc w:val="center"/>
              <w:rPr>
                <w:b/>
                <w:sz w:val="20"/>
                <w:szCs w:val="20"/>
              </w:rPr>
            </w:pPr>
          </w:p>
        </w:tc>
      </w:tr>
      <w:tr w:rsidR="00CD2B28" w:rsidRPr="00707C83" w14:paraId="21A31F90" w14:textId="77777777" w:rsidTr="00961310">
        <w:trPr>
          <w:trHeight w:val="288"/>
        </w:trPr>
        <w:tc>
          <w:tcPr>
            <w:tcW w:w="5125" w:type="dxa"/>
            <w:tcMar>
              <w:left w:w="288" w:type="dxa"/>
              <w:right w:w="115" w:type="dxa"/>
            </w:tcMar>
            <w:vAlign w:val="center"/>
          </w:tcPr>
          <w:p w14:paraId="701F79E1" w14:textId="77777777" w:rsidR="00CD2B28" w:rsidRPr="00F10328" w:rsidRDefault="00CD2B28" w:rsidP="00C66858">
            <w:pPr>
              <w:rPr>
                <w:color w:val="FF0000"/>
                <w:sz w:val="20"/>
                <w:szCs w:val="20"/>
              </w:rPr>
            </w:pPr>
            <w:r>
              <w:rPr>
                <w:sz w:val="20"/>
                <w:szCs w:val="20"/>
              </w:rPr>
              <w:t xml:space="preserve">Recreational Section </w:t>
            </w:r>
            <w:r w:rsidRPr="000B2215">
              <w:rPr>
                <w:color w:val="000000" w:themeColor="text1"/>
                <w:sz w:val="20"/>
                <w:szCs w:val="20"/>
              </w:rPr>
              <w:t>4(f)</w:t>
            </w:r>
            <w:r w:rsidR="00F10328" w:rsidRPr="000B2215">
              <w:rPr>
                <w:color w:val="000000" w:themeColor="text1"/>
                <w:sz w:val="20"/>
                <w:szCs w:val="20"/>
              </w:rPr>
              <w:t xml:space="preserve"> </w:t>
            </w:r>
            <w:r w:rsidR="000B2215" w:rsidRPr="000B2215">
              <w:rPr>
                <w:color w:val="000000" w:themeColor="text1"/>
                <w:sz w:val="20"/>
                <w:szCs w:val="20"/>
              </w:rPr>
              <w:t>Evaluation</w:t>
            </w:r>
          </w:p>
        </w:tc>
        <w:tc>
          <w:tcPr>
            <w:tcW w:w="1080" w:type="dxa"/>
            <w:vAlign w:val="center"/>
          </w:tcPr>
          <w:p w14:paraId="02939F02" w14:textId="77777777" w:rsidR="00CD2B28" w:rsidRPr="00707C83" w:rsidRDefault="00CD2B28" w:rsidP="00C66858">
            <w:pPr>
              <w:jc w:val="center"/>
              <w:rPr>
                <w:b/>
                <w:sz w:val="20"/>
                <w:szCs w:val="20"/>
              </w:rPr>
            </w:pPr>
          </w:p>
        </w:tc>
        <w:tc>
          <w:tcPr>
            <w:tcW w:w="1080" w:type="dxa"/>
            <w:vAlign w:val="center"/>
          </w:tcPr>
          <w:p w14:paraId="7447C359" w14:textId="77777777" w:rsidR="00CD2B28" w:rsidRPr="00707C83" w:rsidRDefault="00CD2B28" w:rsidP="00C66858">
            <w:pPr>
              <w:jc w:val="center"/>
              <w:rPr>
                <w:b/>
                <w:sz w:val="20"/>
                <w:szCs w:val="20"/>
              </w:rPr>
            </w:pPr>
          </w:p>
        </w:tc>
        <w:tc>
          <w:tcPr>
            <w:tcW w:w="3510" w:type="dxa"/>
            <w:vAlign w:val="center"/>
          </w:tcPr>
          <w:p w14:paraId="001E334F" w14:textId="77777777" w:rsidR="00CD2B28" w:rsidRPr="00707C83" w:rsidRDefault="00CD2B28" w:rsidP="00C66858">
            <w:pPr>
              <w:jc w:val="center"/>
              <w:rPr>
                <w:b/>
                <w:sz w:val="20"/>
                <w:szCs w:val="20"/>
              </w:rPr>
            </w:pPr>
          </w:p>
        </w:tc>
      </w:tr>
      <w:tr w:rsidR="00CD2B28" w:rsidRPr="00707C83" w14:paraId="21743CA2" w14:textId="77777777" w:rsidTr="00961310">
        <w:trPr>
          <w:trHeight w:val="288"/>
        </w:trPr>
        <w:tc>
          <w:tcPr>
            <w:tcW w:w="5125" w:type="dxa"/>
            <w:tcMar>
              <w:left w:w="288" w:type="dxa"/>
              <w:right w:w="115" w:type="dxa"/>
            </w:tcMar>
            <w:vAlign w:val="center"/>
          </w:tcPr>
          <w:p w14:paraId="09FEA432" w14:textId="77777777" w:rsidR="00CD2B28" w:rsidRDefault="00CD2B28" w:rsidP="00C66858">
            <w:pPr>
              <w:rPr>
                <w:sz w:val="20"/>
                <w:szCs w:val="20"/>
              </w:rPr>
            </w:pPr>
            <w:r>
              <w:rPr>
                <w:sz w:val="20"/>
                <w:szCs w:val="20"/>
              </w:rPr>
              <w:t>Natural Resources Evaluation (NRE) Report</w:t>
            </w:r>
          </w:p>
        </w:tc>
        <w:tc>
          <w:tcPr>
            <w:tcW w:w="1080" w:type="dxa"/>
            <w:vAlign w:val="center"/>
          </w:tcPr>
          <w:p w14:paraId="08EDBB9A" w14:textId="77777777" w:rsidR="00CD2B28" w:rsidRPr="00707C83" w:rsidRDefault="00CD2B28" w:rsidP="00C66858">
            <w:pPr>
              <w:jc w:val="center"/>
              <w:rPr>
                <w:b/>
                <w:sz w:val="20"/>
                <w:szCs w:val="20"/>
              </w:rPr>
            </w:pPr>
          </w:p>
        </w:tc>
        <w:tc>
          <w:tcPr>
            <w:tcW w:w="1080" w:type="dxa"/>
            <w:vAlign w:val="center"/>
          </w:tcPr>
          <w:p w14:paraId="2342C795" w14:textId="77777777" w:rsidR="00CD2B28" w:rsidRPr="00707C83" w:rsidRDefault="00CD2B28" w:rsidP="00C66858">
            <w:pPr>
              <w:jc w:val="center"/>
              <w:rPr>
                <w:b/>
                <w:sz w:val="20"/>
                <w:szCs w:val="20"/>
              </w:rPr>
            </w:pPr>
          </w:p>
        </w:tc>
        <w:tc>
          <w:tcPr>
            <w:tcW w:w="3510" w:type="dxa"/>
            <w:vAlign w:val="center"/>
          </w:tcPr>
          <w:p w14:paraId="53EF614A" w14:textId="77777777" w:rsidR="00CD2B28" w:rsidRPr="00707C83" w:rsidRDefault="00CD2B28" w:rsidP="00C66858">
            <w:pPr>
              <w:jc w:val="center"/>
              <w:rPr>
                <w:b/>
                <w:sz w:val="20"/>
                <w:szCs w:val="20"/>
              </w:rPr>
            </w:pPr>
          </w:p>
        </w:tc>
      </w:tr>
      <w:tr w:rsidR="00CD2B28" w:rsidRPr="00707C83" w14:paraId="7F2C9FF3" w14:textId="77777777" w:rsidTr="00961310">
        <w:trPr>
          <w:trHeight w:val="288"/>
        </w:trPr>
        <w:tc>
          <w:tcPr>
            <w:tcW w:w="5125" w:type="dxa"/>
            <w:tcMar>
              <w:left w:w="288" w:type="dxa"/>
              <w:right w:w="115" w:type="dxa"/>
            </w:tcMar>
            <w:vAlign w:val="center"/>
          </w:tcPr>
          <w:p w14:paraId="0346EA26" w14:textId="77777777" w:rsidR="00CD2B28" w:rsidRDefault="00CD2B28" w:rsidP="00C66858">
            <w:pPr>
              <w:rPr>
                <w:sz w:val="20"/>
                <w:szCs w:val="20"/>
              </w:rPr>
            </w:pPr>
            <w:r>
              <w:rPr>
                <w:sz w:val="20"/>
                <w:szCs w:val="20"/>
              </w:rPr>
              <w:t>Water Quality Impact Evaluation</w:t>
            </w:r>
            <w:r w:rsidR="00F10328">
              <w:rPr>
                <w:sz w:val="20"/>
                <w:szCs w:val="20"/>
              </w:rPr>
              <w:t xml:space="preserve"> </w:t>
            </w:r>
          </w:p>
        </w:tc>
        <w:tc>
          <w:tcPr>
            <w:tcW w:w="1080" w:type="dxa"/>
            <w:vAlign w:val="center"/>
          </w:tcPr>
          <w:p w14:paraId="5291585E" w14:textId="77777777" w:rsidR="00CD2B28" w:rsidRPr="00707C83" w:rsidRDefault="00CD2B28" w:rsidP="00C66858">
            <w:pPr>
              <w:jc w:val="center"/>
              <w:rPr>
                <w:b/>
                <w:sz w:val="20"/>
                <w:szCs w:val="20"/>
              </w:rPr>
            </w:pPr>
          </w:p>
        </w:tc>
        <w:tc>
          <w:tcPr>
            <w:tcW w:w="1080" w:type="dxa"/>
            <w:vAlign w:val="center"/>
          </w:tcPr>
          <w:p w14:paraId="2CF80091" w14:textId="77777777" w:rsidR="00CD2B28" w:rsidRPr="00707C83" w:rsidRDefault="00CD2B28" w:rsidP="00C66858">
            <w:pPr>
              <w:jc w:val="center"/>
              <w:rPr>
                <w:b/>
                <w:sz w:val="20"/>
                <w:szCs w:val="20"/>
              </w:rPr>
            </w:pPr>
          </w:p>
        </w:tc>
        <w:tc>
          <w:tcPr>
            <w:tcW w:w="3510" w:type="dxa"/>
            <w:vAlign w:val="center"/>
          </w:tcPr>
          <w:p w14:paraId="413A932B" w14:textId="77777777" w:rsidR="00CD2B28" w:rsidRPr="00707C83" w:rsidRDefault="00CD2B28" w:rsidP="00C66858">
            <w:pPr>
              <w:jc w:val="center"/>
              <w:rPr>
                <w:b/>
                <w:sz w:val="20"/>
                <w:szCs w:val="20"/>
              </w:rPr>
            </w:pPr>
          </w:p>
        </w:tc>
      </w:tr>
      <w:tr w:rsidR="00CD2B28" w:rsidRPr="00707C83" w14:paraId="45E80073" w14:textId="77777777" w:rsidTr="00961310">
        <w:trPr>
          <w:trHeight w:val="288"/>
        </w:trPr>
        <w:tc>
          <w:tcPr>
            <w:tcW w:w="5125" w:type="dxa"/>
            <w:tcMar>
              <w:left w:w="288" w:type="dxa"/>
              <w:right w:w="115" w:type="dxa"/>
            </w:tcMar>
            <w:vAlign w:val="center"/>
          </w:tcPr>
          <w:p w14:paraId="6E012A7B" w14:textId="77777777" w:rsidR="00CD2B28" w:rsidRDefault="00CD2B28" w:rsidP="00C66858">
            <w:pPr>
              <w:rPr>
                <w:sz w:val="20"/>
                <w:szCs w:val="20"/>
              </w:rPr>
            </w:pPr>
            <w:r>
              <w:rPr>
                <w:sz w:val="20"/>
                <w:szCs w:val="20"/>
              </w:rPr>
              <w:t>Special Designations Involvement</w:t>
            </w:r>
            <w:r w:rsidR="00F10328">
              <w:rPr>
                <w:sz w:val="20"/>
                <w:szCs w:val="20"/>
              </w:rPr>
              <w:t xml:space="preserve"> </w:t>
            </w:r>
          </w:p>
        </w:tc>
        <w:tc>
          <w:tcPr>
            <w:tcW w:w="1080" w:type="dxa"/>
            <w:vAlign w:val="center"/>
          </w:tcPr>
          <w:p w14:paraId="3DC79E9B" w14:textId="77777777" w:rsidR="00CD2B28" w:rsidRPr="00707C83" w:rsidRDefault="00CD2B28" w:rsidP="00C66858">
            <w:pPr>
              <w:jc w:val="center"/>
              <w:rPr>
                <w:b/>
                <w:sz w:val="20"/>
                <w:szCs w:val="20"/>
              </w:rPr>
            </w:pPr>
          </w:p>
        </w:tc>
        <w:tc>
          <w:tcPr>
            <w:tcW w:w="1080" w:type="dxa"/>
            <w:vAlign w:val="center"/>
          </w:tcPr>
          <w:p w14:paraId="2E1C65C5" w14:textId="77777777" w:rsidR="00CD2B28" w:rsidRPr="00707C83" w:rsidRDefault="00CD2B28" w:rsidP="00C66858">
            <w:pPr>
              <w:jc w:val="center"/>
              <w:rPr>
                <w:b/>
                <w:sz w:val="20"/>
                <w:szCs w:val="20"/>
              </w:rPr>
            </w:pPr>
          </w:p>
        </w:tc>
        <w:tc>
          <w:tcPr>
            <w:tcW w:w="3510" w:type="dxa"/>
            <w:vAlign w:val="center"/>
          </w:tcPr>
          <w:p w14:paraId="1278F8A8" w14:textId="77777777" w:rsidR="00CD2B28" w:rsidRPr="00707C83" w:rsidRDefault="00CD2B28" w:rsidP="00C66858">
            <w:pPr>
              <w:jc w:val="center"/>
              <w:rPr>
                <w:b/>
                <w:sz w:val="20"/>
                <w:szCs w:val="20"/>
              </w:rPr>
            </w:pPr>
          </w:p>
        </w:tc>
      </w:tr>
      <w:tr w:rsidR="00CD2B28" w:rsidRPr="00707C83" w14:paraId="42969B54" w14:textId="77777777" w:rsidTr="00961310">
        <w:trPr>
          <w:trHeight w:val="288"/>
        </w:trPr>
        <w:tc>
          <w:tcPr>
            <w:tcW w:w="5125" w:type="dxa"/>
            <w:tcMar>
              <w:left w:w="288" w:type="dxa"/>
              <w:right w:w="115" w:type="dxa"/>
            </w:tcMar>
            <w:vAlign w:val="center"/>
          </w:tcPr>
          <w:p w14:paraId="70661730" w14:textId="77777777" w:rsidR="00CD2B28" w:rsidRDefault="00CD2B28" w:rsidP="00C66858">
            <w:pPr>
              <w:rPr>
                <w:sz w:val="20"/>
                <w:szCs w:val="20"/>
              </w:rPr>
            </w:pPr>
            <w:r>
              <w:rPr>
                <w:sz w:val="20"/>
                <w:szCs w:val="20"/>
              </w:rPr>
              <w:lastRenderedPageBreak/>
              <w:t>Farmlands Evaluation Form</w:t>
            </w:r>
          </w:p>
        </w:tc>
        <w:tc>
          <w:tcPr>
            <w:tcW w:w="1080" w:type="dxa"/>
            <w:vAlign w:val="center"/>
          </w:tcPr>
          <w:p w14:paraId="17947D5B" w14:textId="77777777" w:rsidR="00CD2B28" w:rsidRPr="00707C83" w:rsidRDefault="00CD2B28" w:rsidP="00C66858">
            <w:pPr>
              <w:jc w:val="center"/>
              <w:rPr>
                <w:b/>
                <w:sz w:val="20"/>
                <w:szCs w:val="20"/>
              </w:rPr>
            </w:pPr>
          </w:p>
        </w:tc>
        <w:tc>
          <w:tcPr>
            <w:tcW w:w="1080" w:type="dxa"/>
            <w:vAlign w:val="center"/>
          </w:tcPr>
          <w:p w14:paraId="3699DBB5" w14:textId="77777777" w:rsidR="00CD2B28" w:rsidRPr="00707C83" w:rsidRDefault="00CD2B28" w:rsidP="00C66858">
            <w:pPr>
              <w:jc w:val="center"/>
              <w:rPr>
                <w:b/>
                <w:sz w:val="20"/>
                <w:szCs w:val="20"/>
              </w:rPr>
            </w:pPr>
          </w:p>
        </w:tc>
        <w:tc>
          <w:tcPr>
            <w:tcW w:w="3510" w:type="dxa"/>
            <w:vAlign w:val="center"/>
          </w:tcPr>
          <w:p w14:paraId="478E8BD1" w14:textId="77777777" w:rsidR="00CD2B28" w:rsidRPr="00707C83" w:rsidRDefault="00CD2B28" w:rsidP="00C66858">
            <w:pPr>
              <w:jc w:val="center"/>
              <w:rPr>
                <w:b/>
                <w:sz w:val="20"/>
                <w:szCs w:val="20"/>
              </w:rPr>
            </w:pPr>
          </w:p>
        </w:tc>
      </w:tr>
      <w:tr w:rsidR="00CD2B28" w:rsidRPr="00707C83" w14:paraId="3B2E25BB" w14:textId="77777777" w:rsidTr="00961310">
        <w:trPr>
          <w:trHeight w:val="288"/>
        </w:trPr>
        <w:tc>
          <w:tcPr>
            <w:tcW w:w="5125" w:type="dxa"/>
            <w:tcMar>
              <w:left w:w="288" w:type="dxa"/>
              <w:right w:w="115" w:type="dxa"/>
            </w:tcMar>
            <w:vAlign w:val="center"/>
          </w:tcPr>
          <w:p w14:paraId="26D1CD85" w14:textId="77777777" w:rsidR="00CD2B28" w:rsidRDefault="00CD2B28" w:rsidP="00C66858">
            <w:pPr>
              <w:rPr>
                <w:sz w:val="20"/>
                <w:szCs w:val="20"/>
              </w:rPr>
            </w:pPr>
            <w:r w:rsidRPr="000B2215">
              <w:rPr>
                <w:color w:val="000000" w:themeColor="text1"/>
                <w:sz w:val="20"/>
                <w:szCs w:val="20"/>
              </w:rPr>
              <w:t xml:space="preserve">Noise </w:t>
            </w:r>
            <w:r w:rsidR="00F10328" w:rsidRPr="000B2215">
              <w:rPr>
                <w:color w:val="000000" w:themeColor="text1"/>
                <w:sz w:val="20"/>
                <w:szCs w:val="20"/>
              </w:rPr>
              <w:t xml:space="preserve">Study </w:t>
            </w:r>
            <w:r w:rsidRPr="000B2215">
              <w:rPr>
                <w:color w:val="000000" w:themeColor="text1"/>
                <w:sz w:val="20"/>
                <w:szCs w:val="20"/>
              </w:rPr>
              <w:t>Report</w:t>
            </w:r>
          </w:p>
        </w:tc>
        <w:tc>
          <w:tcPr>
            <w:tcW w:w="1080" w:type="dxa"/>
            <w:vAlign w:val="center"/>
          </w:tcPr>
          <w:p w14:paraId="59C61F49" w14:textId="77777777" w:rsidR="00CD2B28" w:rsidRPr="00707C83" w:rsidRDefault="00CD2B28" w:rsidP="00C66858">
            <w:pPr>
              <w:jc w:val="center"/>
              <w:rPr>
                <w:b/>
                <w:sz w:val="20"/>
                <w:szCs w:val="20"/>
              </w:rPr>
            </w:pPr>
          </w:p>
        </w:tc>
        <w:tc>
          <w:tcPr>
            <w:tcW w:w="1080" w:type="dxa"/>
            <w:vAlign w:val="center"/>
          </w:tcPr>
          <w:p w14:paraId="20AB27A9" w14:textId="77777777" w:rsidR="00CD2B28" w:rsidRPr="00707C83" w:rsidRDefault="00CD2B28" w:rsidP="00C66858">
            <w:pPr>
              <w:jc w:val="center"/>
              <w:rPr>
                <w:b/>
                <w:sz w:val="20"/>
                <w:szCs w:val="20"/>
              </w:rPr>
            </w:pPr>
          </w:p>
        </w:tc>
        <w:tc>
          <w:tcPr>
            <w:tcW w:w="3510" w:type="dxa"/>
            <w:vAlign w:val="center"/>
          </w:tcPr>
          <w:p w14:paraId="611D46B3" w14:textId="77777777" w:rsidR="00CD2B28" w:rsidRPr="00707C83" w:rsidRDefault="00CD2B28" w:rsidP="00C66858">
            <w:pPr>
              <w:jc w:val="center"/>
              <w:rPr>
                <w:b/>
                <w:sz w:val="20"/>
                <w:szCs w:val="20"/>
              </w:rPr>
            </w:pPr>
          </w:p>
        </w:tc>
      </w:tr>
      <w:tr w:rsidR="00CD2B28" w:rsidRPr="00707C83" w14:paraId="022295E6" w14:textId="77777777" w:rsidTr="00961310">
        <w:trPr>
          <w:trHeight w:val="288"/>
        </w:trPr>
        <w:tc>
          <w:tcPr>
            <w:tcW w:w="5125" w:type="dxa"/>
            <w:tcMar>
              <w:left w:w="288" w:type="dxa"/>
              <w:right w:w="115" w:type="dxa"/>
            </w:tcMar>
            <w:vAlign w:val="center"/>
          </w:tcPr>
          <w:p w14:paraId="746A5591" w14:textId="77777777" w:rsidR="00CD2B28" w:rsidRDefault="00CD2B28" w:rsidP="00C66858">
            <w:pPr>
              <w:rPr>
                <w:sz w:val="20"/>
                <w:szCs w:val="20"/>
              </w:rPr>
            </w:pPr>
            <w:r>
              <w:rPr>
                <w:sz w:val="20"/>
                <w:szCs w:val="20"/>
              </w:rPr>
              <w:t>Air Quality Report</w:t>
            </w:r>
          </w:p>
        </w:tc>
        <w:tc>
          <w:tcPr>
            <w:tcW w:w="1080" w:type="dxa"/>
            <w:vAlign w:val="center"/>
          </w:tcPr>
          <w:p w14:paraId="2E618553" w14:textId="77777777" w:rsidR="00CD2B28" w:rsidRPr="00707C83" w:rsidRDefault="00CD2B28" w:rsidP="00C66858">
            <w:pPr>
              <w:jc w:val="center"/>
              <w:rPr>
                <w:b/>
                <w:sz w:val="20"/>
                <w:szCs w:val="20"/>
              </w:rPr>
            </w:pPr>
          </w:p>
        </w:tc>
        <w:tc>
          <w:tcPr>
            <w:tcW w:w="1080" w:type="dxa"/>
            <w:vAlign w:val="center"/>
          </w:tcPr>
          <w:p w14:paraId="6E449F7C" w14:textId="77777777" w:rsidR="00CD2B28" w:rsidRPr="00707C83" w:rsidRDefault="00CD2B28" w:rsidP="00C66858">
            <w:pPr>
              <w:jc w:val="center"/>
              <w:rPr>
                <w:b/>
                <w:sz w:val="20"/>
                <w:szCs w:val="20"/>
              </w:rPr>
            </w:pPr>
          </w:p>
        </w:tc>
        <w:tc>
          <w:tcPr>
            <w:tcW w:w="3510" w:type="dxa"/>
            <w:vAlign w:val="center"/>
          </w:tcPr>
          <w:p w14:paraId="59A74C2F" w14:textId="77777777" w:rsidR="00CD2B28" w:rsidRPr="00707C83" w:rsidRDefault="00CD2B28" w:rsidP="00C66858">
            <w:pPr>
              <w:jc w:val="center"/>
              <w:rPr>
                <w:b/>
                <w:sz w:val="20"/>
                <w:szCs w:val="20"/>
              </w:rPr>
            </w:pPr>
          </w:p>
        </w:tc>
      </w:tr>
      <w:tr w:rsidR="00CD2B28" w:rsidRPr="00707C83" w14:paraId="17856EB0" w14:textId="77777777" w:rsidTr="00961310">
        <w:trPr>
          <w:trHeight w:val="288"/>
        </w:trPr>
        <w:tc>
          <w:tcPr>
            <w:tcW w:w="5125" w:type="dxa"/>
            <w:tcMar>
              <w:left w:w="288" w:type="dxa"/>
              <w:right w:w="115" w:type="dxa"/>
            </w:tcMar>
            <w:vAlign w:val="center"/>
          </w:tcPr>
          <w:p w14:paraId="03DD3E79" w14:textId="77777777" w:rsidR="00CD2B28" w:rsidRDefault="00CD2B28" w:rsidP="00C66858">
            <w:pPr>
              <w:rPr>
                <w:sz w:val="20"/>
                <w:szCs w:val="20"/>
              </w:rPr>
            </w:pPr>
            <w:r>
              <w:rPr>
                <w:sz w:val="20"/>
                <w:szCs w:val="20"/>
              </w:rPr>
              <w:t>Contamination Screening Evaluation Report</w:t>
            </w:r>
          </w:p>
        </w:tc>
        <w:tc>
          <w:tcPr>
            <w:tcW w:w="1080" w:type="dxa"/>
            <w:vAlign w:val="center"/>
          </w:tcPr>
          <w:p w14:paraId="59B257FD" w14:textId="77777777" w:rsidR="00CD2B28" w:rsidRPr="00707C83" w:rsidRDefault="00CD2B28" w:rsidP="00C66858">
            <w:pPr>
              <w:jc w:val="center"/>
              <w:rPr>
                <w:b/>
                <w:sz w:val="20"/>
                <w:szCs w:val="20"/>
              </w:rPr>
            </w:pPr>
          </w:p>
        </w:tc>
        <w:tc>
          <w:tcPr>
            <w:tcW w:w="1080" w:type="dxa"/>
            <w:vAlign w:val="center"/>
          </w:tcPr>
          <w:p w14:paraId="29E65FF1" w14:textId="77777777" w:rsidR="00CD2B28" w:rsidRPr="00707C83" w:rsidRDefault="00CD2B28" w:rsidP="00C66858">
            <w:pPr>
              <w:jc w:val="center"/>
              <w:rPr>
                <w:b/>
                <w:sz w:val="20"/>
                <w:szCs w:val="20"/>
              </w:rPr>
            </w:pPr>
          </w:p>
        </w:tc>
        <w:tc>
          <w:tcPr>
            <w:tcW w:w="3510" w:type="dxa"/>
            <w:vAlign w:val="center"/>
          </w:tcPr>
          <w:p w14:paraId="05FB5F58" w14:textId="77777777" w:rsidR="00CD2B28" w:rsidRPr="00707C83" w:rsidRDefault="00CD2B28" w:rsidP="00C66858">
            <w:pPr>
              <w:jc w:val="center"/>
              <w:rPr>
                <w:b/>
                <w:sz w:val="20"/>
                <w:szCs w:val="20"/>
              </w:rPr>
            </w:pPr>
          </w:p>
        </w:tc>
      </w:tr>
      <w:tr w:rsidR="00CD2B28" w:rsidRPr="00707C83" w14:paraId="348F0BB9" w14:textId="77777777" w:rsidTr="00961310">
        <w:trPr>
          <w:trHeight w:val="288"/>
        </w:trPr>
        <w:tc>
          <w:tcPr>
            <w:tcW w:w="5125" w:type="dxa"/>
            <w:vAlign w:val="center"/>
          </w:tcPr>
          <w:p w14:paraId="1CCE2E66" w14:textId="168F7C90" w:rsidR="00CD2B28" w:rsidRPr="00707C83" w:rsidRDefault="00CD2B28" w:rsidP="00C66858">
            <w:pPr>
              <w:rPr>
                <w:sz w:val="20"/>
                <w:szCs w:val="20"/>
              </w:rPr>
            </w:pPr>
            <w:r>
              <w:rPr>
                <w:b/>
                <w:sz w:val="20"/>
                <w:szCs w:val="20"/>
              </w:rPr>
              <w:t>Environmental Document</w:t>
            </w:r>
            <w:r w:rsidR="00A94767">
              <w:rPr>
                <w:b/>
                <w:sz w:val="20"/>
                <w:szCs w:val="20"/>
              </w:rPr>
              <w:t xml:space="preserve"> Type</w:t>
            </w:r>
          </w:p>
        </w:tc>
        <w:tc>
          <w:tcPr>
            <w:tcW w:w="1080" w:type="dxa"/>
            <w:vAlign w:val="center"/>
          </w:tcPr>
          <w:p w14:paraId="2CD6B9BA" w14:textId="77777777" w:rsidR="00CD2B28" w:rsidRPr="00707C83" w:rsidRDefault="00CD2B28" w:rsidP="00C66858">
            <w:pPr>
              <w:jc w:val="center"/>
              <w:rPr>
                <w:b/>
                <w:sz w:val="20"/>
                <w:szCs w:val="20"/>
              </w:rPr>
            </w:pPr>
          </w:p>
        </w:tc>
        <w:tc>
          <w:tcPr>
            <w:tcW w:w="1080" w:type="dxa"/>
            <w:vAlign w:val="center"/>
          </w:tcPr>
          <w:p w14:paraId="449FD0AA" w14:textId="77777777" w:rsidR="00CD2B28" w:rsidRPr="00707C83" w:rsidRDefault="00CD2B28" w:rsidP="00C66858">
            <w:pPr>
              <w:jc w:val="center"/>
              <w:rPr>
                <w:b/>
                <w:sz w:val="20"/>
                <w:szCs w:val="20"/>
              </w:rPr>
            </w:pPr>
          </w:p>
        </w:tc>
        <w:tc>
          <w:tcPr>
            <w:tcW w:w="3510" w:type="dxa"/>
            <w:vAlign w:val="center"/>
          </w:tcPr>
          <w:p w14:paraId="4214D729" w14:textId="77777777" w:rsidR="00CD2B28" w:rsidRPr="00707C83" w:rsidRDefault="00CD2B28" w:rsidP="00C66858">
            <w:pPr>
              <w:jc w:val="center"/>
              <w:rPr>
                <w:b/>
                <w:sz w:val="20"/>
                <w:szCs w:val="20"/>
              </w:rPr>
            </w:pPr>
          </w:p>
        </w:tc>
      </w:tr>
      <w:tr w:rsidR="00CD2B28" w:rsidRPr="00707C83" w14:paraId="505ECC54" w14:textId="77777777" w:rsidTr="00961310">
        <w:trPr>
          <w:trHeight w:val="288"/>
        </w:trPr>
        <w:tc>
          <w:tcPr>
            <w:tcW w:w="5125" w:type="dxa"/>
            <w:tcMar>
              <w:left w:w="288" w:type="dxa"/>
              <w:right w:w="115" w:type="dxa"/>
            </w:tcMar>
            <w:vAlign w:val="center"/>
          </w:tcPr>
          <w:p w14:paraId="6EC18B26" w14:textId="77777777" w:rsidR="00CD2B28" w:rsidRDefault="00CD2B28" w:rsidP="00C66858">
            <w:pPr>
              <w:rPr>
                <w:sz w:val="20"/>
                <w:szCs w:val="20"/>
              </w:rPr>
            </w:pPr>
            <w:r>
              <w:rPr>
                <w:sz w:val="20"/>
                <w:szCs w:val="20"/>
              </w:rPr>
              <w:t xml:space="preserve">Categorical Exclusion Type 2 </w:t>
            </w:r>
          </w:p>
        </w:tc>
        <w:tc>
          <w:tcPr>
            <w:tcW w:w="1080" w:type="dxa"/>
            <w:vAlign w:val="center"/>
          </w:tcPr>
          <w:p w14:paraId="120433EF" w14:textId="77777777" w:rsidR="00CD2B28" w:rsidRPr="00707C83" w:rsidRDefault="00CD2B28" w:rsidP="00C66858">
            <w:pPr>
              <w:jc w:val="center"/>
              <w:rPr>
                <w:b/>
                <w:sz w:val="20"/>
                <w:szCs w:val="20"/>
              </w:rPr>
            </w:pPr>
          </w:p>
        </w:tc>
        <w:tc>
          <w:tcPr>
            <w:tcW w:w="1080" w:type="dxa"/>
            <w:vAlign w:val="center"/>
          </w:tcPr>
          <w:p w14:paraId="46490681" w14:textId="77777777" w:rsidR="00CD2B28" w:rsidRPr="00707C83" w:rsidRDefault="00CD2B28" w:rsidP="00C66858">
            <w:pPr>
              <w:jc w:val="center"/>
              <w:rPr>
                <w:b/>
                <w:sz w:val="20"/>
                <w:szCs w:val="20"/>
              </w:rPr>
            </w:pPr>
          </w:p>
        </w:tc>
        <w:tc>
          <w:tcPr>
            <w:tcW w:w="3510" w:type="dxa"/>
            <w:vAlign w:val="center"/>
          </w:tcPr>
          <w:p w14:paraId="7A8B62EB" w14:textId="77777777" w:rsidR="00CD2B28" w:rsidRPr="00707C83" w:rsidRDefault="00CD2B28" w:rsidP="00C66858">
            <w:pPr>
              <w:jc w:val="center"/>
              <w:rPr>
                <w:b/>
                <w:sz w:val="20"/>
                <w:szCs w:val="20"/>
              </w:rPr>
            </w:pPr>
          </w:p>
        </w:tc>
      </w:tr>
      <w:tr w:rsidR="00CD2B28" w:rsidRPr="00707C83" w14:paraId="66A07A03" w14:textId="77777777" w:rsidTr="00961310">
        <w:trPr>
          <w:trHeight w:val="288"/>
        </w:trPr>
        <w:tc>
          <w:tcPr>
            <w:tcW w:w="5125" w:type="dxa"/>
            <w:tcMar>
              <w:left w:w="288" w:type="dxa"/>
              <w:right w:w="115" w:type="dxa"/>
            </w:tcMar>
            <w:vAlign w:val="center"/>
          </w:tcPr>
          <w:p w14:paraId="5FD18F33" w14:textId="77777777" w:rsidR="00CD2B28" w:rsidRPr="000B2215" w:rsidRDefault="00CD2B28" w:rsidP="00C66858">
            <w:pPr>
              <w:rPr>
                <w:color w:val="000000" w:themeColor="text1"/>
                <w:sz w:val="20"/>
                <w:szCs w:val="20"/>
              </w:rPr>
            </w:pPr>
            <w:r w:rsidRPr="000B2215">
              <w:rPr>
                <w:color w:val="000000" w:themeColor="text1"/>
                <w:sz w:val="20"/>
                <w:szCs w:val="20"/>
              </w:rPr>
              <w:t>Environmental Assessment</w:t>
            </w:r>
          </w:p>
        </w:tc>
        <w:tc>
          <w:tcPr>
            <w:tcW w:w="1080" w:type="dxa"/>
            <w:vAlign w:val="center"/>
          </w:tcPr>
          <w:p w14:paraId="056F8BD2" w14:textId="77777777" w:rsidR="00CD2B28" w:rsidRPr="00707C83" w:rsidRDefault="00CD2B28" w:rsidP="00C66858">
            <w:pPr>
              <w:jc w:val="center"/>
              <w:rPr>
                <w:b/>
                <w:sz w:val="20"/>
                <w:szCs w:val="20"/>
              </w:rPr>
            </w:pPr>
          </w:p>
        </w:tc>
        <w:tc>
          <w:tcPr>
            <w:tcW w:w="1080" w:type="dxa"/>
            <w:vAlign w:val="center"/>
          </w:tcPr>
          <w:p w14:paraId="2353A72C" w14:textId="77777777" w:rsidR="00CD2B28" w:rsidRPr="00707C83" w:rsidRDefault="00CD2B28" w:rsidP="00C66858">
            <w:pPr>
              <w:jc w:val="center"/>
              <w:rPr>
                <w:b/>
                <w:sz w:val="20"/>
                <w:szCs w:val="20"/>
              </w:rPr>
            </w:pPr>
          </w:p>
        </w:tc>
        <w:tc>
          <w:tcPr>
            <w:tcW w:w="3510" w:type="dxa"/>
            <w:vAlign w:val="center"/>
          </w:tcPr>
          <w:p w14:paraId="5B40F915" w14:textId="77777777" w:rsidR="00CD2B28" w:rsidRPr="00707C83" w:rsidRDefault="00CD2B28" w:rsidP="00C66858">
            <w:pPr>
              <w:jc w:val="center"/>
              <w:rPr>
                <w:b/>
                <w:sz w:val="20"/>
                <w:szCs w:val="20"/>
              </w:rPr>
            </w:pPr>
          </w:p>
        </w:tc>
      </w:tr>
      <w:tr w:rsidR="00CD2B28" w:rsidRPr="00707C83" w14:paraId="4494FEEB" w14:textId="77777777" w:rsidTr="00961310">
        <w:trPr>
          <w:trHeight w:val="288"/>
        </w:trPr>
        <w:tc>
          <w:tcPr>
            <w:tcW w:w="5125" w:type="dxa"/>
            <w:tcMar>
              <w:left w:w="288" w:type="dxa"/>
              <w:right w:w="115" w:type="dxa"/>
            </w:tcMar>
            <w:vAlign w:val="center"/>
          </w:tcPr>
          <w:p w14:paraId="3575A7B2" w14:textId="77777777" w:rsidR="00CD2B28" w:rsidRPr="00F10328" w:rsidRDefault="00CD2B28" w:rsidP="00C66858">
            <w:pPr>
              <w:rPr>
                <w:color w:val="FF0000"/>
                <w:sz w:val="20"/>
                <w:szCs w:val="20"/>
              </w:rPr>
            </w:pPr>
            <w:r>
              <w:rPr>
                <w:sz w:val="20"/>
                <w:szCs w:val="20"/>
              </w:rPr>
              <w:t>Environmental Impact Statement</w:t>
            </w:r>
          </w:p>
        </w:tc>
        <w:tc>
          <w:tcPr>
            <w:tcW w:w="1080" w:type="dxa"/>
            <w:vAlign w:val="center"/>
          </w:tcPr>
          <w:p w14:paraId="7DAF3300" w14:textId="77777777" w:rsidR="00CD2B28" w:rsidRPr="00707C83" w:rsidRDefault="00CD2B28" w:rsidP="00C66858">
            <w:pPr>
              <w:jc w:val="center"/>
              <w:rPr>
                <w:b/>
                <w:sz w:val="20"/>
                <w:szCs w:val="20"/>
              </w:rPr>
            </w:pPr>
          </w:p>
        </w:tc>
        <w:tc>
          <w:tcPr>
            <w:tcW w:w="1080" w:type="dxa"/>
            <w:vAlign w:val="center"/>
          </w:tcPr>
          <w:p w14:paraId="454470F3" w14:textId="77777777" w:rsidR="00CD2B28" w:rsidRPr="00707C83" w:rsidRDefault="00CD2B28" w:rsidP="00C66858">
            <w:pPr>
              <w:jc w:val="center"/>
              <w:rPr>
                <w:b/>
                <w:sz w:val="20"/>
                <w:szCs w:val="20"/>
              </w:rPr>
            </w:pPr>
          </w:p>
        </w:tc>
        <w:tc>
          <w:tcPr>
            <w:tcW w:w="3510" w:type="dxa"/>
            <w:vAlign w:val="center"/>
          </w:tcPr>
          <w:p w14:paraId="6DADEE1F" w14:textId="77777777" w:rsidR="00CD2B28" w:rsidRPr="00707C83" w:rsidRDefault="00CD2B28" w:rsidP="00C66858">
            <w:pPr>
              <w:jc w:val="center"/>
              <w:rPr>
                <w:b/>
                <w:sz w:val="20"/>
                <w:szCs w:val="20"/>
              </w:rPr>
            </w:pPr>
          </w:p>
        </w:tc>
      </w:tr>
      <w:tr w:rsidR="00CD2B28" w:rsidRPr="00707C83" w14:paraId="0A86C16E" w14:textId="77777777" w:rsidTr="00961310">
        <w:trPr>
          <w:trHeight w:val="288"/>
        </w:trPr>
        <w:tc>
          <w:tcPr>
            <w:tcW w:w="5125" w:type="dxa"/>
            <w:tcMar>
              <w:left w:w="288" w:type="dxa"/>
              <w:right w:w="115" w:type="dxa"/>
            </w:tcMar>
            <w:vAlign w:val="center"/>
          </w:tcPr>
          <w:p w14:paraId="23044754" w14:textId="77777777" w:rsidR="00CD2B28" w:rsidRDefault="00CD2B28" w:rsidP="00C66858">
            <w:pPr>
              <w:rPr>
                <w:sz w:val="20"/>
                <w:szCs w:val="20"/>
              </w:rPr>
            </w:pPr>
            <w:r>
              <w:rPr>
                <w:sz w:val="20"/>
                <w:szCs w:val="20"/>
              </w:rPr>
              <w:t>State Environmental Impact Report</w:t>
            </w:r>
          </w:p>
        </w:tc>
        <w:tc>
          <w:tcPr>
            <w:tcW w:w="1080" w:type="dxa"/>
            <w:vAlign w:val="center"/>
          </w:tcPr>
          <w:p w14:paraId="76311FB4" w14:textId="77777777" w:rsidR="00CD2B28" w:rsidRPr="00707C83" w:rsidRDefault="00CD2B28" w:rsidP="00C66858">
            <w:pPr>
              <w:jc w:val="center"/>
              <w:rPr>
                <w:b/>
                <w:sz w:val="20"/>
                <w:szCs w:val="20"/>
              </w:rPr>
            </w:pPr>
          </w:p>
        </w:tc>
        <w:tc>
          <w:tcPr>
            <w:tcW w:w="1080" w:type="dxa"/>
            <w:vAlign w:val="center"/>
          </w:tcPr>
          <w:p w14:paraId="559A3373" w14:textId="77777777" w:rsidR="00CD2B28" w:rsidRPr="00707C83" w:rsidRDefault="00CD2B28" w:rsidP="00C66858">
            <w:pPr>
              <w:jc w:val="center"/>
              <w:rPr>
                <w:b/>
                <w:sz w:val="20"/>
                <w:szCs w:val="20"/>
              </w:rPr>
            </w:pPr>
          </w:p>
        </w:tc>
        <w:tc>
          <w:tcPr>
            <w:tcW w:w="3510" w:type="dxa"/>
            <w:vAlign w:val="center"/>
          </w:tcPr>
          <w:p w14:paraId="17B4B4BF" w14:textId="77777777" w:rsidR="00CD2B28" w:rsidRPr="00707C83" w:rsidRDefault="00CD2B28" w:rsidP="00C66858">
            <w:pPr>
              <w:jc w:val="center"/>
              <w:rPr>
                <w:b/>
                <w:sz w:val="20"/>
                <w:szCs w:val="20"/>
              </w:rPr>
            </w:pPr>
          </w:p>
        </w:tc>
      </w:tr>
      <w:tr w:rsidR="004B2F39" w:rsidRPr="00707C83" w14:paraId="2E733931" w14:textId="77777777" w:rsidTr="00961310">
        <w:trPr>
          <w:trHeight w:val="288"/>
        </w:trPr>
        <w:tc>
          <w:tcPr>
            <w:tcW w:w="5125" w:type="dxa"/>
          </w:tcPr>
          <w:p w14:paraId="6EB75BB8" w14:textId="77777777" w:rsidR="004B2F39" w:rsidRPr="00707C83" w:rsidRDefault="004B2F39" w:rsidP="00C66858">
            <w:pPr>
              <w:rPr>
                <w:sz w:val="20"/>
                <w:szCs w:val="20"/>
              </w:rPr>
            </w:pPr>
            <w:r>
              <w:rPr>
                <w:b/>
                <w:sz w:val="20"/>
                <w:szCs w:val="20"/>
              </w:rPr>
              <w:t>Design Services</w:t>
            </w:r>
          </w:p>
        </w:tc>
        <w:tc>
          <w:tcPr>
            <w:tcW w:w="1080" w:type="dxa"/>
          </w:tcPr>
          <w:p w14:paraId="0B469BFB" w14:textId="77777777" w:rsidR="004B2F39" w:rsidRPr="00707C83" w:rsidRDefault="004B2F39" w:rsidP="00C66858">
            <w:pPr>
              <w:jc w:val="center"/>
              <w:rPr>
                <w:b/>
                <w:sz w:val="20"/>
                <w:szCs w:val="20"/>
              </w:rPr>
            </w:pPr>
          </w:p>
        </w:tc>
        <w:tc>
          <w:tcPr>
            <w:tcW w:w="1080" w:type="dxa"/>
          </w:tcPr>
          <w:p w14:paraId="2EDAA2A8" w14:textId="77777777" w:rsidR="004B2F39" w:rsidRPr="00707C83" w:rsidRDefault="004B2F39" w:rsidP="00C66858">
            <w:pPr>
              <w:jc w:val="center"/>
              <w:rPr>
                <w:b/>
                <w:sz w:val="20"/>
                <w:szCs w:val="20"/>
              </w:rPr>
            </w:pPr>
          </w:p>
        </w:tc>
        <w:tc>
          <w:tcPr>
            <w:tcW w:w="3510" w:type="dxa"/>
          </w:tcPr>
          <w:p w14:paraId="149EE2E5" w14:textId="77777777" w:rsidR="004B2F39" w:rsidRPr="00707C83" w:rsidRDefault="004B2F39" w:rsidP="00C66858">
            <w:pPr>
              <w:jc w:val="center"/>
              <w:rPr>
                <w:b/>
                <w:sz w:val="20"/>
                <w:szCs w:val="20"/>
              </w:rPr>
            </w:pPr>
          </w:p>
        </w:tc>
      </w:tr>
      <w:tr w:rsidR="004B2F39" w:rsidRPr="00707C83" w14:paraId="49178930" w14:textId="77777777" w:rsidTr="00961310">
        <w:trPr>
          <w:trHeight w:val="288"/>
        </w:trPr>
        <w:tc>
          <w:tcPr>
            <w:tcW w:w="5125" w:type="dxa"/>
            <w:tcMar>
              <w:left w:w="288" w:type="dxa"/>
              <w:right w:w="115" w:type="dxa"/>
            </w:tcMar>
            <w:vAlign w:val="center"/>
          </w:tcPr>
          <w:p w14:paraId="1565EA04" w14:textId="77777777" w:rsidR="004B2F39" w:rsidRDefault="004B2F39" w:rsidP="00C66858">
            <w:pPr>
              <w:rPr>
                <w:sz w:val="20"/>
                <w:szCs w:val="20"/>
              </w:rPr>
            </w:pPr>
            <w:r>
              <w:rPr>
                <w:sz w:val="20"/>
                <w:szCs w:val="20"/>
              </w:rPr>
              <w:t xml:space="preserve">Overlapping design phase with PD&amp;E </w:t>
            </w:r>
          </w:p>
        </w:tc>
        <w:tc>
          <w:tcPr>
            <w:tcW w:w="1080" w:type="dxa"/>
            <w:vAlign w:val="center"/>
          </w:tcPr>
          <w:p w14:paraId="01CF4D6F" w14:textId="77777777" w:rsidR="004B2F39" w:rsidRPr="00707C83" w:rsidRDefault="004B2F39" w:rsidP="00C66858">
            <w:pPr>
              <w:jc w:val="center"/>
              <w:rPr>
                <w:b/>
                <w:sz w:val="20"/>
                <w:szCs w:val="20"/>
              </w:rPr>
            </w:pPr>
          </w:p>
        </w:tc>
        <w:tc>
          <w:tcPr>
            <w:tcW w:w="1080" w:type="dxa"/>
            <w:vAlign w:val="center"/>
          </w:tcPr>
          <w:p w14:paraId="08DA54B9" w14:textId="77777777" w:rsidR="004B2F39" w:rsidRPr="00707C83" w:rsidRDefault="004B2F39" w:rsidP="00C66858">
            <w:pPr>
              <w:jc w:val="center"/>
              <w:rPr>
                <w:b/>
                <w:sz w:val="20"/>
                <w:szCs w:val="20"/>
              </w:rPr>
            </w:pPr>
          </w:p>
        </w:tc>
        <w:tc>
          <w:tcPr>
            <w:tcW w:w="3510" w:type="dxa"/>
            <w:vAlign w:val="center"/>
          </w:tcPr>
          <w:p w14:paraId="3AF0F5EE" w14:textId="77777777" w:rsidR="004B2F39" w:rsidRPr="00707C83" w:rsidRDefault="004B2F39" w:rsidP="00C66858">
            <w:pPr>
              <w:jc w:val="center"/>
              <w:rPr>
                <w:b/>
                <w:sz w:val="20"/>
                <w:szCs w:val="20"/>
              </w:rPr>
            </w:pPr>
          </w:p>
        </w:tc>
      </w:tr>
      <w:tr w:rsidR="00095544" w:rsidRPr="00707C83" w14:paraId="4FA12ACE" w14:textId="77777777" w:rsidTr="00961310">
        <w:trPr>
          <w:trHeight w:val="288"/>
        </w:trPr>
        <w:tc>
          <w:tcPr>
            <w:tcW w:w="5125" w:type="dxa"/>
            <w:tcMar>
              <w:left w:w="288" w:type="dxa"/>
              <w:right w:w="115" w:type="dxa"/>
            </w:tcMar>
            <w:vAlign w:val="center"/>
          </w:tcPr>
          <w:p w14:paraId="3E1CB3B0" w14:textId="77777777" w:rsidR="00095544" w:rsidRPr="00234A6F" w:rsidRDefault="00095544" w:rsidP="00234A6F">
            <w:pPr>
              <w:ind w:left="-198"/>
              <w:rPr>
                <w:b/>
                <w:sz w:val="20"/>
                <w:szCs w:val="20"/>
              </w:rPr>
            </w:pPr>
            <w:r w:rsidRPr="00234A6F">
              <w:rPr>
                <w:b/>
                <w:sz w:val="20"/>
                <w:szCs w:val="20"/>
              </w:rPr>
              <w:t xml:space="preserve">Additional Foreseen Activities </w:t>
            </w:r>
            <w:r>
              <w:rPr>
                <w:b/>
                <w:sz w:val="20"/>
                <w:szCs w:val="20"/>
              </w:rPr>
              <w:t xml:space="preserve">that are </w:t>
            </w:r>
            <w:r w:rsidRPr="00234A6F">
              <w:rPr>
                <w:b/>
                <w:sz w:val="20"/>
                <w:szCs w:val="20"/>
              </w:rPr>
              <w:t>not listed abov</w:t>
            </w:r>
            <w:r w:rsidRPr="00095544">
              <w:rPr>
                <w:b/>
                <w:sz w:val="20"/>
                <w:szCs w:val="20"/>
              </w:rPr>
              <w:t>e</w:t>
            </w:r>
          </w:p>
        </w:tc>
        <w:tc>
          <w:tcPr>
            <w:tcW w:w="1080" w:type="dxa"/>
            <w:vAlign w:val="center"/>
          </w:tcPr>
          <w:p w14:paraId="6E26420C" w14:textId="77777777" w:rsidR="00095544" w:rsidRPr="00707C83" w:rsidRDefault="00095544" w:rsidP="00C66858">
            <w:pPr>
              <w:jc w:val="center"/>
              <w:rPr>
                <w:b/>
                <w:sz w:val="20"/>
                <w:szCs w:val="20"/>
              </w:rPr>
            </w:pPr>
          </w:p>
        </w:tc>
        <w:tc>
          <w:tcPr>
            <w:tcW w:w="1080" w:type="dxa"/>
            <w:vAlign w:val="center"/>
          </w:tcPr>
          <w:p w14:paraId="4CC0C1C4" w14:textId="77777777" w:rsidR="00095544" w:rsidRPr="00707C83" w:rsidRDefault="00095544" w:rsidP="00C66858">
            <w:pPr>
              <w:jc w:val="center"/>
              <w:rPr>
                <w:b/>
                <w:sz w:val="20"/>
                <w:szCs w:val="20"/>
              </w:rPr>
            </w:pPr>
          </w:p>
        </w:tc>
        <w:tc>
          <w:tcPr>
            <w:tcW w:w="3510" w:type="dxa"/>
            <w:vAlign w:val="center"/>
          </w:tcPr>
          <w:p w14:paraId="19D65C57" w14:textId="77777777" w:rsidR="00095544" w:rsidRPr="00707C83" w:rsidRDefault="00095544" w:rsidP="00C66858">
            <w:pPr>
              <w:jc w:val="center"/>
              <w:rPr>
                <w:b/>
                <w:sz w:val="20"/>
                <w:szCs w:val="20"/>
              </w:rPr>
            </w:pPr>
          </w:p>
        </w:tc>
      </w:tr>
      <w:tr w:rsidR="00095544" w:rsidRPr="00707C83" w14:paraId="32306C72" w14:textId="77777777" w:rsidTr="00961310">
        <w:trPr>
          <w:trHeight w:val="288"/>
        </w:trPr>
        <w:tc>
          <w:tcPr>
            <w:tcW w:w="5125" w:type="dxa"/>
            <w:tcMar>
              <w:left w:w="288" w:type="dxa"/>
              <w:right w:w="115" w:type="dxa"/>
            </w:tcMar>
            <w:vAlign w:val="center"/>
          </w:tcPr>
          <w:p w14:paraId="74F3F953" w14:textId="77777777" w:rsidR="00095544" w:rsidRDefault="00095544" w:rsidP="00C66858">
            <w:pPr>
              <w:rPr>
                <w:sz w:val="20"/>
                <w:szCs w:val="20"/>
              </w:rPr>
            </w:pPr>
          </w:p>
        </w:tc>
        <w:tc>
          <w:tcPr>
            <w:tcW w:w="1080" w:type="dxa"/>
            <w:vAlign w:val="center"/>
          </w:tcPr>
          <w:p w14:paraId="4EB0D2D9" w14:textId="77777777" w:rsidR="00095544" w:rsidRPr="00707C83" w:rsidRDefault="00095544" w:rsidP="00C66858">
            <w:pPr>
              <w:jc w:val="center"/>
              <w:rPr>
                <w:b/>
                <w:sz w:val="20"/>
                <w:szCs w:val="20"/>
              </w:rPr>
            </w:pPr>
          </w:p>
        </w:tc>
        <w:tc>
          <w:tcPr>
            <w:tcW w:w="1080" w:type="dxa"/>
            <w:vAlign w:val="center"/>
          </w:tcPr>
          <w:p w14:paraId="7095A5AC" w14:textId="77777777" w:rsidR="00095544" w:rsidRPr="00707C83" w:rsidRDefault="00095544" w:rsidP="00C66858">
            <w:pPr>
              <w:jc w:val="center"/>
              <w:rPr>
                <w:b/>
                <w:sz w:val="20"/>
                <w:szCs w:val="20"/>
              </w:rPr>
            </w:pPr>
          </w:p>
        </w:tc>
        <w:tc>
          <w:tcPr>
            <w:tcW w:w="3510" w:type="dxa"/>
            <w:vAlign w:val="center"/>
          </w:tcPr>
          <w:p w14:paraId="3801A554" w14:textId="77777777" w:rsidR="00095544" w:rsidRPr="00707C83" w:rsidRDefault="00095544" w:rsidP="00C66858">
            <w:pPr>
              <w:jc w:val="center"/>
              <w:rPr>
                <w:b/>
                <w:sz w:val="20"/>
                <w:szCs w:val="20"/>
              </w:rPr>
            </w:pPr>
          </w:p>
        </w:tc>
      </w:tr>
      <w:tr w:rsidR="00095544" w:rsidRPr="00707C83" w14:paraId="7D9D9867" w14:textId="77777777" w:rsidTr="00961310">
        <w:trPr>
          <w:trHeight w:val="288"/>
        </w:trPr>
        <w:tc>
          <w:tcPr>
            <w:tcW w:w="5125" w:type="dxa"/>
            <w:tcMar>
              <w:left w:w="288" w:type="dxa"/>
              <w:right w:w="115" w:type="dxa"/>
            </w:tcMar>
            <w:vAlign w:val="center"/>
          </w:tcPr>
          <w:p w14:paraId="06BD1E98" w14:textId="77777777" w:rsidR="00095544" w:rsidRDefault="00095544" w:rsidP="00C66858">
            <w:pPr>
              <w:rPr>
                <w:sz w:val="20"/>
                <w:szCs w:val="20"/>
              </w:rPr>
            </w:pPr>
          </w:p>
        </w:tc>
        <w:tc>
          <w:tcPr>
            <w:tcW w:w="1080" w:type="dxa"/>
            <w:vAlign w:val="center"/>
          </w:tcPr>
          <w:p w14:paraId="204B6425" w14:textId="77777777" w:rsidR="00095544" w:rsidRPr="00707C83" w:rsidRDefault="00095544" w:rsidP="00C66858">
            <w:pPr>
              <w:jc w:val="center"/>
              <w:rPr>
                <w:b/>
                <w:sz w:val="20"/>
                <w:szCs w:val="20"/>
              </w:rPr>
            </w:pPr>
          </w:p>
        </w:tc>
        <w:tc>
          <w:tcPr>
            <w:tcW w:w="1080" w:type="dxa"/>
            <w:vAlign w:val="center"/>
          </w:tcPr>
          <w:p w14:paraId="074D9864" w14:textId="77777777" w:rsidR="00095544" w:rsidRPr="00707C83" w:rsidRDefault="00095544" w:rsidP="00C66858">
            <w:pPr>
              <w:jc w:val="center"/>
              <w:rPr>
                <w:b/>
                <w:sz w:val="20"/>
                <w:szCs w:val="20"/>
              </w:rPr>
            </w:pPr>
          </w:p>
        </w:tc>
        <w:tc>
          <w:tcPr>
            <w:tcW w:w="3510" w:type="dxa"/>
            <w:vAlign w:val="center"/>
          </w:tcPr>
          <w:p w14:paraId="46DBE99A" w14:textId="77777777" w:rsidR="00095544" w:rsidRPr="00707C83" w:rsidRDefault="00095544" w:rsidP="00C66858">
            <w:pPr>
              <w:jc w:val="center"/>
              <w:rPr>
                <w:b/>
                <w:sz w:val="20"/>
                <w:szCs w:val="20"/>
              </w:rPr>
            </w:pPr>
          </w:p>
        </w:tc>
      </w:tr>
      <w:tr w:rsidR="00095544" w:rsidRPr="00707C83" w14:paraId="66E85F45" w14:textId="77777777" w:rsidTr="00961310">
        <w:trPr>
          <w:trHeight w:val="288"/>
        </w:trPr>
        <w:tc>
          <w:tcPr>
            <w:tcW w:w="5125" w:type="dxa"/>
            <w:tcMar>
              <w:left w:w="288" w:type="dxa"/>
              <w:right w:w="115" w:type="dxa"/>
            </w:tcMar>
            <w:vAlign w:val="center"/>
          </w:tcPr>
          <w:p w14:paraId="21EC90FE" w14:textId="77777777" w:rsidR="00095544" w:rsidRDefault="00095544" w:rsidP="00C66858">
            <w:pPr>
              <w:rPr>
                <w:sz w:val="20"/>
                <w:szCs w:val="20"/>
              </w:rPr>
            </w:pPr>
          </w:p>
        </w:tc>
        <w:tc>
          <w:tcPr>
            <w:tcW w:w="1080" w:type="dxa"/>
            <w:vAlign w:val="center"/>
          </w:tcPr>
          <w:p w14:paraId="0B833792" w14:textId="77777777" w:rsidR="00095544" w:rsidRPr="00707C83" w:rsidRDefault="00095544" w:rsidP="00C66858">
            <w:pPr>
              <w:jc w:val="center"/>
              <w:rPr>
                <w:b/>
                <w:sz w:val="20"/>
                <w:szCs w:val="20"/>
              </w:rPr>
            </w:pPr>
          </w:p>
        </w:tc>
        <w:tc>
          <w:tcPr>
            <w:tcW w:w="1080" w:type="dxa"/>
            <w:vAlign w:val="center"/>
          </w:tcPr>
          <w:p w14:paraId="43F7809B" w14:textId="77777777" w:rsidR="00095544" w:rsidRPr="00707C83" w:rsidRDefault="00095544" w:rsidP="00C66858">
            <w:pPr>
              <w:jc w:val="center"/>
              <w:rPr>
                <w:b/>
                <w:sz w:val="20"/>
                <w:szCs w:val="20"/>
              </w:rPr>
            </w:pPr>
          </w:p>
        </w:tc>
        <w:tc>
          <w:tcPr>
            <w:tcW w:w="3510" w:type="dxa"/>
            <w:vAlign w:val="center"/>
          </w:tcPr>
          <w:p w14:paraId="090D865D" w14:textId="77777777" w:rsidR="00095544" w:rsidRPr="00707C83" w:rsidRDefault="00095544" w:rsidP="00C66858">
            <w:pPr>
              <w:jc w:val="center"/>
              <w:rPr>
                <w:b/>
                <w:sz w:val="20"/>
                <w:szCs w:val="20"/>
              </w:rPr>
            </w:pPr>
          </w:p>
        </w:tc>
      </w:tr>
      <w:tr w:rsidR="00095544" w:rsidRPr="00707C83" w14:paraId="5F594389" w14:textId="77777777" w:rsidTr="00961310">
        <w:trPr>
          <w:trHeight w:val="288"/>
        </w:trPr>
        <w:tc>
          <w:tcPr>
            <w:tcW w:w="5125" w:type="dxa"/>
            <w:tcMar>
              <w:left w:w="288" w:type="dxa"/>
              <w:right w:w="115" w:type="dxa"/>
            </w:tcMar>
            <w:vAlign w:val="center"/>
          </w:tcPr>
          <w:p w14:paraId="7B9BD0D3" w14:textId="77777777" w:rsidR="00095544" w:rsidRDefault="00095544" w:rsidP="00C66858">
            <w:pPr>
              <w:rPr>
                <w:sz w:val="20"/>
                <w:szCs w:val="20"/>
              </w:rPr>
            </w:pPr>
          </w:p>
        </w:tc>
        <w:tc>
          <w:tcPr>
            <w:tcW w:w="1080" w:type="dxa"/>
            <w:vAlign w:val="center"/>
          </w:tcPr>
          <w:p w14:paraId="23A72B09" w14:textId="77777777" w:rsidR="00095544" w:rsidRPr="00707C83" w:rsidRDefault="00095544" w:rsidP="00C66858">
            <w:pPr>
              <w:jc w:val="center"/>
              <w:rPr>
                <w:b/>
                <w:sz w:val="20"/>
                <w:szCs w:val="20"/>
              </w:rPr>
            </w:pPr>
          </w:p>
        </w:tc>
        <w:tc>
          <w:tcPr>
            <w:tcW w:w="1080" w:type="dxa"/>
            <w:vAlign w:val="center"/>
          </w:tcPr>
          <w:p w14:paraId="5F2ABFD3" w14:textId="77777777" w:rsidR="00095544" w:rsidRPr="00707C83" w:rsidRDefault="00095544" w:rsidP="00C66858">
            <w:pPr>
              <w:jc w:val="center"/>
              <w:rPr>
                <w:b/>
                <w:sz w:val="20"/>
                <w:szCs w:val="20"/>
              </w:rPr>
            </w:pPr>
          </w:p>
        </w:tc>
        <w:tc>
          <w:tcPr>
            <w:tcW w:w="3510" w:type="dxa"/>
            <w:vAlign w:val="center"/>
          </w:tcPr>
          <w:p w14:paraId="060DED67" w14:textId="77777777" w:rsidR="00095544" w:rsidRPr="00707C83" w:rsidRDefault="00095544" w:rsidP="00C66858">
            <w:pPr>
              <w:jc w:val="center"/>
              <w:rPr>
                <w:b/>
                <w:sz w:val="20"/>
                <w:szCs w:val="20"/>
              </w:rPr>
            </w:pPr>
          </w:p>
        </w:tc>
      </w:tr>
      <w:tr w:rsidR="00095544" w:rsidRPr="00707C83" w14:paraId="4C9FA65B" w14:textId="77777777" w:rsidTr="00961310">
        <w:trPr>
          <w:trHeight w:val="288"/>
        </w:trPr>
        <w:tc>
          <w:tcPr>
            <w:tcW w:w="5125" w:type="dxa"/>
            <w:tcMar>
              <w:left w:w="288" w:type="dxa"/>
              <w:right w:w="115" w:type="dxa"/>
            </w:tcMar>
            <w:vAlign w:val="center"/>
          </w:tcPr>
          <w:p w14:paraId="7E80C4AB" w14:textId="77777777" w:rsidR="00095544" w:rsidRDefault="00095544" w:rsidP="00C66858">
            <w:pPr>
              <w:rPr>
                <w:sz w:val="20"/>
                <w:szCs w:val="20"/>
              </w:rPr>
            </w:pPr>
          </w:p>
        </w:tc>
        <w:tc>
          <w:tcPr>
            <w:tcW w:w="1080" w:type="dxa"/>
            <w:vAlign w:val="center"/>
          </w:tcPr>
          <w:p w14:paraId="2D05D586" w14:textId="77777777" w:rsidR="00095544" w:rsidRPr="00707C83" w:rsidRDefault="00095544" w:rsidP="00C66858">
            <w:pPr>
              <w:jc w:val="center"/>
              <w:rPr>
                <w:b/>
                <w:sz w:val="20"/>
                <w:szCs w:val="20"/>
              </w:rPr>
            </w:pPr>
          </w:p>
        </w:tc>
        <w:tc>
          <w:tcPr>
            <w:tcW w:w="1080" w:type="dxa"/>
            <w:vAlign w:val="center"/>
          </w:tcPr>
          <w:p w14:paraId="53DD43D4" w14:textId="77777777" w:rsidR="00095544" w:rsidRPr="00707C83" w:rsidRDefault="00095544" w:rsidP="00C66858">
            <w:pPr>
              <w:jc w:val="center"/>
              <w:rPr>
                <w:b/>
                <w:sz w:val="20"/>
                <w:szCs w:val="20"/>
              </w:rPr>
            </w:pPr>
          </w:p>
        </w:tc>
        <w:tc>
          <w:tcPr>
            <w:tcW w:w="3510" w:type="dxa"/>
            <w:vAlign w:val="center"/>
          </w:tcPr>
          <w:p w14:paraId="6A800729" w14:textId="77777777" w:rsidR="00095544" w:rsidRPr="00707C83" w:rsidRDefault="00095544" w:rsidP="00C66858">
            <w:pPr>
              <w:jc w:val="center"/>
              <w:rPr>
                <w:b/>
                <w:sz w:val="20"/>
                <w:szCs w:val="20"/>
              </w:rPr>
            </w:pPr>
          </w:p>
        </w:tc>
      </w:tr>
      <w:tr w:rsidR="00095544" w:rsidRPr="00707C83" w14:paraId="58945E50" w14:textId="77777777" w:rsidTr="00961310">
        <w:trPr>
          <w:trHeight w:val="288"/>
        </w:trPr>
        <w:tc>
          <w:tcPr>
            <w:tcW w:w="5125" w:type="dxa"/>
            <w:tcMar>
              <w:left w:w="288" w:type="dxa"/>
              <w:right w:w="115" w:type="dxa"/>
            </w:tcMar>
            <w:vAlign w:val="center"/>
          </w:tcPr>
          <w:p w14:paraId="23BDD191" w14:textId="77777777" w:rsidR="00095544" w:rsidRDefault="00095544" w:rsidP="00C66858">
            <w:pPr>
              <w:rPr>
                <w:sz w:val="20"/>
                <w:szCs w:val="20"/>
              </w:rPr>
            </w:pPr>
          </w:p>
        </w:tc>
        <w:tc>
          <w:tcPr>
            <w:tcW w:w="1080" w:type="dxa"/>
            <w:vAlign w:val="center"/>
          </w:tcPr>
          <w:p w14:paraId="441D7FB7" w14:textId="77777777" w:rsidR="00095544" w:rsidRPr="00707C83" w:rsidRDefault="00095544" w:rsidP="00C66858">
            <w:pPr>
              <w:jc w:val="center"/>
              <w:rPr>
                <w:b/>
                <w:sz w:val="20"/>
                <w:szCs w:val="20"/>
              </w:rPr>
            </w:pPr>
          </w:p>
        </w:tc>
        <w:tc>
          <w:tcPr>
            <w:tcW w:w="1080" w:type="dxa"/>
            <w:vAlign w:val="center"/>
          </w:tcPr>
          <w:p w14:paraId="3AB979BB" w14:textId="77777777" w:rsidR="00095544" w:rsidRPr="00707C83" w:rsidRDefault="00095544" w:rsidP="00C66858">
            <w:pPr>
              <w:jc w:val="center"/>
              <w:rPr>
                <w:b/>
                <w:sz w:val="20"/>
                <w:szCs w:val="20"/>
              </w:rPr>
            </w:pPr>
          </w:p>
        </w:tc>
        <w:tc>
          <w:tcPr>
            <w:tcW w:w="3510" w:type="dxa"/>
            <w:vAlign w:val="center"/>
          </w:tcPr>
          <w:p w14:paraId="787FC423" w14:textId="77777777" w:rsidR="00095544" w:rsidRPr="00707C83" w:rsidRDefault="00095544" w:rsidP="00C66858">
            <w:pPr>
              <w:jc w:val="center"/>
              <w:rPr>
                <w:b/>
                <w:sz w:val="20"/>
                <w:szCs w:val="20"/>
              </w:rPr>
            </w:pPr>
          </w:p>
        </w:tc>
      </w:tr>
      <w:tr w:rsidR="00095544" w:rsidRPr="00707C83" w14:paraId="640F0D4A" w14:textId="77777777" w:rsidTr="00961310">
        <w:trPr>
          <w:trHeight w:val="288"/>
        </w:trPr>
        <w:tc>
          <w:tcPr>
            <w:tcW w:w="5125" w:type="dxa"/>
            <w:tcMar>
              <w:left w:w="288" w:type="dxa"/>
              <w:right w:w="115" w:type="dxa"/>
            </w:tcMar>
            <w:vAlign w:val="center"/>
          </w:tcPr>
          <w:p w14:paraId="4EF2F69B" w14:textId="77777777" w:rsidR="00095544" w:rsidRDefault="00095544" w:rsidP="00C66858">
            <w:pPr>
              <w:rPr>
                <w:sz w:val="20"/>
                <w:szCs w:val="20"/>
              </w:rPr>
            </w:pPr>
          </w:p>
        </w:tc>
        <w:tc>
          <w:tcPr>
            <w:tcW w:w="1080" w:type="dxa"/>
            <w:vAlign w:val="center"/>
          </w:tcPr>
          <w:p w14:paraId="59EB8674" w14:textId="77777777" w:rsidR="00095544" w:rsidRPr="00707C83" w:rsidRDefault="00095544" w:rsidP="00C66858">
            <w:pPr>
              <w:jc w:val="center"/>
              <w:rPr>
                <w:b/>
                <w:sz w:val="20"/>
                <w:szCs w:val="20"/>
              </w:rPr>
            </w:pPr>
          </w:p>
        </w:tc>
        <w:tc>
          <w:tcPr>
            <w:tcW w:w="1080" w:type="dxa"/>
            <w:vAlign w:val="center"/>
          </w:tcPr>
          <w:p w14:paraId="3B91EA6E" w14:textId="77777777" w:rsidR="00095544" w:rsidRPr="00707C83" w:rsidRDefault="00095544" w:rsidP="00C66858">
            <w:pPr>
              <w:jc w:val="center"/>
              <w:rPr>
                <w:b/>
                <w:sz w:val="20"/>
                <w:szCs w:val="20"/>
              </w:rPr>
            </w:pPr>
          </w:p>
        </w:tc>
        <w:tc>
          <w:tcPr>
            <w:tcW w:w="3510" w:type="dxa"/>
            <w:vAlign w:val="center"/>
          </w:tcPr>
          <w:p w14:paraId="67DB5314" w14:textId="77777777" w:rsidR="00095544" w:rsidRPr="00707C83" w:rsidRDefault="00095544" w:rsidP="00C66858">
            <w:pPr>
              <w:jc w:val="center"/>
              <w:rPr>
                <w:b/>
                <w:sz w:val="20"/>
                <w:szCs w:val="20"/>
              </w:rPr>
            </w:pPr>
          </w:p>
        </w:tc>
      </w:tr>
    </w:tbl>
    <w:p w14:paraId="7AA15639" w14:textId="77777777" w:rsidR="00095544" w:rsidRDefault="00095544">
      <w:pPr>
        <w:rPr>
          <w:b/>
          <w:sz w:val="24"/>
        </w:rPr>
      </w:pPr>
    </w:p>
    <w:p w14:paraId="1A75D294" w14:textId="77777777" w:rsidR="006245A9" w:rsidRPr="00515294" w:rsidRDefault="006245A9">
      <w:pPr>
        <w:rPr>
          <w:b/>
          <w:sz w:val="24"/>
        </w:rPr>
      </w:pPr>
      <w:r w:rsidRPr="00515294">
        <w:rPr>
          <w:b/>
          <w:sz w:val="24"/>
        </w:rPr>
        <w:t>RECOMMENDATIONS</w:t>
      </w:r>
      <w:r w:rsidR="004D67D5">
        <w:rPr>
          <w:b/>
          <w:sz w:val="24"/>
        </w:rPr>
        <w:t>:</w:t>
      </w:r>
    </w:p>
    <w:p w14:paraId="351C33A2" w14:textId="77777777" w:rsidR="00515294" w:rsidRDefault="00095544" w:rsidP="00515294">
      <w:r>
        <w:rPr>
          <w:noProof/>
        </w:rPr>
        <mc:AlternateContent>
          <mc:Choice Requires="wps">
            <w:drawing>
              <wp:anchor distT="0" distB="0" distL="114300" distR="114300" simplePos="0" relativeHeight="251659264" behindDoc="0" locked="0" layoutInCell="1" allowOverlap="1" wp14:anchorId="4C70CFC6" wp14:editId="1EDFB733">
                <wp:simplePos x="0" y="0"/>
                <wp:positionH relativeFrom="margin">
                  <wp:align>left</wp:align>
                </wp:positionH>
                <wp:positionV relativeFrom="paragraph">
                  <wp:posOffset>287020</wp:posOffset>
                </wp:positionV>
                <wp:extent cx="6412230" cy="2141220"/>
                <wp:effectExtent l="0" t="0" r="26670" b="11430"/>
                <wp:wrapNone/>
                <wp:docPr id="2" name="Rectangle 2"/>
                <wp:cNvGraphicFramePr/>
                <a:graphic xmlns:a="http://schemas.openxmlformats.org/drawingml/2006/main">
                  <a:graphicData uri="http://schemas.microsoft.com/office/word/2010/wordprocessingShape">
                    <wps:wsp>
                      <wps:cNvSpPr/>
                      <wps:spPr>
                        <a:xfrm>
                          <a:off x="0" y="0"/>
                          <a:ext cx="6412230" cy="2141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F3D0A" id="Rectangle 2" o:spid="_x0000_s1026" style="position:absolute;margin-left:0;margin-top:22.6pt;width:504.9pt;height:168.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LYeQIAAEUFAAAOAAAAZHJzL2Uyb0RvYy54bWysVFFP2zAQfp+0/2D5faTJCtsqUlSBmCYh&#10;QMDEs3HsJpLt885u0+7X7+ykAQHaw7Q+uD7f3Xe+L9/59GxnDdsqDB24mpdHM86Uk9B0bl3znw+X&#10;n75yFqJwjTDgVM33KvCz5ccPp71fqApaMI1CRiAuLHpf8zZGvyiKIFtlRTgCrxw5NaAVkUxcFw2K&#10;ntCtKarZ7KToARuPIFUIdHoxOPky42utZLzROqjITM3pbjGvmNentBbLU7FYo/BtJ8driH+4hRWd&#10;o6IT1IWIgm2wewNlO4kQQMcjCbYArTupcg/UTTl71c19K7zKvRA5wU80hf8HK6+3t8i6puYVZ05Y&#10;+kR3RJpwa6NYlejpfVhQ1L2/xdEKtE297jTa9E9dsF2mdD9RqnaRSTo8mZdV9ZmYl+SrymRl0ovn&#10;dI8hfldgWdrUHKl8plJsr0KkkhR6CEnVHFx2xqTzdLPhLnkX90alAOPulKaWqHqVgbKY1LlBthUk&#10;AyGlcrEcXK1o1HB8PKNfapjqTRnZyoAJWVPhCXsESEJ9iz3AjPEpVWUtTsmzv11sSJ4ycmVwcUq2&#10;nQN8D8BQV2PlIf5A0kBNYukJmj19cIRhEoKXlx3RfiVCvBVI0qdPReMcb2jRBvqaw7jjrAX8/d55&#10;iidFkpeznkap5uHXRqDizPxwpNVv5XyeZi8b8+MvpACGLz1PLz1uY8+BPlNJD4eXeZviozlsNYJ9&#10;pKlfparkEk5S7ZrLiAfjPA4jTu+GVKtVDqN58yJeuXsvE3hiNcnqYfco0I/aiyTbaziMnVi8kuAQ&#10;mzIdrDYRdJf1+czryDfNahbO+K6kx+ClnaOeX7/lHwAAAP//AwBQSwMEFAAGAAgAAAAhALH99oPg&#10;AAAACAEAAA8AAABkcnMvZG93bnJldi54bWxMj0FLw0AQhe+C/2EZwZvdbWxLjZmUVBBEQWgsordt&#10;dpoEs7Mxu23jv3d70uPwhve+L1uNthNHGnzrGGE6USCIK2darhG2b483SxA+aDa6c0wIP+RhlV9e&#10;ZDo17sQbOpahFrGEfaoRmhD6VEpfNWS1n7ieOGZ7N1gd4jnU0gz6FMttJxOlFtLqluNCo3t6aKj6&#10;Kg8W4X0z39N6vdjK18/iu5iWT+PL8wfi9dVY3IMINIa/ZzjjR3TII9POHdh40SFEkYAwmycgzqlS&#10;d9Fkh3C7TGYg80z+F8h/AQAA//8DAFBLAQItABQABgAIAAAAIQC2gziS/gAAAOEBAAATAAAAAAAA&#10;AAAAAAAAAAAAAABbQ29udGVudF9UeXBlc10ueG1sUEsBAi0AFAAGAAgAAAAhADj9If/WAAAAlAEA&#10;AAsAAAAAAAAAAAAAAAAALwEAAF9yZWxzLy5yZWxzUEsBAi0AFAAGAAgAAAAhAGKzQth5AgAARQUA&#10;AA4AAAAAAAAAAAAAAAAALgIAAGRycy9lMm9Eb2MueG1sUEsBAi0AFAAGAAgAAAAhALH99oPgAAAA&#10;CAEAAA8AAAAAAAAAAAAAAAAA0wQAAGRycy9kb3ducmV2LnhtbFBLBQYAAAAABAAEAPMAAADgBQAA&#10;AAA=&#10;" filled="f" strokecolor="#1f3763 [1604]" strokeweight="1pt">
                <w10:wrap anchorx="margin"/>
              </v:rect>
            </w:pict>
          </mc:Fallback>
        </mc:AlternateContent>
      </w:r>
      <w:r w:rsidR="00515294">
        <w:t>(This section is left blank until decisions are made at the SWAT Kick-off Meeting)</w:t>
      </w:r>
    </w:p>
    <w:p w14:paraId="15F5ACB7" w14:textId="77777777" w:rsidR="00515294" w:rsidRDefault="00515294" w:rsidP="00515294"/>
    <w:p w14:paraId="0CEF9A50" w14:textId="77777777" w:rsidR="004D67D5" w:rsidRDefault="004D67D5" w:rsidP="00515294"/>
    <w:p w14:paraId="5EFF9A85" w14:textId="77777777" w:rsidR="004D67D5" w:rsidRDefault="004D67D5" w:rsidP="00515294"/>
    <w:p w14:paraId="0ED7C7A5" w14:textId="77777777" w:rsidR="004D67D5" w:rsidRDefault="004D67D5" w:rsidP="00515294"/>
    <w:p w14:paraId="0712CAEE" w14:textId="77777777" w:rsidR="004D67D5" w:rsidRDefault="004D67D5" w:rsidP="00515294"/>
    <w:p w14:paraId="76FFB299" w14:textId="77777777" w:rsidR="004D67D5" w:rsidRDefault="004D67D5" w:rsidP="00515294"/>
    <w:p w14:paraId="4A7382E1" w14:textId="77777777" w:rsidR="00F46008" w:rsidRDefault="00F46008" w:rsidP="00CD2B28"/>
    <w:sectPr w:rsidR="00F46008" w:rsidSect="00F0593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4E0BB" w14:textId="77777777" w:rsidR="00A33FA4" w:rsidRDefault="00A33FA4" w:rsidP="0077371A">
      <w:pPr>
        <w:spacing w:after="0" w:line="240" w:lineRule="auto"/>
      </w:pPr>
      <w:r>
        <w:separator/>
      </w:r>
    </w:p>
  </w:endnote>
  <w:endnote w:type="continuationSeparator" w:id="0">
    <w:p w14:paraId="2041FE17" w14:textId="77777777" w:rsidR="00A33FA4" w:rsidRDefault="00A33FA4" w:rsidP="0077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797075"/>
      <w:docPartObj>
        <w:docPartGallery w:val="Page Numbers (Bottom of Page)"/>
        <w:docPartUnique/>
      </w:docPartObj>
    </w:sdtPr>
    <w:sdtEndPr/>
    <w:sdtContent>
      <w:sdt>
        <w:sdtPr>
          <w:id w:val="-1769616900"/>
          <w:docPartObj>
            <w:docPartGallery w:val="Page Numbers (Top of Page)"/>
            <w:docPartUnique/>
          </w:docPartObj>
        </w:sdtPr>
        <w:sdtEndPr/>
        <w:sdtContent>
          <w:p w14:paraId="6FEE2E3E" w14:textId="4F4AFE55" w:rsidR="0077371A" w:rsidRPr="0077371A" w:rsidRDefault="0077371A" w:rsidP="0077371A">
            <w:pPr>
              <w:pStyle w:val="Footer"/>
              <w:pBdr>
                <w:top w:val="single" w:sz="4" w:space="1" w:color="auto"/>
              </w:pBdr>
            </w:pPr>
            <w:r>
              <w:t xml:space="preserve">Date: </w:t>
            </w:r>
            <w:r>
              <w:ptab w:relativeTo="margin" w:alignment="right" w:leader="none"/>
            </w:r>
            <w:r w:rsidRPr="0077371A">
              <w:t xml:space="preserve">Page </w:t>
            </w:r>
            <w:r w:rsidRPr="0077371A">
              <w:rPr>
                <w:bCs/>
                <w:sz w:val="24"/>
                <w:szCs w:val="24"/>
              </w:rPr>
              <w:fldChar w:fldCharType="begin"/>
            </w:r>
            <w:r w:rsidRPr="0077371A">
              <w:rPr>
                <w:bCs/>
              </w:rPr>
              <w:instrText xml:space="preserve"> PAGE </w:instrText>
            </w:r>
            <w:r w:rsidRPr="0077371A">
              <w:rPr>
                <w:bCs/>
                <w:sz w:val="24"/>
                <w:szCs w:val="24"/>
              </w:rPr>
              <w:fldChar w:fldCharType="separate"/>
            </w:r>
            <w:r w:rsidR="00726CF4">
              <w:rPr>
                <w:bCs/>
                <w:noProof/>
              </w:rPr>
              <w:t>4</w:t>
            </w:r>
            <w:r w:rsidRPr="0077371A">
              <w:rPr>
                <w:bCs/>
                <w:sz w:val="24"/>
                <w:szCs w:val="24"/>
              </w:rPr>
              <w:fldChar w:fldCharType="end"/>
            </w:r>
            <w:r w:rsidRPr="0077371A">
              <w:t xml:space="preserve"> of </w:t>
            </w:r>
            <w:r w:rsidRPr="0077371A">
              <w:rPr>
                <w:bCs/>
                <w:sz w:val="24"/>
                <w:szCs w:val="24"/>
              </w:rPr>
              <w:fldChar w:fldCharType="begin"/>
            </w:r>
            <w:r w:rsidRPr="0077371A">
              <w:rPr>
                <w:bCs/>
              </w:rPr>
              <w:instrText xml:space="preserve"> NUMPAGES  </w:instrText>
            </w:r>
            <w:r w:rsidRPr="0077371A">
              <w:rPr>
                <w:bCs/>
                <w:sz w:val="24"/>
                <w:szCs w:val="24"/>
              </w:rPr>
              <w:fldChar w:fldCharType="separate"/>
            </w:r>
            <w:r w:rsidR="00726CF4">
              <w:rPr>
                <w:bCs/>
                <w:noProof/>
              </w:rPr>
              <w:t>4</w:t>
            </w:r>
            <w:r w:rsidRPr="0077371A">
              <w:rPr>
                <w:bCs/>
                <w:sz w:val="24"/>
                <w:szCs w:val="24"/>
              </w:rPr>
              <w:fldChar w:fldCharType="end"/>
            </w:r>
          </w:p>
        </w:sdtContent>
      </w:sdt>
    </w:sdtContent>
  </w:sdt>
  <w:p w14:paraId="1F70F916" w14:textId="77777777" w:rsidR="0077371A" w:rsidRDefault="0077371A" w:rsidP="007737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F26C0" w14:textId="77777777" w:rsidR="00A33FA4" w:rsidRDefault="00A33FA4" w:rsidP="0077371A">
      <w:pPr>
        <w:spacing w:after="0" w:line="240" w:lineRule="auto"/>
      </w:pPr>
      <w:r>
        <w:separator/>
      </w:r>
    </w:p>
  </w:footnote>
  <w:footnote w:type="continuationSeparator" w:id="0">
    <w:p w14:paraId="4E802FCB" w14:textId="77777777" w:rsidR="00A33FA4" w:rsidRDefault="00A33FA4" w:rsidP="00773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F3F5" w14:textId="64F21E4F" w:rsidR="0077371A" w:rsidRDefault="00CD2B28">
    <w:pPr>
      <w:pStyle w:val="Header"/>
      <w:rPr>
        <w:b/>
      </w:rPr>
    </w:pPr>
    <w:r>
      <w:rPr>
        <w:b/>
      </w:rPr>
      <w:t xml:space="preserve">SWAT </w:t>
    </w:r>
    <w:r w:rsidR="00FB55A4">
      <w:rPr>
        <w:b/>
      </w:rPr>
      <w:t xml:space="preserve">Kick-off </w:t>
    </w:r>
    <w:r w:rsidR="00945175">
      <w:rPr>
        <w:b/>
      </w:rPr>
      <w:t>PD&amp;E Scope of Services Tool</w:t>
    </w:r>
  </w:p>
  <w:p w14:paraId="53EB9EF9" w14:textId="77777777" w:rsidR="0077371A" w:rsidRDefault="0077371A">
    <w:pPr>
      <w:pStyle w:val="Header"/>
      <w:rPr>
        <w:b/>
      </w:rPr>
    </w:pPr>
    <w:r>
      <w:rPr>
        <w:b/>
      </w:rPr>
      <w:t>FM No.:</w:t>
    </w:r>
  </w:p>
  <w:p w14:paraId="113E8D4E" w14:textId="77777777" w:rsidR="0077371A" w:rsidRDefault="0077371A" w:rsidP="0077371A">
    <w:pPr>
      <w:pStyle w:val="Header"/>
      <w:pBdr>
        <w:bottom w:val="single" w:sz="4" w:space="1" w:color="auto"/>
      </w:pBdr>
      <w:rPr>
        <w:b/>
      </w:rPr>
    </w:pPr>
    <w:r>
      <w:rPr>
        <w:b/>
      </w:rPr>
      <w:t>Project Name:</w:t>
    </w:r>
  </w:p>
  <w:p w14:paraId="27BF95EC" w14:textId="77777777" w:rsidR="00FB55A4" w:rsidRPr="0077371A" w:rsidRDefault="00FB55A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C025D"/>
    <w:multiLevelType w:val="hybridMultilevel"/>
    <w:tmpl w:val="C4D0E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1A"/>
    <w:rsid w:val="00095544"/>
    <w:rsid w:val="000B2215"/>
    <w:rsid w:val="000D6378"/>
    <w:rsid w:val="000E501E"/>
    <w:rsid w:val="000F2522"/>
    <w:rsid w:val="001056DD"/>
    <w:rsid w:val="001078FD"/>
    <w:rsid w:val="001306B1"/>
    <w:rsid w:val="001F342F"/>
    <w:rsid w:val="00217BCE"/>
    <w:rsid w:val="00234A6F"/>
    <w:rsid w:val="00275446"/>
    <w:rsid w:val="00291F74"/>
    <w:rsid w:val="0033136D"/>
    <w:rsid w:val="0034644D"/>
    <w:rsid w:val="0037545D"/>
    <w:rsid w:val="003A1A8A"/>
    <w:rsid w:val="003F3052"/>
    <w:rsid w:val="0045797F"/>
    <w:rsid w:val="00470B30"/>
    <w:rsid w:val="004B2F39"/>
    <w:rsid w:val="004C34F2"/>
    <w:rsid w:val="004D67D5"/>
    <w:rsid w:val="004F0BC7"/>
    <w:rsid w:val="004F6437"/>
    <w:rsid w:val="00510168"/>
    <w:rsid w:val="00515294"/>
    <w:rsid w:val="00533D21"/>
    <w:rsid w:val="00563080"/>
    <w:rsid w:val="00563C9B"/>
    <w:rsid w:val="00576D2E"/>
    <w:rsid w:val="0058035B"/>
    <w:rsid w:val="00587B23"/>
    <w:rsid w:val="005D764F"/>
    <w:rsid w:val="006245A9"/>
    <w:rsid w:val="006C053F"/>
    <w:rsid w:val="006D6EC2"/>
    <w:rsid w:val="006E095D"/>
    <w:rsid w:val="006F0FB9"/>
    <w:rsid w:val="00707C83"/>
    <w:rsid w:val="00713008"/>
    <w:rsid w:val="00726CF4"/>
    <w:rsid w:val="00754670"/>
    <w:rsid w:val="0077371A"/>
    <w:rsid w:val="007879CB"/>
    <w:rsid w:val="007B2FB2"/>
    <w:rsid w:val="00846D0A"/>
    <w:rsid w:val="00862AA8"/>
    <w:rsid w:val="008815F2"/>
    <w:rsid w:val="008912D7"/>
    <w:rsid w:val="008D3846"/>
    <w:rsid w:val="00921DFB"/>
    <w:rsid w:val="00937846"/>
    <w:rsid w:val="00945175"/>
    <w:rsid w:val="009468AA"/>
    <w:rsid w:val="00961310"/>
    <w:rsid w:val="009D59B2"/>
    <w:rsid w:val="009F1D0D"/>
    <w:rsid w:val="009F46DC"/>
    <w:rsid w:val="00A04885"/>
    <w:rsid w:val="00A33FA4"/>
    <w:rsid w:val="00A412ED"/>
    <w:rsid w:val="00A55EAC"/>
    <w:rsid w:val="00A80176"/>
    <w:rsid w:val="00A912A1"/>
    <w:rsid w:val="00A94767"/>
    <w:rsid w:val="00AE4570"/>
    <w:rsid w:val="00B1643A"/>
    <w:rsid w:val="00BA24B2"/>
    <w:rsid w:val="00BB7A58"/>
    <w:rsid w:val="00BE2A17"/>
    <w:rsid w:val="00BF2FBC"/>
    <w:rsid w:val="00BF48D7"/>
    <w:rsid w:val="00C9608F"/>
    <w:rsid w:val="00C979EF"/>
    <w:rsid w:val="00CA5D43"/>
    <w:rsid w:val="00CC0BEC"/>
    <w:rsid w:val="00CD1475"/>
    <w:rsid w:val="00CD2B28"/>
    <w:rsid w:val="00CE5907"/>
    <w:rsid w:val="00D3271F"/>
    <w:rsid w:val="00D678E2"/>
    <w:rsid w:val="00E83F27"/>
    <w:rsid w:val="00EB4B44"/>
    <w:rsid w:val="00EC1FD3"/>
    <w:rsid w:val="00EC695D"/>
    <w:rsid w:val="00ED01BA"/>
    <w:rsid w:val="00F05937"/>
    <w:rsid w:val="00F10328"/>
    <w:rsid w:val="00F46008"/>
    <w:rsid w:val="00F56176"/>
    <w:rsid w:val="00F5707E"/>
    <w:rsid w:val="00F86D67"/>
    <w:rsid w:val="00FB55A4"/>
    <w:rsid w:val="00FF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3D1E"/>
  <w15:chartTrackingRefBased/>
  <w15:docId w15:val="{EB766F82-9B90-4F0A-98DE-74B3ADB4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1A"/>
  </w:style>
  <w:style w:type="paragraph" w:styleId="Footer">
    <w:name w:val="footer"/>
    <w:basedOn w:val="Normal"/>
    <w:link w:val="FooterChar"/>
    <w:uiPriority w:val="99"/>
    <w:unhideWhenUsed/>
    <w:rsid w:val="00773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1A"/>
  </w:style>
  <w:style w:type="table" w:styleId="TableGrid">
    <w:name w:val="Table Grid"/>
    <w:basedOn w:val="TableNormal"/>
    <w:uiPriority w:val="39"/>
    <w:rsid w:val="00707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C83"/>
    <w:pPr>
      <w:ind w:left="720"/>
      <w:contextualSpacing/>
    </w:pPr>
  </w:style>
  <w:style w:type="paragraph" w:styleId="BalloonText">
    <w:name w:val="Balloon Text"/>
    <w:basedOn w:val="Normal"/>
    <w:link w:val="BalloonTextChar"/>
    <w:uiPriority w:val="99"/>
    <w:semiHidden/>
    <w:unhideWhenUsed/>
    <w:rsid w:val="000E5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01E"/>
    <w:rPr>
      <w:rFonts w:ascii="Segoe UI" w:hAnsi="Segoe UI" w:cs="Segoe UI"/>
      <w:sz w:val="18"/>
      <w:szCs w:val="18"/>
    </w:rPr>
  </w:style>
  <w:style w:type="character" w:styleId="CommentReference">
    <w:name w:val="annotation reference"/>
    <w:basedOn w:val="DefaultParagraphFont"/>
    <w:uiPriority w:val="99"/>
    <w:semiHidden/>
    <w:unhideWhenUsed/>
    <w:rsid w:val="00945175"/>
    <w:rPr>
      <w:sz w:val="16"/>
      <w:szCs w:val="16"/>
    </w:rPr>
  </w:style>
  <w:style w:type="paragraph" w:styleId="CommentText">
    <w:name w:val="annotation text"/>
    <w:basedOn w:val="Normal"/>
    <w:link w:val="CommentTextChar"/>
    <w:uiPriority w:val="99"/>
    <w:semiHidden/>
    <w:unhideWhenUsed/>
    <w:rsid w:val="00945175"/>
    <w:pPr>
      <w:spacing w:line="240" w:lineRule="auto"/>
    </w:pPr>
    <w:rPr>
      <w:sz w:val="20"/>
      <w:szCs w:val="20"/>
    </w:rPr>
  </w:style>
  <w:style w:type="character" w:customStyle="1" w:styleId="CommentTextChar">
    <w:name w:val="Comment Text Char"/>
    <w:basedOn w:val="DefaultParagraphFont"/>
    <w:link w:val="CommentText"/>
    <w:uiPriority w:val="99"/>
    <w:semiHidden/>
    <w:rsid w:val="00945175"/>
    <w:rPr>
      <w:sz w:val="20"/>
      <w:szCs w:val="20"/>
    </w:rPr>
  </w:style>
  <w:style w:type="paragraph" w:styleId="CommentSubject">
    <w:name w:val="annotation subject"/>
    <w:basedOn w:val="CommentText"/>
    <w:next w:val="CommentText"/>
    <w:link w:val="CommentSubjectChar"/>
    <w:uiPriority w:val="99"/>
    <w:semiHidden/>
    <w:unhideWhenUsed/>
    <w:rsid w:val="00945175"/>
    <w:rPr>
      <w:b/>
      <w:bCs/>
    </w:rPr>
  </w:style>
  <w:style w:type="character" w:customStyle="1" w:styleId="CommentSubjectChar">
    <w:name w:val="Comment Subject Char"/>
    <w:basedOn w:val="CommentTextChar"/>
    <w:link w:val="CommentSubject"/>
    <w:uiPriority w:val="99"/>
    <w:semiHidden/>
    <w:rsid w:val="009451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7179-9D54-4F60-BA0C-03BA698E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801</Words>
  <Characters>5210</Characters>
  <Application>Microsoft Office Word</Application>
  <DocSecurity>0</DocSecurity>
  <Lines>578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Benitez, Chris</dc:creator>
  <cp:keywords/>
  <dc:description/>
  <cp:lastModifiedBy>Devens, Ted</cp:lastModifiedBy>
  <cp:revision>2</cp:revision>
  <cp:lastPrinted>2017-12-12T13:59:00Z</cp:lastPrinted>
  <dcterms:created xsi:type="dcterms:W3CDTF">2019-06-14T14:23:00Z</dcterms:created>
  <dcterms:modified xsi:type="dcterms:W3CDTF">2019-06-14T14:23:00Z</dcterms:modified>
</cp:coreProperties>
</file>