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E3D2B3" w14:textId="5FBD53F5" w:rsidR="00291382" w:rsidRPr="002A127F" w:rsidRDefault="00291382" w:rsidP="00D30474">
      <w:pPr>
        <w:pStyle w:val="PMG-Body0"/>
      </w:pPr>
      <w:r>
        <w:t xml:space="preserve">This chapter outlines Project Manager responsibilities for projects that </w:t>
      </w:r>
      <w:r w:rsidR="000A6255">
        <w:t>involve bridge demolition</w:t>
      </w:r>
      <w:r>
        <w:t xml:space="preserve">.  </w:t>
      </w:r>
    </w:p>
    <w:p w14:paraId="6C16DCF0" w14:textId="036808E0" w:rsidR="00291382" w:rsidRPr="00E47C72" w:rsidRDefault="00291382" w:rsidP="00291382">
      <w:pPr>
        <w:pStyle w:val="PMG-Sub1"/>
      </w:pPr>
      <w:r w:rsidRPr="00E47C72">
        <w:t>Project</w:t>
      </w:r>
      <w:r w:rsidR="000A6255">
        <w:t xml:space="preserve"> Manager Coordination Responsibilities</w:t>
      </w:r>
    </w:p>
    <w:p w14:paraId="4426E111" w14:textId="12F718A0" w:rsidR="00291382" w:rsidRDefault="009F6D6F" w:rsidP="00291382">
      <w:pPr>
        <w:pStyle w:val="PMG-Body"/>
      </w:pPr>
      <w:r w:rsidRPr="00AB7399">
        <w:t xml:space="preserve">For coastal bridge replacement projects, consideration may be given to using clean (free of asbestos containing material and </w:t>
      </w:r>
      <w:r w:rsidR="001F3F54" w:rsidRPr="00AB7399">
        <w:t>metal-based</w:t>
      </w:r>
      <w:r w:rsidRPr="00AB7399">
        <w:t xml:space="preserve"> coatings) demolition materials as an artificial reef.</w:t>
      </w:r>
      <w:r>
        <w:t xml:space="preserve"> </w:t>
      </w:r>
      <w:r w:rsidR="00291382" w:rsidRPr="002A127F">
        <w:t xml:space="preserve">Projects involving the demolition of a bridge require a notification to other agencies of the availability of the resulting debris, if the material is not used by </w:t>
      </w:r>
      <w:r w:rsidR="00872BB5">
        <w:t>t</w:t>
      </w:r>
      <w:r w:rsidR="00291382">
        <w:t xml:space="preserve">he </w:t>
      </w:r>
      <w:r w:rsidR="00872BB5">
        <w:t>FDOT</w:t>
      </w:r>
      <w:r w:rsidR="00291382" w:rsidRPr="002A127F">
        <w:t xml:space="preserve">. This requirement and the reason for the notification are provided in </w:t>
      </w:r>
      <w:hyperlink r:id="rId8" w:history="1">
        <w:r w:rsidR="00291382" w:rsidRPr="000D05A4">
          <w:rPr>
            <w:rStyle w:val="Hyperlink"/>
            <w:b/>
            <w:bCs/>
            <w:i/>
            <w:iCs/>
          </w:rPr>
          <w:t>FDM 110.5.2</w:t>
        </w:r>
      </w:hyperlink>
      <w:r w:rsidR="00291382">
        <w:t xml:space="preserve">.  </w:t>
      </w:r>
      <w:r w:rsidR="00291382" w:rsidRPr="00C46044">
        <w:t xml:space="preserve"> </w:t>
      </w:r>
      <w:r w:rsidR="00291382">
        <w:t xml:space="preserve">The Project Manager </w:t>
      </w:r>
      <w:r w:rsidR="00291382" w:rsidRPr="00C46044">
        <w:t xml:space="preserve">must </w:t>
      </w:r>
      <w:r w:rsidR="00291382">
        <w:t xml:space="preserve">coordinate the notification to </w:t>
      </w:r>
      <w:r w:rsidR="00291382" w:rsidRPr="00C46044">
        <w:t>Federal, State and local governments of availability of bridge demolition debris for use as shore erosion control or stabilization, ecosystem restoration, and marine habitat restoration. This notification will take place after the completion of the BDR, or 30% plans. The notification will identify the quantity of debris and when the debris will be available (general time estimate, e.</w:t>
      </w:r>
      <w:r w:rsidR="00291382">
        <w:t>g.,</w:t>
      </w:r>
      <w:r w:rsidR="00291382" w:rsidRPr="00C46044">
        <w:t xml:space="preserve"> fall, 20</w:t>
      </w:r>
      <w:r w:rsidR="00291382">
        <w:t>1</w:t>
      </w:r>
      <w:r w:rsidR="00291382" w:rsidRPr="00C46044">
        <w:t xml:space="preserve">9). The Federal, State, or local government agency must reply within a reasonable time frame </w:t>
      </w:r>
      <w:r w:rsidR="00291382">
        <w:t xml:space="preserve">to </w:t>
      </w:r>
      <w:r w:rsidR="00291382" w:rsidRPr="00C46044">
        <w:t>allow for the development of a Joint Project Agreement (JPA).</w:t>
      </w:r>
    </w:p>
    <w:p w14:paraId="22952903" w14:textId="77777777" w:rsidR="00291382" w:rsidRDefault="00291382" w:rsidP="00291382">
      <w:pPr>
        <w:pStyle w:val="PMG-Body"/>
      </w:pPr>
      <w:r>
        <w:t>The following contacts may be used to meet the requirements of this notification:</w:t>
      </w:r>
    </w:p>
    <w:p w14:paraId="4F5317C7" w14:textId="77777777" w:rsidR="00291382" w:rsidRDefault="00291382" w:rsidP="00291382">
      <w:pPr>
        <w:pStyle w:val="PMG-Bullets"/>
      </w:pPr>
      <w:r w:rsidRPr="00EA0960">
        <w:t xml:space="preserve">Artificial Reef Program in the Fish and Wildlife Conservation Commission at this email address: </w:t>
      </w:r>
      <w:hyperlink r:id="rId9" w:history="1">
        <w:r w:rsidRPr="00746C51">
          <w:rPr>
            <w:rStyle w:val="Hyperlink"/>
          </w:rPr>
          <w:t>artificialreefdeployments@myfwc.com</w:t>
        </w:r>
      </w:hyperlink>
      <w:r>
        <w:t xml:space="preserve"> </w:t>
      </w:r>
      <w:r w:rsidRPr="00EA0960">
        <w:t xml:space="preserve"> </w:t>
      </w:r>
    </w:p>
    <w:p w14:paraId="41C41645" w14:textId="11AD25D0" w:rsidR="00291382" w:rsidRDefault="00291382" w:rsidP="00371ADA">
      <w:pPr>
        <w:pStyle w:val="PMG-Bullets"/>
        <w:spacing w:after="0"/>
      </w:pPr>
      <w:r w:rsidRPr="00EA0960">
        <w:t xml:space="preserve">The Environmental Technical Advisory Team (ETAT) members established within each District to work with </w:t>
      </w:r>
      <w:r>
        <w:t xml:space="preserve">the </w:t>
      </w:r>
      <w:r w:rsidR="00872BB5">
        <w:t>FDOT</w:t>
      </w:r>
      <w:r w:rsidRPr="00EA0960">
        <w:t xml:space="preserve"> as part of the Efficient Transportation Decision Making (ETDM) process using the following e-mail distribution lists:</w:t>
      </w:r>
    </w:p>
    <w:p w14:paraId="1A971AE7" w14:textId="77777777" w:rsidR="00291382" w:rsidRDefault="00291382" w:rsidP="00371ADA">
      <w:pPr>
        <w:pStyle w:val="PMG-Body"/>
        <w:spacing w:before="120" w:after="0"/>
        <w:ind w:left="720"/>
        <w:jc w:val="left"/>
      </w:pPr>
      <w:r w:rsidRPr="00EA0960">
        <w:t xml:space="preserve">District 1: </w:t>
      </w:r>
      <w:hyperlink r:id="rId10" w:history="1">
        <w:r w:rsidRPr="00746C51">
          <w:rPr>
            <w:rStyle w:val="Hyperlink"/>
          </w:rPr>
          <w:t>d1_etat@fla-etat.org</w:t>
        </w:r>
      </w:hyperlink>
      <w:r>
        <w:t xml:space="preserve"> </w:t>
      </w:r>
      <w:r w:rsidRPr="00EA0960">
        <w:tab/>
      </w:r>
      <w:r>
        <w:tab/>
      </w:r>
      <w:r w:rsidRPr="00EA0960">
        <w:t xml:space="preserve">District 2: </w:t>
      </w:r>
      <w:hyperlink r:id="rId11" w:history="1">
        <w:r w:rsidRPr="00746C51">
          <w:rPr>
            <w:rStyle w:val="Hyperlink"/>
          </w:rPr>
          <w:t>d2_etat@fla-etat.org</w:t>
        </w:r>
      </w:hyperlink>
    </w:p>
    <w:p w14:paraId="31EFCE7C" w14:textId="77777777" w:rsidR="00291382" w:rsidRDefault="00291382" w:rsidP="00371ADA">
      <w:pPr>
        <w:pStyle w:val="PMG-Body"/>
        <w:spacing w:before="120" w:after="0"/>
        <w:ind w:left="720"/>
        <w:jc w:val="left"/>
      </w:pPr>
      <w:r>
        <w:t xml:space="preserve">District 3: </w:t>
      </w:r>
      <w:hyperlink r:id="rId12" w:history="1">
        <w:r w:rsidRPr="00746C51">
          <w:rPr>
            <w:rStyle w:val="Hyperlink"/>
          </w:rPr>
          <w:t>d3_etat@fla-etat.org</w:t>
        </w:r>
      </w:hyperlink>
      <w:r>
        <w:t xml:space="preserve"> </w:t>
      </w:r>
      <w:r>
        <w:tab/>
      </w:r>
      <w:r>
        <w:tab/>
        <w:t xml:space="preserve">District 4: </w:t>
      </w:r>
      <w:hyperlink r:id="rId13" w:history="1">
        <w:r w:rsidRPr="00746C51">
          <w:rPr>
            <w:rStyle w:val="Hyperlink"/>
          </w:rPr>
          <w:t>d4_etat@fla-etat.org</w:t>
        </w:r>
      </w:hyperlink>
      <w:r>
        <w:t xml:space="preserve"> </w:t>
      </w:r>
    </w:p>
    <w:p w14:paraId="57D13839" w14:textId="77777777" w:rsidR="00291382" w:rsidRDefault="00291382" w:rsidP="00371ADA">
      <w:pPr>
        <w:pStyle w:val="PMG-Body"/>
        <w:spacing w:before="120" w:after="0"/>
        <w:ind w:left="720"/>
        <w:jc w:val="left"/>
      </w:pPr>
      <w:r>
        <w:t xml:space="preserve">District 5: </w:t>
      </w:r>
      <w:hyperlink r:id="rId14" w:history="1">
        <w:r w:rsidRPr="00746C51">
          <w:rPr>
            <w:rStyle w:val="Hyperlink"/>
          </w:rPr>
          <w:t>d5_etat@fla-etat.org</w:t>
        </w:r>
      </w:hyperlink>
      <w:r>
        <w:t xml:space="preserve"> </w:t>
      </w:r>
      <w:r>
        <w:tab/>
      </w:r>
      <w:r>
        <w:tab/>
        <w:t xml:space="preserve">District 6: </w:t>
      </w:r>
      <w:hyperlink r:id="rId15" w:history="1">
        <w:r w:rsidRPr="00746C51">
          <w:rPr>
            <w:rStyle w:val="Hyperlink"/>
          </w:rPr>
          <w:t>d6_etat@fla-etat.org</w:t>
        </w:r>
      </w:hyperlink>
      <w:r>
        <w:t xml:space="preserve"> </w:t>
      </w:r>
    </w:p>
    <w:p w14:paraId="1066BFFF" w14:textId="0C8CBF85" w:rsidR="00291382" w:rsidRDefault="00291382" w:rsidP="0020761D">
      <w:pPr>
        <w:pStyle w:val="PMG-Body"/>
        <w:spacing w:before="120"/>
        <w:ind w:left="720"/>
        <w:jc w:val="left"/>
      </w:pPr>
      <w:r>
        <w:t xml:space="preserve">District 7: </w:t>
      </w:r>
      <w:hyperlink r:id="rId16" w:history="1">
        <w:r w:rsidRPr="00746C51">
          <w:rPr>
            <w:rStyle w:val="Hyperlink"/>
          </w:rPr>
          <w:t>d7_etat@fla-etat.org</w:t>
        </w:r>
      </w:hyperlink>
      <w:r>
        <w:t xml:space="preserve"> </w:t>
      </w:r>
      <w:r>
        <w:tab/>
      </w:r>
      <w:r>
        <w:tab/>
      </w:r>
      <w:r w:rsidR="0020761D">
        <w:t>FTE</w:t>
      </w:r>
      <w:r>
        <w:t xml:space="preserve">: </w:t>
      </w:r>
      <w:hyperlink r:id="rId17" w:history="1">
        <w:r w:rsidRPr="00746C51">
          <w:rPr>
            <w:rStyle w:val="Hyperlink"/>
          </w:rPr>
          <w:t>turnpike_etat@fla-etat.org</w:t>
        </w:r>
      </w:hyperlink>
      <w:r>
        <w:t xml:space="preserve"> </w:t>
      </w:r>
    </w:p>
    <w:p w14:paraId="50E05295" w14:textId="49491449" w:rsidR="00291382" w:rsidRDefault="00291382" w:rsidP="00291382">
      <w:pPr>
        <w:pStyle w:val="PMG-Body"/>
      </w:pPr>
      <w:r w:rsidRPr="00C46044">
        <w:t xml:space="preserve">An example </w:t>
      </w:r>
      <w:r>
        <w:t>e-mail n</w:t>
      </w:r>
      <w:r w:rsidRPr="00C46044">
        <w:t xml:space="preserve">otification is provided </w:t>
      </w:r>
      <w:r w:rsidR="000A6255">
        <w:t xml:space="preserve">on the </w:t>
      </w:r>
      <w:r w:rsidR="000A6255" w:rsidRPr="001A0604">
        <w:rPr>
          <w:b/>
          <w:bCs/>
          <w:i/>
          <w:iCs/>
        </w:rPr>
        <w:t>Project Management Resource Page</w:t>
      </w:r>
      <w:r w:rsidRPr="00C46044">
        <w:t xml:space="preserve">. </w:t>
      </w:r>
      <w:r>
        <w:t xml:space="preserve">When the ETAT distribution list is used, the sender will receive a copy of the sent e-mail with all recipients shown. </w:t>
      </w:r>
      <w:r w:rsidRPr="00C46044">
        <w:t xml:space="preserve">If no agency expresses an interest in the material, </w:t>
      </w:r>
      <w:r>
        <w:t>the disposal of bridge debris will be addressed in the plans in accordance with current guidelines and specifications.</w:t>
      </w:r>
    </w:p>
    <w:p w14:paraId="31A5CF22" w14:textId="670B4872" w:rsidR="00914CAA" w:rsidRPr="00946D1C" w:rsidRDefault="00291382" w:rsidP="000A6255">
      <w:pPr>
        <w:pStyle w:val="PMG-Body"/>
      </w:pPr>
      <w:r w:rsidRPr="00857B60">
        <w:t xml:space="preserve">If an agency wants the bridge debris, the </w:t>
      </w:r>
      <w:r>
        <w:t>Project Manager</w:t>
      </w:r>
      <w:r w:rsidRPr="00857B60">
        <w:t xml:space="preserve"> must coordinate with the receiving agency and the District</w:t>
      </w:r>
      <w:r>
        <w:t xml:space="preserve"> </w:t>
      </w:r>
      <w:r w:rsidRPr="00857B60">
        <w:t>Construction Engineer to develop a JPA. The receiving agency will be</w:t>
      </w:r>
      <w:r>
        <w:t xml:space="preserve"> </w:t>
      </w:r>
      <w:r w:rsidRPr="00857B60">
        <w:t>responsible for all additional costs associated with the processing, delivery, placement</w:t>
      </w:r>
      <w:r>
        <w:t>,</w:t>
      </w:r>
      <w:r w:rsidRPr="00857B60">
        <w:t xml:space="preserve"> and</w:t>
      </w:r>
      <w:r>
        <w:t xml:space="preserve"> </w:t>
      </w:r>
      <w:r w:rsidRPr="00857B60">
        <w:t>use of the material.</w:t>
      </w:r>
      <w:r>
        <w:t xml:space="preserve">  </w:t>
      </w:r>
      <w:r w:rsidR="000A6255">
        <w:t xml:space="preserve">The Department’s standard </w:t>
      </w:r>
      <w:r>
        <w:t>Bridge Debris Use Agreement is provided</w:t>
      </w:r>
      <w:r w:rsidR="000A6255">
        <w:t xml:space="preserve"> on the </w:t>
      </w:r>
      <w:r w:rsidR="000A6255" w:rsidRPr="00D30474">
        <w:rPr>
          <w:b/>
          <w:bCs/>
          <w:i/>
          <w:iCs/>
        </w:rPr>
        <w:t>Project Management Resource Page</w:t>
      </w:r>
      <w:r>
        <w:t>.</w:t>
      </w:r>
      <w:r w:rsidRPr="00857B60">
        <w:t xml:space="preserve"> </w:t>
      </w:r>
      <w:r w:rsidRPr="00857B60">
        <w:rPr>
          <w:bCs/>
        </w:rPr>
        <w:t xml:space="preserve">The </w:t>
      </w:r>
      <w:r>
        <w:t>Project Manager</w:t>
      </w:r>
      <w:r w:rsidRPr="00857B60">
        <w:rPr>
          <w:bCs/>
        </w:rPr>
        <w:t xml:space="preserve"> should not modify this agreement or its covenants. </w:t>
      </w:r>
      <w:r w:rsidRPr="00857B60">
        <w:t xml:space="preserve">The </w:t>
      </w:r>
      <w:r>
        <w:t>conditions contained in the</w:t>
      </w:r>
      <w:r w:rsidRPr="00857B60">
        <w:t xml:space="preserve"> agreement </w:t>
      </w:r>
      <w:r>
        <w:t>must</w:t>
      </w:r>
      <w:r w:rsidRPr="00857B60">
        <w:t xml:space="preserve"> be included in the construction </w:t>
      </w:r>
      <w:r>
        <w:t xml:space="preserve">contract </w:t>
      </w:r>
      <w:r w:rsidRPr="00857B60">
        <w:t>document</w:t>
      </w:r>
      <w:r>
        <w:t>s.</w:t>
      </w:r>
    </w:p>
    <w:sectPr w:rsidR="00914CAA" w:rsidRPr="00946D1C" w:rsidSect="00781961">
      <w:headerReference w:type="default" r:id="rId18"/>
      <w:footerReference w:type="default" r:id="rId19"/>
      <w:type w:val="continuous"/>
      <w:pgSz w:w="20160" w:h="12240" w:orient="landscape" w:code="5"/>
      <w:pgMar w:top="1728" w:right="720" w:bottom="1728" w:left="720" w:header="720" w:footer="950" w:gutter="0"/>
      <w:cols w:num="2" w:sep="1" w:space="14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D9B2EC" w14:textId="77777777" w:rsidR="007B5ED7" w:rsidRDefault="007B5ED7" w:rsidP="001D22C2">
      <w:r>
        <w:separator/>
      </w:r>
    </w:p>
  </w:endnote>
  <w:endnote w:type="continuationSeparator" w:id="0">
    <w:p w14:paraId="173CBA3B" w14:textId="77777777" w:rsidR="007B5ED7" w:rsidRDefault="007B5ED7" w:rsidP="001D22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yriad Roman">
    <w:altName w:val="Times New Roman"/>
    <w:charset w:val="00"/>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862861" w14:textId="535BAB6E" w:rsidR="00847335" w:rsidRPr="001045C0" w:rsidRDefault="001045C0" w:rsidP="001045C0">
    <w:pPr>
      <w:pStyle w:val="Footer"/>
      <w:tabs>
        <w:tab w:val="clear" w:pos="9360"/>
        <w:tab w:val="right" w:pos="21600"/>
      </w:tabs>
      <w:spacing w:before="120"/>
    </w:pPr>
    <w:r>
      <w:rPr>
        <w:noProof/>
      </w:rPr>
      <mc:AlternateContent>
        <mc:Choice Requires="wps">
          <w:drawing>
            <wp:anchor distT="0" distB="0" distL="114300" distR="114300" simplePos="0" relativeHeight="251657728" behindDoc="1" locked="0" layoutInCell="0" allowOverlap="1" wp14:anchorId="2DE195F4" wp14:editId="1C63E56D">
              <wp:simplePos x="0" y="0"/>
              <wp:positionH relativeFrom="page">
                <wp:posOffset>474453</wp:posOffset>
              </wp:positionH>
              <wp:positionV relativeFrom="paragraph">
                <wp:posOffset>-2636</wp:posOffset>
              </wp:positionV>
              <wp:extent cx="11887200" cy="45719"/>
              <wp:effectExtent l="0" t="0" r="0" b="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87200" cy="45719"/>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BBB5FE" id="Rectangle 16" o:spid="_x0000_s1026" style="position:absolute;margin-left:37.35pt;margin-top:-.2pt;width:13in;height:3.6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" o:allowincell="f" fillcolor="black" stroked="f" strokeweight="0">
              <w10:wrap anchorx="page"/>
            </v:rect>
          </w:pict>
        </mc:Fallback>
      </mc:AlternateContent>
    </w:r>
    <w:r w:rsidR="00AF3256" w:rsidRPr="00CF68C7">
      <w:t>PROJECT MANAGEMENT GUIDE</w:t>
    </w:r>
    <w:r>
      <w:tab/>
    </w:r>
    <w:r w:rsidR="00E5408C">
      <w:t xml:space="preserve">June </w:t>
    </w:r>
    <w:r w:rsidR="00AF3256" w:rsidRPr="00CF68C7">
      <w:t>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4DDFCB" w14:textId="77777777" w:rsidR="007B5ED7" w:rsidRDefault="007B5ED7" w:rsidP="001D22C2">
      <w:r>
        <w:separator/>
      </w:r>
    </w:p>
  </w:footnote>
  <w:footnote w:type="continuationSeparator" w:id="0">
    <w:p w14:paraId="79E68AEC" w14:textId="77777777" w:rsidR="007B5ED7" w:rsidRDefault="007B5ED7" w:rsidP="001D22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6E7F2" w14:textId="142A58EF" w:rsidR="00AF3256" w:rsidRPr="001045C0" w:rsidRDefault="00AF3256" w:rsidP="00E84DF3">
    <w:pPr>
      <w:pStyle w:val="PMG-Sect"/>
    </w:pPr>
    <w:r>
      <w:t xml:space="preserve">PMG </w:t>
    </w:r>
    <w:r w:rsidR="00291382">
      <w:t>320  projects involving bridge</w:t>
    </w:r>
    <w:r w:rsidR="000A6255">
      <w:t xml:space="preserve"> DEMOLITION</w:t>
    </w:r>
    <w:r w:rsidR="00EA0960" w:rsidRPr="00CF68C7">
      <w:tab/>
    </w:r>
    <w:r>
      <w:t xml:space="preserve">Page </w:t>
    </w:r>
    <w:r>
      <w:fldChar w:fldCharType="begin"/>
    </w:r>
    <w:r>
      <w:instrText xml:space="preserve"> PAGE  \* Arabic  \* MERGEFORMAT </w:instrText>
    </w:r>
    <w:r>
      <w:fldChar w:fldCharType="separate"/>
    </w:r>
    <w:r>
      <w:t>1</w:t>
    </w:r>
    <w:r>
      <w:fldChar w:fldCharType="end"/>
    </w:r>
    <w:r>
      <w:t xml:space="preserve"> of </w:t>
    </w:r>
    <w:fldSimple w:instr=" NUMPAGES  \* Arabic  \* MERGEFORMAT ">
      <w:r>
        <w:t>3</w:t>
      </w:r>
    </w:fldSimple>
  </w:p>
  <w:p w14:paraId="67AE4AEA" w14:textId="77777777" w:rsidR="00847335" w:rsidRDefault="00847335" w:rsidP="00847335">
    <w:pPr>
      <w:pStyle w:val="Header"/>
    </w:pPr>
    <w:r>
      <w:rPr>
        <w:noProof/>
      </w:rPr>
      <mc:AlternateContent>
        <mc:Choice Requires="wps">
          <w:drawing>
            <wp:anchor distT="0" distB="0" distL="114300" distR="114300" simplePos="0" relativeHeight="251656704" behindDoc="1" locked="1" layoutInCell="0" allowOverlap="1" wp14:anchorId="1450CCFD" wp14:editId="76012653">
              <wp:simplePos x="0" y="0"/>
              <wp:positionH relativeFrom="page">
                <wp:posOffset>474345</wp:posOffset>
              </wp:positionH>
              <wp:positionV relativeFrom="paragraph">
                <wp:posOffset>38100</wp:posOffset>
              </wp:positionV>
              <wp:extent cx="11887200" cy="45085"/>
              <wp:effectExtent l="0" t="0" r="0" b="0"/>
              <wp:wrapNone/>
              <wp:docPr id="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11887200" cy="4508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F1C1F2D" id="Rectangle 16" o:spid="_x0000_s1026" style="position:absolute;margin-left:37.35pt;margin-top:3pt;width:13in;height:3.55pt;flip:y;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" o:allowincell="f" fillcolor="black" stroked="f" strokeweight="0">
              <w10:wrap anchorx="page"/>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FE4C85"/>
    <w:multiLevelType w:val="hybridMultilevel"/>
    <w:tmpl w:val="DD1E87CA"/>
    <w:lvl w:ilvl="0" w:tplc="D7708FC4">
      <w:start w:val="1"/>
      <w:numFmt w:val="bullet"/>
      <w:pStyle w:val="PMG-Bullets"/>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1E37D19"/>
    <w:multiLevelType w:val="hybridMultilevel"/>
    <w:tmpl w:val="F9248124"/>
    <w:lvl w:ilvl="0" w:tplc="B3206852">
      <w:start w:val="214"/>
      <w:numFmt w:val="decimal"/>
      <w:suff w:val="nothing"/>
      <w:lvlText w:val="Chapter %1"/>
      <w:lvlJc w:val="center"/>
      <w:pPr>
        <w:ind w:left="144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4500" w:hanging="360"/>
      </w:pPr>
    </w:lvl>
    <w:lvl w:ilvl="2" w:tplc="0409001B" w:tentative="1">
      <w:start w:val="1"/>
      <w:numFmt w:val="lowerRoman"/>
      <w:lvlText w:val="%3."/>
      <w:lvlJc w:val="right"/>
      <w:pPr>
        <w:ind w:left="5220" w:hanging="180"/>
      </w:pPr>
    </w:lvl>
    <w:lvl w:ilvl="3" w:tplc="0409000F" w:tentative="1">
      <w:start w:val="1"/>
      <w:numFmt w:val="decimal"/>
      <w:lvlText w:val="%4."/>
      <w:lvlJc w:val="left"/>
      <w:pPr>
        <w:ind w:left="5940" w:hanging="360"/>
      </w:pPr>
    </w:lvl>
    <w:lvl w:ilvl="4" w:tplc="04090019" w:tentative="1">
      <w:start w:val="1"/>
      <w:numFmt w:val="lowerLetter"/>
      <w:lvlText w:val="%5."/>
      <w:lvlJc w:val="left"/>
      <w:pPr>
        <w:ind w:left="6660" w:hanging="360"/>
      </w:pPr>
    </w:lvl>
    <w:lvl w:ilvl="5" w:tplc="0409001B" w:tentative="1">
      <w:start w:val="1"/>
      <w:numFmt w:val="lowerRoman"/>
      <w:lvlText w:val="%6."/>
      <w:lvlJc w:val="right"/>
      <w:pPr>
        <w:ind w:left="7380" w:hanging="180"/>
      </w:pPr>
    </w:lvl>
    <w:lvl w:ilvl="6" w:tplc="0409000F" w:tentative="1">
      <w:start w:val="1"/>
      <w:numFmt w:val="decimal"/>
      <w:lvlText w:val="%7."/>
      <w:lvlJc w:val="left"/>
      <w:pPr>
        <w:ind w:left="8100" w:hanging="360"/>
      </w:pPr>
    </w:lvl>
    <w:lvl w:ilvl="7" w:tplc="04090019" w:tentative="1">
      <w:start w:val="1"/>
      <w:numFmt w:val="lowerLetter"/>
      <w:lvlText w:val="%8."/>
      <w:lvlJc w:val="left"/>
      <w:pPr>
        <w:ind w:left="8820" w:hanging="360"/>
      </w:pPr>
    </w:lvl>
    <w:lvl w:ilvl="8" w:tplc="0409001B" w:tentative="1">
      <w:start w:val="1"/>
      <w:numFmt w:val="lowerRoman"/>
      <w:lvlText w:val="%9."/>
      <w:lvlJc w:val="right"/>
      <w:pPr>
        <w:ind w:left="9540" w:hanging="180"/>
      </w:pPr>
    </w:lvl>
  </w:abstractNum>
  <w:abstractNum w:abstractNumId="2" w15:restartNumberingAfterBreak="0">
    <w:nsid w:val="08636872"/>
    <w:multiLevelType w:val="hybridMultilevel"/>
    <w:tmpl w:val="501A7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075146A"/>
    <w:multiLevelType w:val="hybridMultilevel"/>
    <w:tmpl w:val="A0FC95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E66944"/>
    <w:multiLevelType w:val="hybridMultilevel"/>
    <w:tmpl w:val="763AF788"/>
    <w:lvl w:ilvl="0" w:tplc="28D013E4">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CE28BD"/>
    <w:multiLevelType w:val="hybridMultilevel"/>
    <w:tmpl w:val="3982C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A54C43"/>
    <w:multiLevelType w:val="hybridMultilevel"/>
    <w:tmpl w:val="E7369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05E6577"/>
    <w:multiLevelType w:val="hybridMultilevel"/>
    <w:tmpl w:val="183E808E"/>
    <w:lvl w:ilvl="0" w:tplc="4218EC1C">
      <w:start w:val="1"/>
      <w:numFmt w:val="bullet"/>
      <w:lvlText w:val=""/>
      <w:lvlJc w:val="left"/>
      <w:pPr>
        <w:tabs>
          <w:tab w:val="num" w:pos="2880"/>
        </w:tabs>
        <w:ind w:left="2880" w:hanging="72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13778FF"/>
    <w:multiLevelType w:val="hybridMultilevel"/>
    <w:tmpl w:val="679A2002"/>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2147F20"/>
    <w:multiLevelType w:val="hybridMultilevel"/>
    <w:tmpl w:val="99863E68"/>
    <w:lvl w:ilvl="0" w:tplc="BD60878C">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AE5B82"/>
    <w:multiLevelType w:val="hybridMultilevel"/>
    <w:tmpl w:val="8ECCB4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B8295C"/>
    <w:multiLevelType w:val="hybridMultilevel"/>
    <w:tmpl w:val="EE68D1D4"/>
    <w:lvl w:ilvl="0" w:tplc="04090001">
      <w:start w:val="1"/>
      <w:numFmt w:val="bullet"/>
      <w:lvlText w:val=""/>
      <w:lvlJc w:val="left"/>
      <w:pPr>
        <w:ind w:left="702" w:hanging="360"/>
      </w:pPr>
      <w:rPr>
        <w:rFonts w:ascii="Symbol" w:hAnsi="Symbol" w:hint="default"/>
      </w:rPr>
    </w:lvl>
    <w:lvl w:ilvl="1" w:tplc="04090003">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2" w15:restartNumberingAfterBreak="0">
    <w:nsid w:val="37295A49"/>
    <w:multiLevelType w:val="hybridMultilevel"/>
    <w:tmpl w:val="86BE880A"/>
    <w:lvl w:ilvl="0" w:tplc="AC7A3B32">
      <w:start w:val="1"/>
      <w:numFmt w:val="decimal"/>
      <w:pStyle w:val="ListParagraph"/>
      <w:lvlText w:val="(%1)"/>
      <w:lvlJc w:val="left"/>
      <w:pPr>
        <w:ind w:left="360" w:hanging="360"/>
      </w:pPr>
      <w:rPr>
        <w:rFonts w:hint="default"/>
      </w:rPr>
    </w:lvl>
    <w:lvl w:ilvl="1" w:tplc="5BFEAAC6">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79227E1"/>
    <w:multiLevelType w:val="hybridMultilevel"/>
    <w:tmpl w:val="382C3E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DC16697"/>
    <w:multiLevelType w:val="hybridMultilevel"/>
    <w:tmpl w:val="F43653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29D460A"/>
    <w:multiLevelType w:val="hybridMultilevel"/>
    <w:tmpl w:val="64404C34"/>
    <w:lvl w:ilvl="0" w:tplc="28D013E4">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47B403CD"/>
    <w:multiLevelType w:val="hybridMultilevel"/>
    <w:tmpl w:val="A918A436"/>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641981"/>
    <w:multiLevelType w:val="hybridMultilevel"/>
    <w:tmpl w:val="494A09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CF458D"/>
    <w:multiLevelType w:val="hybridMultilevel"/>
    <w:tmpl w:val="A346594A"/>
    <w:lvl w:ilvl="0" w:tplc="AF74888A">
      <w:start w:val="214"/>
      <w:numFmt w:val="decimal"/>
      <w:pStyle w:val="Heading7"/>
      <w:suff w:val="nothing"/>
      <w:lvlText w:val="Chapter %1"/>
      <w:lvlJc w:val="center"/>
      <w:pPr>
        <w:ind w:left="1440" w:hanging="360"/>
      </w:pPr>
      <w:rPr>
        <w:rFonts w:ascii="Arial" w:hAnsi="Arial" w:hint="default"/>
        <w:b/>
        <w:bCs w:val="0"/>
        <w:i w:val="0"/>
        <w:iCs w:val="0"/>
        <w:caps w:val="0"/>
        <w:smallCaps w:val="0"/>
        <w:strike w:val="0"/>
        <w:dstrike w:val="0"/>
        <w:outline w:val="0"/>
        <w:shadow w:val="0"/>
        <w:emboss w:val="0"/>
        <w:imprint w:val="0"/>
        <w:noProof w:val="0"/>
        <w:vanish w:val="0"/>
        <w:color w:val="auto"/>
        <w:spacing w:val="0"/>
        <w:kern w:val="0"/>
        <w:position w:val="0"/>
        <w:sz w:val="3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5998751C"/>
    <w:multiLevelType w:val="hybridMultilevel"/>
    <w:tmpl w:val="E46CA3B8"/>
    <w:lvl w:ilvl="0" w:tplc="AA4CB914">
      <w:start w:val="1"/>
      <w:numFmt w:val="bullet"/>
      <w:lvlText w:val=""/>
      <w:lvlJc w:val="left"/>
      <w:pPr>
        <w:ind w:left="702" w:hanging="360"/>
      </w:pPr>
      <w:rPr>
        <w:rFonts w:ascii="Wingdings" w:hAnsi="Wingdings"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20" w15:restartNumberingAfterBreak="0">
    <w:nsid w:val="5C7D7638"/>
    <w:multiLevelType w:val="hybridMultilevel"/>
    <w:tmpl w:val="2000FE3A"/>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9693CB1"/>
    <w:multiLevelType w:val="hybridMultilevel"/>
    <w:tmpl w:val="321CB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9EE2863"/>
    <w:multiLevelType w:val="hybridMultilevel"/>
    <w:tmpl w:val="24321C28"/>
    <w:lvl w:ilvl="0" w:tplc="AA4CB91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7D3EE2"/>
    <w:multiLevelType w:val="hybridMultilevel"/>
    <w:tmpl w:val="521A3A48"/>
    <w:lvl w:ilvl="0" w:tplc="04090001">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541068"/>
    <w:multiLevelType w:val="hybridMultilevel"/>
    <w:tmpl w:val="46441F70"/>
    <w:lvl w:ilvl="0" w:tplc="9BE6366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B02EBD"/>
    <w:multiLevelType w:val="hybridMultilevel"/>
    <w:tmpl w:val="DCFC509E"/>
    <w:lvl w:ilvl="0" w:tplc="49AEF282">
      <w:start w:val="1"/>
      <w:numFmt w:val="decimal"/>
      <w:pStyle w:val="PGM-Num"/>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D1728CB"/>
    <w:multiLevelType w:val="hybridMultilevel"/>
    <w:tmpl w:val="715EA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06593030">
    <w:abstractNumId w:val="1"/>
  </w:num>
  <w:num w:numId="2" w16cid:durableId="1488671827">
    <w:abstractNumId w:val="12"/>
  </w:num>
  <w:num w:numId="3" w16cid:durableId="1870953414">
    <w:abstractNumId w:val="18"/>
  </w:num>
  <w:num w:numId="4" w16cid:durableId="308706515">
    <w:abstractNumId w:val="7"/>
  </w:num>
  <w:num w:numId="5" w16cid:durableId="417755958">
    <w:abstractNumId w:val="12"/>
  </w:num>
  <w:num w:numId="6" w16cid:durableId="84615671">
    <w:abstractNumId w:val="5"/>
  </w:num>
  <w:num w:numId="7" w16cid:durableId="856969074">
    <w:abstractNumId w:val="12"/>
  </w:num>
  <w:num w:numId="8" w16cid:durableId="235482504">
    <w:abstractNumId w:val="9"/>
  </w:num>
  <w:num w:numId="9" w16cid:durableId="1939677857">
    <w:abstractNumId w:val="14"/>
  </w:num>
  <w:num w:numId="10" w16cid:durableId="454836695">
    <w:abstractNumId w:val="8"/>
  </w:num>
  <w:num w:numId="11" w16cid:durableId="487676139">
    <w:abstractNumId w:val="10"/>
  </w:num>
  <w:num w:numId="12" w16cid:durableId="305086214">
    <w:abstractNumId w:val="23"/>
  </w:num>
  <w:num w:numId="13" w16cid:durableId="783037818">
    <w:abstractNumId w:val="17"/>
  </w:num>
  <w:num w:numId="14" w16cid:durableId="235091437">
    <w:abstractNumId w:val="20"/>
  </w:num>
  <w:num w:numId="15" w16cid:durableId="2031253433">
    <w:abstractNumId w:val="22"/>
  </w:num>
  <w:num w:numId="16" w16cid:durableId="1639188579">
    <w:abstractNumId w:val="16"/>
  </w:num>
  <w:num w:numId="17" w16cid:durableId="113334131">
    <w:abstractNumId w:val="19"/>
  </w:num>
  <w:num w:numId="18" w16cid:durableId="968323332">
    <w:abstractNumId w:val="11"/>
  </w:num>
  <w:num w:numId="19" w16cid:durableId="694621984">
    <w:abstractNumId w:val="21"/>
  </w:num>
  <w:num w:numId="20" w16cid:durableId="991720102">
    <w:abstractNumId w:val="2"/>
  </w:num>
  <w:num w:numId="21" w16cid:durableId="1821844060">
    <w:abstractNumId w:val="3"/>
  </w:num>
  <w:num w:numId="22" w16cid:durableId="1787381272">
    <w:abstractNumId w:val="26"/>
  </w:num>
  <w:num w:numId="23" w16cid:durableId="1055620808">
    <w:abstractNumId w:val="6"/>
  </w:num>
  <w:num w:numId="24" w16cid:durableId="1388188372">
    <w:abstractNumId w:val="4"/>
  </w:num>
  <w:num w:numId="25" w16cid:durableId="2019960550">
    <w:abstractNumId w:val="15"/>
  </w:num>
  <w:num w:numId="26" w16cid:durableId="1383209125">
    <w:abstractNumId w:val="24"/>
  </w:num>
  <w:num w:numId="27" w16cid:durableId="1631127197">
    <w:abstractNumId w:val="13"/>
  </w:num>
  <w:num w:numId="28" w16cid:durableId="1276015218">
    <w:abstractNumId w:val="0"/>
  </w:num>
  <w:num w:numId="29" w16cid:durableId="70530202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3381"/>
    <w:rsid w:val="00026B65"/>
    <w:rsid w:val="00030A58"/>
    <w:rsid w:val="00030B7C"/>
    <w:rsid w:val="00035F06"/>
    <w:rsid w:val="00040F9B"/>
    <w:rsid w:val="00041664"/>
    <w:rsid w:val="000644DE"/>
    <w:rsid w:val="000662DD"/>
    <w:rsid w:val="00073381"/>
    <w:rsid w:val="00084E22"/>
    <w:rsid w:val="000A1338"/>
    <w:rsid w:val="000A1E8D"/>
    <w:rsid w:val="000A6255"/>
    <w:rsid w:val="000B4136"/>
    <w:rsid w:val="000D05A4"/>
    <w:rsid w:val="001045C0"/>
    <w:rsid w:val="0010553F"/>
    <w:rsid w:val="001374F8"/>
    <w:rsid w:val="0015684C"/>
    <w:rsid w:val="00161406"/>
    <w:rsid w:val="00197CDE"/>
    <w:rsid w:val="001A5195"/>
    <w:rsid w:val="001A585C"/>
    <w:rsid w:val="001B12DA"/>
    <w:rsid w:val="001C47F4"/>
    <w:rsid w:val="001C76C7"/>
    <w:rsid w:val="001C7F20"/>
    <w:rsid w:val="001D1DA2"/>
    <w:rsid w:val="001D22C2"/>
    <w:rsid w:val="001F3F54"/>
    <w:rsid w:val="0020761D"/>
    <w:rsid w:val="002643F9"/>
    <w:rsid w:val="00273744"/>
    <w:rsid w:val="00291382"/>
    <w:rsid w:val="00296A2A"/>
    <w:rsid w:val="002A127F"/>
    <w:rsid w:val="002B0206"/>
    <w:rsid w:val="002B4AAC"/>
    <w:rsid w:val="002C78BE"/>
    <w:rsid w:val="002D1CDC"/>
    <w:rsid w:val="002E07BE"/>
    <w:rsid w:val="002E1B65"/>
    <w:rsid w:val="002E754B"/>
    <w:rsid w:val="002F76D0"/>
    <w:rsid w:val="003009EE"/>
    <w:rsid w:val="003026A3"/>
    <w:rsid w:val="00312A93"/>
    <w:rsid w:val="003169A4"/>
    <w:rsid w:val="00324D06"/>
    <w:rsid w:val="00344BE2"/>
    <w:rsid w:val="00365510"/>
    <w:rsid w:val="00371ADA"/>
    <w:rsid w:val="00383B46"/>
    <w:rsid w:val="00387DE8"/>
    <w:rsid w:val="003A0903"/>
    <w:rsid w:val="003A0B28"/>
    <w:rsid w:val="003C24E1"/>
    <w:rsid w:val="003E13F6"/>
    <w:rsid w:val="003E2EF3"/>
    <w:rsid w:val="004038E8"/>
    <w:rsid w:val="004075C1"/>
    <w:rsid w:val="00411D3B"/>
    <w:rsid w:val="004379D9"/>
    <w:rsid w:val="00437ACA"/>
    <w:rsid w:val="00446DEB"/>
    <w:rsid w:val="004614E7"/>
    <w:rsid w:val="00472C4E"/>
    <w:rsid w:val="004814C4"/>
    <w:rsid w:val="00497DCC"/>
    <w:rsid w:val="004C3FE8"/>
    <w:rsid w:val="004C7076"/>
    <w:rsid w:val="00534D3A"/>
    <w:rsid w:val="00550EAD"/>
    <w:rsid w:val="005576C7"/>
    <w:rsid w:val="005B4B91"/>
    <w:rsid w:val="005C7057"/>
    <w:rsid w:val="005D5E2D"/>
    <w:rsid w:val="005D6D42"/>
    <w:rsid w:val="005F5F56"/>
    <w:rsid w:val="005F6CD0"/>
    <w:rsid w:val="00601435"/>
    <w:rsid w:val="00611609"/>
    <w:rsid w:val="006260A0"/>
    <w:rsid w:val="0064369C"/>
    <w:rsid w:val="006633E3"/>
    <w:rsid w:val="006678F1"/>
    <w:rsid w:val="006800C2"/>
    <w:rsid w:val="0068296C"/>
    <w:rsid w:val="00685438"/>
    <w:rsid w:val="00695BCB"/>
    <w:rsid w:val="00695FE6"/>
    <w:rsid w:val="006A4040"/>
    <w:rsid w:val="006B5693"/>
    <w:rsid w:val="006D15B2"/>
    <w:rsid w:val="006D2DE9"/>
    <w:rsid w:val="006D6460"/>
    <w:rsid w:val="006E0A36"/>
    <w:rsid w:val="00722D72"/>
    <w:rsid w:val="007440ED"/>
    <w:rsid w:val="007622FE"/>
    <w:rsid w:val="0077337C"/>
    <w:rsid w:val="00773F16"/>
    <w:rsid w:val="00780F06"/>
    <w:rsid w:val="00781961"/>
    <w:rsid w:val="007B5ED7"/>
    <w:rsid w:val="007C4836"/>
    <w:rsid w:val="007D402E"/>
    <w:rsid w:val="00806E47"/>
    <w:rsid w:val="008148ED"/>
    <w:rsid w:val="00815B67"/>
    <w:rsid w:val="008413CF"/>
    <w:rsid w:val="00842AB2"/>
    <w:rsid w:val="0084495C"/>
    <w:rsid w:val="00847335"/>
    <w:rsid w:val="00864128"/>
    <w:rsid w:val="008726D1"/>
    <w:rsid w:val="00872BB5"/>
    <w:rsid w:val="008A524A"/>
    <w:rsid w:val="008B4A67"/>
    <w:rsid w:val="008F77D3"/>
    <w:rsid w:val="00901C8D"/>
    <w:rsid w:val="00904417"/>
    <w:rsid w:val="009065E5"/>
    <w:rsid w:val="00914CAA"/>
    <w:rsid w:val="00920AF5"/>
    <w:rsid w:val="00932006"/>
    <w:rsid w:val="00932536"/>
    <w:rsid w:val="00944124"/>
    <w:rsid w:val="00946D1C"/>
    <w:rsid w:val="00950823"/>
    <w:rsid w:val="00953317"/>
    <w:rsid w:val="00957372"/>
    <w:rsid w:val="0098490F"/>
    <w:rsid w:val="00987010"/>
    <w:rsid w:val="00992CBB"/>
    <w:rsid w:val="009A41DA"/>
    <w:rsid w:val="009A7C96"/>
    <w:rsid w:val="009B6B4D"/>
    <w:rsid w:val="009F6D6F"/>
    <w:rsid w:val="00A002FD"/>
    <w:rsid w:val="00A06886"/>
    <w:rsid w:val="00A21E97"/>
    <w:rsid w:val="00A34649"/>
    <w:rsid w:val="00A85D1A"/>
    <w:rsid w:val="00A9290E"/>
    <w:rsid w:val="00AB7399"/>
    <w:rsid w:val="00AC5A6E"/>
    <w:rsid w:val="00AF3256"/>
    <w:rsid w:val="00B0193E"/>
    <w:rsid w:val="00B32D0B"/>
    <w:rsid w:val="00B35C57"/>
    <w:rsid w:val="00B368F6"/>
    <w:rsid w:val="00B36C6B"/>
    <w:rsid w:val="00B41896"/>
    <w:rsid w:val="00B52408"/>
    <w:rsid w:val="00B57004"/>
    <w:rsid w:val="00B80C8C"/>
    <w:rsid w:val="00BB26E0"/>
    <w:rsid w:val="00BC0CFA"/>
    <w:rsid w:val="00BC5480"/>
    <w:rsid w:val="00BE7B86"/>
    <w:rsid w:val="00C07400"/>
    <w:rsid w:val="00C1069A"/>
    <w:rsid w:val="00C30B9F"/>
    <w:rsid w:val="00C500A9"/>
    <w:rsid w:val="00C82DB1"/>
    <w:rsid w:val="00C84E6A"/>
    <w:rsid w:val="00C8603B"/>
    <w:rsid w:val="00C942DB"/>
    <w:rsid w:val="00C94F3E"/>
    <w:rsid w:val="00CA14F4"/>
    <w:rsid w:val="00CA2204"/>
    <w:rsid w:val="00CB23C4"/>
    <w:rsid w:val="00CF68C7"/>
    <w:rsid w:val="00D204DE"/>
    <w:rsid w:val="00D26607"/>
    <w:rsid w:val="00D30474"/>
    <w:rsid w:val="00D47ADF"/>
    <w:rsid w:val="00D47F19"/>
    <w:rsid w:val="00D96F3A"/>
    <w:rsid w:val="00DA0FA1"/>
    <w:rsid w:val="00DD1012"/>
    <w:rsid w:val="00DE7FE2"/>
    <w:rsid w:val="00E17D85"/>
    <w:rsid w:val="00E36EEE"/>
    <w:rsid w:val="00E37765"/>
    <w:rsid w:val="00E5408C"/>
    <w:rsid w:val="00E84DF3"/>
    <w:rsid w:val="00EA0960"/>
    <w:rsid w:val="00EA218C"/>
    <w:rsid w:val="00EB2778"/>
    <w:rsid w:val="00ED0C6C"/>
    <w:rsid w:val="00ED709A"/>
    <w:rsid w:val="00EE74F3"/>
    <w:rsid w:val="00EF448E"/>
    <w:rsid w:val="00F04AA5"/>
    <w:rsid w:val="00F12194"/>
    <w:rsid w:val="00F27141"/>
    <w:rsid w:val="00F32198"/>
    <w:rsid w:val="00F61AA5"/>
    <w:rsid w:val="00F9001B"/>
    <w:rsid w:val="00F93426"/>
    <w:rsid w:val="00FB0879"/>
    <w:rsid w:val="00FB3DBC"/>
    <w:rsid w:val="00FC3D12"/>
    <w:rsid w:val="00FE1938"/>
    <w:rsid w:val="00FE63A5"/>
    <w:rsid w:val="00FF26E2"/>
    <w:rsid w:val="00FF34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61320D1"/>
  <w15:chartTrackingRefBased/>
  <w15:docId w15:val="{76BE88FB-ADDD-4C9F-BE51-9825CC893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A36"/>
    <w:rPr>
      <w:rFonts w:ascii="Arial" w:hAnsi="Arial"/>
      <w:sz w:val="24"/>
    </w:rPr>
  </w:style>
  <w:style w:type="paragraph" w:styleId="Heading1">
    <w:name w:val="heading 1"/>
    <w:aliases w:val="PMG-SectionTitle"/>
    <w:next w:val="Normal"/>
    <w:link w:val="Heading1Char"/>
    <w:autoRedefine/>
    <w:uiPriority w:val="9"/>
    <w:rsid w:val="00992CBB"/>
    <w:pPr>
      <w:keepNext/>
      <w:keepLines/>
      <w:tabs>
        <w:tab w:val="left" w:pos="1440"/>
        <w:tab w:val="right" w:pos="21600"/>
      </w:tabs>
      <w:spacing w:after="60"/>
      <w:outlineLvl w:val="0"/>
    </w:pPr>
    <w:rPr>
      <w:rFonts w:ascii="Arial" w:eastAsiaTheme="majorEastAsia" w:hAnsi="Arial" w:cstheme="majorBidi"/>
      <w:b/>
      <w:sz w:val="32"/>
      <w:szCs w:val="32"/>
    </w:rPr>
  </w:style>
  <w:style w:type="paragraph" w:styleId="Heading2">
    <w:name w:val="heading 2"/>
    <w:aliases w:val="PMG-SubSectionTitle"/>
    <w:basedOn w:val="Heading1"/>
    <w:next w:val="Normal"/>
    <w:link w:val="Heading2Char"/>
    <w:uiPriority w:val="9"/>
    <w:unhideWhenUsed/>
    <w:qFormat/>
    <w:rsid w:val="008148ED"/>
    <w:pPr>
      <w:spacing w:before="360" w:after="360"/>
      <w:outlineLvl w:val="1"/>
    </w:pPr>
    <w:rPr>
      <w:sz w:val="28"/>
      <w:u w:val="single"/>
    </w:rPr>
  </w:style>
  <w:style w:type="paragraph" w:styleId="Heading3">
    <w:name w:val="heading 3"/>
    <w:aliases w:val="PMG-SubSubSectionTitle"/>
    <w:next w:val="Normal"/>
    <w:link w:val="Heading3Char"/>
    <w:uiPriority w:val="9"/>
    <w:unhideWhenUsed/>
    <w:qFormat/>
    <w:rsid w:val="00B41896"/>
    <w:pPr>
      <w:keepNext/>
      <w:keepLines/>
      <w:tabs>
        <w:tab w:val="left" w:pos="1440"/>
      </w:tabs>
      <w:spacing w:before="360" w:after="240"/>
      <w:ind w:left="360"/>
      <w:jc w:val="both"/>
      <w:outlineLvl w:val="2"/>
    </w:pPr>
    <w:rPr>
      <w:rFonts w:ascii="Arial" w:eastAsiaTheme="majorEastAsia" w:hAnsi="Arial" w:cstheme="majorBidi"/>
      <w:b/>
      <w:sz w:val="24"/>
      <w:szCs w:val="24"/>
    </w:rPr>
  </w:style>
  <w:style w:type="paragraph" w:styleId="Heading4">
    <w:name w:val="heading 4"/>
    <w:basedOn w:val="Heading3"/>
    <w:next w:val="Normal"/>
    <w:link w:val="Heading4Char"/>
    <w:autoRedefine/>
    <w:uiPriority w:val="9"/>
    <w:unhideWhenUsed/>
    <w:qFormat/>
    <w:rsid w:val="00D26607"/>
    <w:pPr>
      <w:spacing w:after="120"/>
      <w:jc w:val="left"/>
      <w:outlineLvl w:val="3"/>
    </w:pPr>
    <w:rPr>
      <w:rFonts w:cs="Arial"/>
      <w:iCs/>
    </w:rPr>
  </w:style>
  <w:style w:type="paragraph" w:styleId="Heading7">
    <w:name w:val="heading 7"/>
    <w:aliases w:val="FDM-ChapNumber"/>
    <w:basedOn w:val="Normal"/>
    <w:next w:val="Normal"/>
    <w:link w:val="Heading7Char"/>
    <w:uiPriority w:val="9"/>
    <w:unhideWhenUsed/>
    <w:qFormat/>
    <w:rsid w:val="000644DE"/>
    <w:pPr>
      <w:numPr>
        <w:numId w:val="3"/>
      </w:numPr>
      <w:jc w:val="center"/>
      <w:outlineLvl w:val="6"/>
    </w:pPr>
    <w:rPr>
      <w:b/>
      <w:iCs/>
      <w:sz w:val="32"/>
      <w14:scene3d>
        <w14:camera w14:prst="orthographicFront"/>
        <w14:lightRig w14:rig="threePt" w14:dir="t">
          <w14:rot w14:lat="0" w14:lon="0" w14:rev="0"/>
        </w14:lightRig>
      </w14:scene3d>
    </w:rPr>
  </w:style>
  <w:style w:type="paragraph" w:styleId="Heading8">
    <w:name w:val="heading 8"/>
    <w:aliases w:val="FDM-TxtChapNum"/>
    <w:next w:val="Normal"/>
    <w:link w:val="Heading8Char"/>
    <w:uiPriority w:val="9"/>
    <w:unhideWhenUsed/>
    <w:qFormat/>
    <w:rsid w:val="008F77D3"/>
    <w:pPr>
      <w:keepNext/>
      <w:keepLines/>
      <w:spacing w:after="360"/>
      <w:jc w:val="center"/>
      <w:outlineLvl w:val="7"/>
    </w:pPr>
    <w:rPr>
      <w:rFonts w:ascii="Arial" w:eastAsiaTheme="majorEastAsia" w:hAnsi="Arial" w:cstheme="majorBidi"/>
      <w:b/>
      <w:color w:val="272727" w:themeColor="text1" w:themeTint="D8"/>
      <w:sz w:val="32"/>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MG-SectionTitle Char"/>
    <w:basedOn w:val="DefaultParagraphFont"/>
    <w:link w:val="Heading1"/>
    <w:uiPriority w:val="9"/>
    <w:rsid w:val="00992CBB"/>
    <w:rPr>
      <w:rFonts w:ascii="Arial" w:eastAsiaTheme="majorEastAsia" w:hAnsi="Arial" w:cstheme="majorBidi"/>
      <w:b/>
      <w:sz w:val="32"/>
      <w:szCs w:val="32"/>
    </w:rPr>
  </w:style>
  <w:style w:type="character" w:customStyle="1" w:styleId="Heading2Char">
    <w:name w:val="Heading 2 Char"/>
    <w:aliases w:val="PMG-SubSectionTitle Char"/>
    <w:basedOn w:val="DefaultParagraphFont"/>
    <w:link w:val="Heading2"/>
    <w:uiPriority w:val="9"/>
    <w:rsid w:val="008148ED"/>
    <w:rPr>
      <w:rFonts w:ascii="Arial" w:eastAsiaTheme="majorEastAsia" w:hAnsi="Arial" w:cstheme="majorBidi"/>
      <w:b/>
      <w:sz w:val="28"/>
      <w:szCs w:val="32"/>
      <w:u w:val="single"/>
    </w:rPr>
  </w:style>
  <w:style w:type="character" w:customStyle="1" w:styleId="Heading3Char">
    <w:name w:val="Heading 3 Char"/>
    <w:aliases w:val="PMG-SubSubSectionTitle Char"/>
    <w:basedOn w:val="DefaultParagraphFont"/>
    <w:link w:val="Heading3"/>
    <w:uiPriority w:val="9"/>
    <w:rsid w:val="00B41896"/>
    <w:rPr>
      <w:rFonts w:ascii="Arial" w:eastAsiaTheme="majorEastAsia" w:hAnsi="Arial" w:cstheme="majorBidi"/>
      <w:b/>
      <w:sz w:val="24"/>
      <w:szCs w:val="24"/>
    </w:rPr>
  </w:style>
  <w:style w:type="character" w:customStyle="1" w:styleId="Heading4Char">
    <w:name w:val="Heading 4 Char"/>
    <w:basedOn w:val="DefaultParagraphFont"/>
    <w:link w:val="Heading4"/>
    <w:uiPriority w:val="9"/>
    <w:rsid w:val="00D26607"/>
    <w:rPr>
      <w:rFonts w:ascii="Arial" w:eastAsiaTheme="majorEastAsia" w:hAnsi="Arial" w:cs="Arial"/>
      <w:b/>
      <w:iCs/>
      <w:sz w:val="24"/>
      <w:szCs w:val="24"/>
    </w:rPr>
  </w:style>
  <w:style w:type="paragraph" w:customStyle="1" w:styleId="PMG-Body">
    <w:name w:val="PMG-Body"/>
    <w:basedOn w:val="BodyText"/>
    <w:rsid w:val="00E17D85"/>
  </w:style>
  <w:style w:type="paragraph" w:styleId="ListParagraph">
    <w:name w:val="List Paragraph"/>
    <w:aliases w:val="PMG-NumberList"/>
    <w:uiPriority w:val="34"/>
    <w:qFormat/>
    <w:rsid w:val="005B4B91"/>
    <w:pPr>
      <w:numPr>
        <w:numId w:val="5"/>
      </w:numPr>
      <w:tabs>
        <w:tab w:val="left" w:pos="720"/>
      </w:tabs>
      <w:spacing w:after="120"/>
      <w:jc w:val="both"/>
    </w:pPr>
    <w:rPr>
      <w:rFonts w:ascii="Arial" w:eastAsia="Calibri" w:hAnsi="Arial" w:cs="Times New Roman"/>
      <w:sz w:val="24"/>
    </w:rPr>
  </w:style>
  <w:style w:type="paragraph" w:styleId="NoSpacing">
    <w:name w:val="No Spacing"/>
    <w:uiPriority w:val="1"/>
    <w:qFormat/>
    <w:rsid w:val="00472C4E"/>
  </w:style>
  <w:style w:type="character" w:styleId="CommentReference">
    <w:name w:val="annotation reference"/>
    <w:semiHidden/>
    <w:unhideWhenUsed/>
    <w:rsid w:val="00534D3A"/>
    <w:rPr>
      <w:sz w:val="16"/>
      <w:szCs w:val="16"/>
    </w:rPr>
  </w:style>
  <w:style w:type="paragraph" w:styleId="CommentText">
    <w:name w:val="annotation text"/>
    <w:basedOn w:val="Normal"/>
    <w:link w:val="CommentTextChar"/>
    <w:semiHidden/>
    <w:unhideWhenUsed/>
    <w:rsid w:val="00534D3A"/>
    <w:rPr>
      <w:rFonts w:eastAsia="Calibri" w:cs="Times New Roman"/>
      <w:sz w:val="20"/>
      <w:szCs w:val="20"/>
    </w:rPr>
  </w:style>
  <w:style w:type="character" w:customStyle="1" w:styleId="CommentTextChar">
    <w:name w:val="Comment Text Char"/>
    <w:basedOn w:val="DefaultParagraphFont"/>
    <w:link w:val="CommentText"/>
    <w:semiHidden/>
    <w:rsid w:val="00534D3A"/>
    <w:rPr>
      <w:rFonts w:ascii="Arial" w:eastAsia="Calibri" w:hAnsi="Arial" w:cs="Times New Roman"/>
      <w:sz w:val="20"/>
      <w:szCs w:val="20"/>
    </w:rPr>
  </w:style>
  <w:style w:type="table" w:styleId="TableGrid">
    <w:name w:val="Table Grid"/>
    <w:basedOn w:val="TableNormal"/>
    <w:uiPriority w:val="39"/>
    <w:rsid w:val="00534D3A"/>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Title"/>
    <w:qFormat/>
    <w:rsid w:val="008F77D3"/>
    <w:pPr>
      <w:spacing w:before="240" w:after="60"/>
      <w:jc w:val="center"/>
    </w:pPr>
    <w:rPr>
      <w:rFonts w:ascii="Arial" w:eastAsia="Calibri" w:hAnsi="Arial" w:cs="Times New Roman"/>
      <w:b/>
      <w:sz w:val="24"/>
    </w:rPr>
  </w:style>
  <w:style w:type="paragraph" w:customStyle="1" w:styleId="FDM-TableText">
    <w:name w:val="FDM-TableText"/>
    <w:qFormat/>
    <w:rsid w:val="008F77D3"/>
    <w:pPr>
      <w:spacing w:before="120" w:after="120"/>
      <w:jc w:val="center"/>
    </w:pPr>
    <w:rPr>
      <w:rFonts w:ascii="Arial" w:eastAsia="Calibri" w:hAnsi="Arial" w:cs="Times New Roman"/>
      <w:sz w:val="20"/>
      <w:szCs w:val="20"/>
    </w:rPr>
  </w:style>
  <w:style w:type="paragraph" w:styleId="BalloonText">
    <w:name w:val="Balloon Text"/>
    <w:basedOn w:val="Normal"/>
    <w:link w:val="BalloonTextChar"/>
    <w:uiPriority w:val="99"/>
    <w:semiHidden/>
    <w:unhideWhenUsed/>
    <w:rsid w:val="00534D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4D3A"/>
    <w:rPr>
      <w:rFonts w:ascii="Segoe UI" w:hAnsi="Segoe UI" w:cs="Segoe UI"/>
      <w:sz w:val="18"/>
      <w:szCs w:val="18"/>
    </w:rPr>
  </w:style>
  <w:style w:type="paragraph" w:customStyle="1" w:styleId="FigureTitle">
    <w:name w:val="FigureTitle"/>
    <w:qFormat/>
    <w:rsid w:val="008F77D3"/>
    <w:pPr>
      <w:spacing w:after="240"/>
      <w:jc w:val="center"/>
    </w:pPr>
    <w:rPr>
      <w:rFonts w:ascii="Arial" w:hAnsi="Arial"/>
      <w:b/>
      <w:sz w:val="24"/>
    </w:rPr>
  </w:style>
  <w:style w:type="character" w:customStyle="1" w:styleId="Heading7Char">
    <w:name w:val="Heading 7 Char"/>
    <w:aliases w:val="FDM-ChapNumber Char"/>
    <w:basedOn w:val="DefaultParagraphFont"/>
    <w:link w:val="Heading7"/>
    <w:uiPriority w:val="9"/>
    <w:rsid w:val="000644DE"/>
    <w:rPr>
      <w:rFonts w:ascii="Arial" w:hAnsi="Arial"/>
      <w:b/>
      <w:iCs/>
      <w:sz w:val="32"/>
      <w14:scene3d>
        <w14:camera w14:prst="orthographicFront"/>
        <w14:lightRig w14:rig="threePt" w14:dir="t">
          <w14:rot w14:lat="0" w14:lon="0" w14:rev="0"/>
        </w14:lightRig>
      </w14:scene3d>
    </w:rPr>
  </w:style>
  <w:style w:type="paragraph" w:styleId="BodyText">
    <w:name w:val="Body Text"/>
    <w:aliases w:val="PMG-BodyText"/>
    <w:link w:val="BodyTextChar"/>
    <w:uiPriority w:val="99"/>
    <w:unhideWhenUsed/>
    <w:qFormat/>
    <w:rsid w:val="00C94F3E"/>
    <w:pPr>
      <w:spacing w:before="240" w:after="240"/>
      <w:jc w:val="both"/>
    </w:pPr>
    <w:rPr>
      <w:rFonts w:ascii="Arial" w:hAnsi="Arial"/>
      <w:sz w:val="24"/>
    </w:rPr>
  </w:style>
  <w:style w:type="character" w:customStyle="1" w:styleId="BodyTextChar">
    <w:name w:val="Body Text Char"/>
    <w:aliases w:val="PMG-BodyText Char"/>
    <w:basedOn w:val="DefaultParagraphFont"/>
    <w:link w:val="BodyText"/>
    <w:uiPriority w:val="99"/>
    <w:rsid w:val="00C94F3E"/>
    <w:rPr>
      <w:rFonts w:ascii="Arial" w:hAnsi="Arial"/>
      <w:sz w:val="24"/>
    </w:rPr>
  </w:style>
  <w:style w:type="character" w:customStyle="1" w:styleId="Heading8Char">
    <w:name w:val="Heading 8 Char"/>
    <w:aliases w:val="FDM-TxtChapNum Char"/>
    <w:basedOn w:val="DefaultParagraphFont"/>
    <w:link w:val="Heading8"/>
    <w:uiPriority w:val="9"/>
    <w:rsid w:val="008F77D3"/>
    <w:rPr>
      <w:rFonts w:ascii="Arial" w:eastAsiaTheme="majorEastAsia" w:hAnsi="Arial" w:cstheme="majorBidi"/>
      <w:b/>
      <w:color w:val="272727" w:themeColor="text1" w:themeTint="D8"/>
      <w:sz w:val="32"/>
      <w:szCs w:val="21"/>
    </w:rPr>
  </w:style>
  <w:style w:type="paragraph" w:styleId="Header">
    <w:name w:val="header"/>
    <w:link w:val="HeaderChar"/>
    <w:uiPriority w:val="99"/>
    <w:unhideWhenUsed/>
    <w:rsid w:val="004379D9"/>
    <w:pPr>
      <w:tabs>
        <w:tab w:val="right" w:pos="9360"/>
      </w:tabs>
    </w:pPr>
    <w:rPr>
      <w:rFonts w:ascii="Arial" w:hAnsi="Arial"/>
      <w:sz w:val="20"/>
    </w:rPr>
  </w:style>
  <w:style w:type="character" w:customStyle="1" w:styleId="HeaderChar">
    <w:name w:val="Header Char"/>
    <w:basedOn w:val="DefaultParagraphFont"/>
    <w:link w:val="Header"/>
    <w:uiPriority w:val="99"/>
    <w:rsid w:val="004379D9"/>
    <w:rPr>
      <w:rFonts w:ascii="Arial" w:hAnsi="Arial"/>
      <w:sz w:val="20"/>
    </w:rPr>
  </w:style>
  <w:style w:type="paragraph" w:styleId="Footer">
    <w:name w:val="footer"/>
    <w:link w:val="FooterChar"/>
    <w:unhideWhenUsed/>
    <w:rsid w:val="004379D9"/>
    <w:pPr>
      <w:tabs>
        <w:tab w:val="right" w:pos="9360"/>
      </w:tabs>
    </w:pPr>
    <w:rPr>
      <w:rFonts w:ascii="Arial" w:hAnsi="Arial"/>
      <w:sz w:val="20"/>
    </w:rPr>
  </w:style>
  <w:style w:type="character" w:customStyle="1" w:styleId="FooterChar">
    <w:name w:val="Footer Char"/>
    <w:basedOn w:val="DefaultParagraphFont"/>
    <w:link w:val="Footer"/>
    <w:rsid w:val="004379D9"/>
    <w:rPr>
      <w:rFonts w:ascii="Arial" w:hAnsi="Arial"/>
      <w:sz w:val="20"/>
    </w:rPr>
  </w:style>
  <w:style w:type="paragraph" w:styleId="CommentSubject">
    <w:name w:val="annotation subject"/>
    <w:basedOn w:val="CommentText"/>
    <w:next w:val="CommentText"/>
    <w:link w:val="CommentSubjectChar"/>
    <w:uiPriority w:val="99"/>
    <w:semiHidden/>
    <w:unhideWhenUsed/>
    <w:rsid w:val="0084495C"/>
    <w:rPr>
      <w:rFonts w:eastAsiaTheme="minorHAnsi" w:cstheme="minorBidi"/>
      <w:b/>
      <w:bCs/>
    </w:rPr>
  </w:style>
  <w:style w:type="character" w:customStyle="1" w:styleId="CommentSubjectChar">
    <w:name w:val="Comment Subject Char"/>
    <w:basedOn w:val="CommentTextChar"/>
    <w:link w:val="CommentSubject"/>
    <w:uiPriority w:val="99"/>
    <w:semiHidden/>
    <w:rsid w:val="0084495C"/>
    <w:rPr>
      <w:rFonts w:ascii="Arial" w:eastAsia="Calibri" w:hAnsi="Arial" w:cs="Times New Roman"/>
      <w:b/>
      <w:bCs/>
      <w:sz w:val="20"/>
      <w:szCs w:val="20"/>
    </w:rPr>
  </w:style>
  <w:style w:type="character" w:styleId="Hyperlink">
    <w:name w:val="Hyperlink"/>
    <w:basedOn w:val="DefaultParagraphFont"/>
    <w:uiPriority w:val="99"/>
    <w:unhideWhenUsed/>
    <w:rsid w:val="00EA0960"/>
    <w:rPr>
      <w:color w:val="0563C1" w:themeColor="hyperlink"/>
      <w:u w:val="single"/>
    </w:rPr>
  </w:style>
  <w:style w:type="character" w:styleId="UnresolvedMention">
    <w:name w:val="Unresolved Mention"/>
    <w:basedOn w:val="DefaultParagraphFont"/>
    <w:uiPriority w:val="99"/>
    <w:semiHidden/>
    <w:unhideWhenUsed/>
    <w:rsid w:val="00EA0960"/>
    <w:rPr>
      <w:color w:val="605E5C"/>
      <w:shd w:val="clear" w:color="auto" w:fill="E1DFDD"/>
    </w:rPr>
  </w:style>
  <w:style w:type="character" w:styleId="FollowedHyperlink">
    <w:name w:val="FollowedHyperlink"/>
    <w:basedOn w:val="DefaultParagraphFont"/>
    <w:uiPriority w:val="99"/>
    <w:semiHidden/>
    <w:unhideWhenUsed/>
    <w:rsid w:val="000D05A4"/>
    <w:rPr>
      <w:color w:val="954F72" w:themeColor="followedHyperlink"/>
      <w:u w:val="single"/>
    </w:rPr>
  </w:style>
  <w:style w:type="paragraph" w:customStyle="1" w:styleId="Default">
    <w:name w:val="Default"/>
    <w:rsid w:val="00C84E6A"/>
    <w:pPr>
      <w:autoSpaceDE w:val="0"/>
      <w:autoSpaceDN w:val="0"/>
      <w:adjustRightInd w:val="0"/>
    </w:pPr>
    <w:rPr>
      <w:rFonts w:ascii="Times New Roman" w:eastAsia="Times New Roman" w:hAnsi="Times New Roman" w:cs="Times New Roman"/>
      <w:color w:val="000000"/>
      <w:sz w:val="24"/>
      <w:szCs w:val="24"/>
    </w:rPr>
  </w:style>
  <w:style w:type="paragraph" w:styleId="TOCHeading">
    <w:name w:val="TOC Heading"/>
    <w:basedOn w:val="Heading1"/>
    <w:next w:val="Normal"/>
    <w:uiPriority w:val="39"/>
    <w:unhideWhenUsed/>
    <w:qFormat/>
    <w:rsid w:val="00B35C57"/>
    <w:pPr>
      <w:tabs>
        <w:tab w:val="clear" w:pos="1440"/>
      </w:tabs>
      <w:spacing w:before="240" w:after="0" w:line="259" w:lineRule="auto"/>
      <w:outlineLvl w:val="9"/>
    </w:pPr>
    <w:rPr>
      <w:rFonts w:asciiTheme="majorHAnsi" w:hAnsiTheme="majorHAnsi"/>
      <w:b w:val="0"/>
      <w:color w:val="2E74B5" w:themeColor="accent1" w:themeShade="BF"/>
    </w:rPr>
  </w:style>
  <w:style w:type="paragraph" w:styleId="TOC1">
    <w:name w:val="toc 1"/>
    <w:basedOn w:val="Normal"/>
    <w:next w:val="Normal"/>
    <w:autoRedefine/>
    <w:uiPriority w:val="39"/>
    <w:unhideWhenUsed/>
    <w:rsid w:val="00B35C57"/>
    <w:pPr>
      <w:spacing w:after="100"/>
    </w:pPr>
  </w:style>
  <w:style w:type="paragraph" w:customStyle="1" w:styleId="PMG-Body1">
    <w:name w:val="PMG-Body1"/>
    <w:basedOn w:val="BodyText"/>
    <w:autoRedefine/>
    <w:qFormat/>
    <w:rsid w:val="00A9290E"/>
    <w:pPr>
      <w:spacing w:after="120"/>
    </w:pPr>
  </w:style>
  <w:style w:type="paragraph" w:customStyle="1" w:styleId="1MPSectHeader">
    <w:name w:val="1MPSectHeader"/>
    <w:rsid w:val="00D96F3A"/>
    <w:pPr>
      <w:spacing w:before="360" w:after="57"/>
    </w:pPr>
    <w:rPr>
      <w:rFonts w:ascii="Myriad Roman" w:eastAsia="Times New Roman" w:hAnsi="Myriad Roman" w:cs="Times New Roman"/>
      <w:b/>
      <w:sz w:val="28"/>
      <w:szCs w:val="20"/>
    </w:rPr>
  </w:style>
  <w:style w:type="paragraph" w:customStyle="1" w:styleId="BodyCopy">
    <w:name w:val="Body Copy"/>
    <w:rsid w:val="007440ED"/>
    <w:pPr>
      <w:keepLines/>
      <w:spacing w:after="115" w:line="260" w:lineRule="exact"/>
    </w:pPr>
    <w:rPr>
      <w:rFonts w:ascii="Myriad Roman" w:eastAsia="Times New Roman" w:hAnsi="Myriad Roman" w:cs="Times New Roman"/>
      <w:sz w:val="20"/>
      <w:szCs w:val="20"/>
    </w:rPr>
  </w:style>
  <w:style w:type="paragraph" w:customStyle="1" w:styleId="BullettsLevel1">
    <w:name w:val="Bulletts Level 1"/>
    <w:rsid w:val="007440ED"/>
    <w:pPr>
      <w:spacing w:before="115" w:after="57"/>
      <w:ind w:left="432" w:right="287" w:hanging="288"/>
    </w:pPr>
    <w:rPr>
      <w:rFonts w:ascii="Myriad Roman" w:eastAsia="Times New Roman" w:hAnsi="Myriad Roman" w:cs="Times New Roman"/>
      <w:sz w:val="20"/>
      <w:szCs w:val="20"/>
    </w:rPr>
  </w:style>
  <w:style w:type="character" w:customStyle="1" w:styleId="bolditalic">
    <w:name w:val="bold italic"/>
    <w:rsid w:val="007440ED"/>
    <w:rPr>
      <w:rFonts w:ascii="Myriad Roman" w:hAnsi="Myriad Roman"/>
      <w:b/>
      <w:i/>
    </w:rPr>
  </w:style>
  <w:style w:type="paragraph" w:customStyle="1" w:styleId="PMG-Sect">
    <w:name w:val="PMG-Sect"/>
    <w:basedOn w:val="Heading1"/>
    <w:rsid w:val="00E17D85"/>
    <w:rPr>
      <w:caps/>
    </w:rPr>
  </w:style>
  <w:style w:type="paragraph" w:customStyle="1" w:styleId="PMG-head">
    <w:name w:val="PMG-head"/>
    <w:basedOn w:val="Heading1"/>
    <w:rsid w:val="00E17D85"/>
    <w:rPr>
      <w:caps/>
    </w:rPr>
  </w:style>
  <w:style w:type="paragraph" w:customStyle="1" w:styleId="PMG-Sub2">
    <w:name w:val="PMG-Sub2"/>
    <w:basedOn w:val="Heading3"/>
    <w:qFormat/>
    <w:rsid w:val="00E17D85"/>
    <w:rPr>
      <w:caps/>
    </w:rPr>
  </w:style>
  <w:style w:type="paragraph" w:customStyle="1" w:styleId="PMG-Bullets">
    <w:name w:val="PMG-Bullets"/>
    <w:basedOn w:val="PMG-Body1"/>
    <w:qFormat/>
    <w:rsid w:val="00030B7C"/>
    <w:pPr>
      <w:numPr>
        <w:numId w:val="28"/>
      </w:numPr>
      <w:spacing w:before="120"/>
    </w:pPr>
  </w:style>
  <w:style w:type="paragraph" w:customStyle="1" w:styleId="PMG-Sub2Num">
    <w:name w:val="PMG-Sub2Num"/>
    <w:basedOn w:val="PMG-Body1"/>
    <w:qFormat/>
    <w:rsid w:val="00030B7C"/>
    <w:pPr>
      <w:ind w:left="720" w:hanging="360"/>
    </w:pPr>
  </w:style>
  <w:style w:type="paragraph" w:customStyle="1" w:styleId="PMG-Body2">
    <w:name w:val="PMG-Body2"/>
    <w:basedOn w:val="PMG-Body"/>
    <w:qFormat/>
    <w:rsid w:val="00312A93"/>
    <w:pPr>
      <w:ind w:left="360"/>
    </w:pPr>
  </w:style>
  <w:style w:type="paragraph" w:customStyle="1" w:styleId="PMG-Body0">
    <w:name w:val="PMG-Body0"/>
    <w:basedOn w:val="PMG-Body"/>
    <w:qFormat/>
    <w:rsid w:val="008A524A"/>
    <w:pPr>
      <w:spacing w:before="0"/>
    </w:pPr>
  </w:style>
  <w:style w:type="paragraph" w:customStyle="1" w:styleId="PGM-Num">
    <w:name w:val="PGM-Num"/>
    <w:basedOn w:val="PMG-Body1"/>
    <w:qFormat/>
    <w:rsid w:val="008A524A"/>
    <w:pPr>
      <w:numPr>
        <w:numId w:val="29"/>
      </w:numPr>
    </w:pPr>
  </w:style>
  <w:style w:type="paragraph" w:customStyle="1" w:styleId="PMG-Sub1">
    <w:name w:val="PMG-Sub1"/>
    <w:basedOn w:val="Heading2"/>
    <w:qFormat/>
    <w:rsid w:val="00992CBB"/>
  </w:style>
  <w:style w:type="paragraph" w:customStyle="1" w:styleId="BodyText2">
    <w:name w:val="Body Text2"/>
    <w:aliases w:val="PMG-BodyText2"/>
    <w:basedOn w:val="BodyText"/>
    <w:autoRedefine/>
    <w:qFormat/>
    <w:rsid w:val="001B12DA"/>
    <w:pPr>
      <w:spacing w:before="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dot.gov/roadway/fdm/default.shtm" TargetMode="External"/><Relationship Id="rId13" Type="http://schemas.openxmlformats.org/officeDocument/2006/relationships/hyperlink" Target="mailto:d4_etat@fla-etat.org"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d3_etat@fla-etat.org" TargetMode="External"/><Relationship Id="rId17" Type="http://schemas.openxmlformats.org/officeDocument/2006/relationships/hyperlink" Target="mailto:turnpike_etat@fla-etat.org" TargetMode="External"/><Relationship Id="rId2" Type="http://schemas.openxmlformats.org/officeDocument/2006/relationships/numbering" Target="numbering.xml"/><Relationship Id="rId16" Type="http://schemas.openxmlformats.org/officeDocument/2006/relationships/hyperlink" Target="mailto:d7_etat@fla-etat.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2_etat@fla-etat.org" TargetMode="External"/><Relationship Id="rId5" Type="http://schemas.openxmlformats.org/officeDocument/2006/relationships/webSettings" Target="webSettings.xml"/><Relationship Id="rId15" Type="http://schemas.openxmlformats.org/officeDocument/2006/relationships/hyperlink" Target="mailto:d6_etat@fla-etat.org" TargetMode="External"/><Relationship Id="rId10" Type="http://schemas.openxmlformats.org/officeDocument/2006/relationships/hyperlink" Target="mailto:d1_etat@fla-etat.org"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rtificialreefdeployments@myfwc.com" TargetMode="External"/><Relationship Id="rId14" Type="http://schemas.openxmlformats.org/officeDocument/2006/relationships/hyperlink" Target="mailto:d5_etat@fla-etat.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s972ma\Desktop\New%20folder\FDMTemplat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971419-A6B6-414B-A330-E275ED13AE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FDMTemplate (1)</Template>
  <TotalTime>0</TotalTime>
  <Pages>1</Pages>
  <Words>500</Words>
  <Characters>2850</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Amicarelli, Mariano</dc:creator>
  <cp:keywords/>
  <dc:description/>
  <cp:lastModifiedBy>Perlis, Gabriella</cp:lastModifiedBy>
  <cp:revision>2</cp:revision>
  <dcterms:created xsi:type="dcterms:W3CDTF">2025-01-28T18:00:00Z</dcterms:created>
  <dcterms:modified xsi:type="dcterms:W3CDTF">2025-01-28T18:00:00Z</dcterms:modified>
</cp:coreProperties>
</file>