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31FE8D7A" w:rsidR="002E3889" w:rsidRPr="008509E2" w:rsidRDefault="00F51E13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 xml:space="preserve">Miami </w:t>
      </w:r>
      <w:r w:rsidR="00956B4B" w:rsidRPr="008509E2">
        <w:rPr>
          <w:rFonts w:ascii="Century Gothic" w:hAnsi="Century Gothic" w:cs="Myriad Arabic"/>
          <w:b/>
          <w:bCs/>
        </w:rPr>
        <w:t>Community Traffic Safety Team</w:t>
      </w:r>
    </w:p>
    <w:p w14:paraId="2A8A50AE" w14:textId="52142F16" w:rsidR="009453C7" w:rsidRPr="008509E2" w:rsidRDefault="006E2256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Novem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F51E13">
        <w:rPr>
          <w:rFonts w:ascii="Century Gothic" w:hAnsi="Century Gothic" w:cs="Myriad Arabic"/>
          <w:b/>
          <w:bCs/>
        </w:rPr>
        <w:t>24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582A7021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>FDOT</w:t>
      </w:r>
      <w:r w:rsidR="003A7E87">
        <w:rPr>
          <w:rFonts w:ascii="Century Gothic" w:hAnsi="Century Gothic" w:cs="Myriad Arabic"/>
        </w:rPr>
        <w:t xml:space="preserve"> Alert Today, Alive Tomorrow (Back to School, Bus Safety, Bike/</w:t>
      </w:r>
      <w:proofErr w:type="gramStart"/>
      <w:r w:rsidR="003A7E87">
        <w:rPr>
          <w:rFonts w:ascii="Century Gothic" w:hAnsi="Century Gothic" w:cs="Myriad Arabic"/>
        </w:rPr>
        <w:t>Ped</w:t>
      </w:r>
      <w:proofErr w:type="gramEnd"/>
      <w:r w:rsidR="003A7E87">
        <w:rPr>
          <w:rFonts w:ascii="Century Gothic" w:hAnsi="Century Gothic" w:cs="Myriad Arabic"/>
        </w:rPr>
        <w:t xml:space="preserve"> and distracted driving) awareness campaign </w:t>
      </w:r>
      <w:r w:rsidR="006E2256">
        <w:rPr>
          <w:rFonts w:ascii="Century Gothic" w:hAnsi="Century Gothic" w:cs="Myriad Arabic"/>
        </w:rPr>
        <w:t xml:space="preserve">end </w:t>
      </w:r>
      <w:r w:rsidR="003A7E87">
        <w:rPr>
          <w:rFonts w:ascii="Century Gothic" w:hAnsi="Century Gothic" w:cs="Myriad Arabic"/>
        </w:rPr>
        <w:t xml:space="preserve">November </w:t>
      </w:r>
      <w:r w:rsidR="006E2256">
        <w:rPr>
          <w:rFonts w:ascii="Century Gothic" w:hAnsi="Century Gothic" w:cs="Myriad Arabic"/>
        </w:rPr>
        <w:t>13</w:t>
      </w:r>
      <w:r w:rsidR="003A7E87">
        <w:rPr>
          <w:rFonts w:ascii="Century Gothic" w:hAnsi="Century Gothic" w:cs="Myriad Arabic"/>
        </w:rPr>
        <w:t xml:space="preserve"> 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76845351" w14:textId="0F6DA127" w:rsidR="006E2256" w:rsidRPr="006E2256" w:rsidRDefault="006E2256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Operation S.T.R.I.D.E campaign presentation by FDOT District Six consultants.</w:t>
      </w:r>
    </w:p>
    <w:p w14:paraId="2EF18E6B" w14:textId="2A0C1B87" w:rsidR="006E2256" w:rsidRPr="00C52C78" w:rsidRDefault="006E2256" w:rsidP="006E2256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6D02CB47" w14:textId="77777777" w:rsidR="00F51E13" w:rsidRPr="00A506D7" w:rsidRDefault="00F51E13" w:rsidP="00F51E13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>
        <w:rPr>
          <w:rFonts w:ascii="Century Gothic" w:hAnsi="Century Gothic"/>
          <w:szCs w:val="18"/>
        </w:rPr>
        <w:t xml:space="preserve"> Miami CTST plans to meet monthly on the fourth Tuesdays</w:t>
      </w:r>
      <w:r w:rsidRPr="00A506D7">
        <w:rPr>
          <w:rFonts w:ascii="Century Gothic" w:hAnsi="Century Gothic"/>
          <w:szCs w:val="18"/>
        </w:rPr>
        <w:t xml:space="preserve">, at </w:t>
      </w:r>
      <w:r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1F3D6326" w14:textId="77777777" w:rsidR="00F51E13" w:rsidRDefault="00F51E13" w:rsidP="00F51E13">
      <w:pPr>
        <w:rPr>
          <w:rFonts w:ascii="Century Gothic" w:hAnsi="Century Gothic"/>
          <w:szCs w:val="18"/>
        </w:rPr>
      </w:pPr>
    </w:p>
    <w:p w14:paraId="11116221" w14:textId="77777777" w:rsidR="00F51E13" w:rsidRPr="00A506D7" w:rsidRDefault="00F51E13" w:rsidP="00F51E13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C34B8D3" w14:textId="77777777" w:rsidR="00F51E13" w:rsidRDefault="00F51E13" w:rsidP="00F51E13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22, 2020 (tentative)</w:t>
      </w:r>
    </w:p>
    <w:p w14:paraId="7DA33C42" w14:textId="77777777" w:rsidR="00F51E13" w:rsidRPr="00AB3AAD" w:rsidRDefault="00F51E13" w:rsidP="00F51E13">
      <w:pPr>
        <w:rPr>
          <w:rFonts w:ascii="Century Gothic" w:hAnsi="Century Gothic"/>
          <w:szCs w:val="18"/>
        </w:rPr>
      </w:pPr>
    </w:p>
    <w:p w14:paraId="7A4BA65C" w14:textId="77777777" w:rsidR="00F51E13" w:rsidRDefault="00F51E13" w:rsidP="00F51E13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433A1753" w14:textId="39B3C222" w:rsidR="00F51E13" w:rsidRDefault="00F51E13" w:rsidP="00F51E13">
      <w:pPr>
        <w:rPr>
          <w:rFonts w:ascii="Century Gothic" w:hAnsi="Century Gothic"/>
          <w:i/>
          <w:iCs/>
          <w:szCs w:val="18"/>
        </w:rPr>
      </w:pPr>
    </w:p>
    <w:p w14:paraId="402B6A65" w14:textId="5C9D6893" w:rsidR="00F51E13" w:rsidRDefault="00F51E13" w:rsidP="00F51E13">
      <w:pPr>
        <w:rPr>
          <w:rFonts w:ascii="Century Gothic" w:hAnsi="Century Gothic"/>
          <w:i/>
          <w:iCs/>
          <w:szCs w:val="18"/>
        </w:rPr>
      </w:pPr>
    </w:p>
    <w:p w14:paraId="1DC1BEF9" w14:textId="2CC81BB1" w:rsidR="00F51E13" w:rsidRDefault="00F51E13" w:rsidP="00F51E13">
      <w:pPr>
        <w:rPr>
          <w:rFonts w:ascii="Century Gothic" w:hAnsi="Century Gothic"/>
          <w:i/>
          <w:iCs/>
          <w:szCs w:val="18"/>
        </w:rPr>
      </w:pPr>
    </w:p>
    <w:p w14:paraId="13DB28D9" w14:textId="59BAD49D" w:rsidR="00F51E13" w:rsidRDefault="00F51E13" w:rsidP="00F51E13">
      <w:pPr>
        <w:rPr>
          <w:rFonts w:ascii="Century Gothic" w:hAnsi="Century Gothic"/>
          <w:i/>
          <w:iCs/>
          <w:szCs w:val="18"/>
        </w:rPr>
      </w:pPr>
    </w:p>
    <w:p w14:paraId="6F7B6552" w14:textId="77777777" w:rsidR="00F51E13" w:rsidRPr="00A506D7" w:rsidRDefault="00F51E13" w:rsidP="00F51E13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120A6" w14:textId="77777777" w:rsidR="0032227B" w:rsidRDefault="0032227B" w:rsidP="006C7785">
      <w:r>
        <w:separator/>
      </w:r>
    </w:p>
  </w:endnote>
  <w:endnote w:type="continuationSeparator" w:id="0">
    <w:p w14:paraId="372294EB" w14:textId="77777777" w:rsidR="0032227B" w:rsidRDefault="0032227B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B7143" w14:textId="77777777" w:rsidR="0032227B" w:rsidRDefault="0032227B" w:rsidP="006C7785">
      <w:r>
        <w:separator/>
      </w:r>
    </w:p>
  </w:footnote>
  <w:footnote w:type="continuationSeparator" w:id="0">
    <w:p w14:paraId="00339856" w14:textId="77777777" w:rsidR="0032227B" w:rsidRDefault="0032227B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977B4"/>
    <w:rsid w:val="00114CD6"/>
    <w:rsid w:val="0016084D"/>
    <w:rsid w:val="001B6B61"/>
    <w:rsid w:val="001F57B9"/>
    <w:rsid w:val="002008E3"/>
    <w:rsid w:val="00210C76"/>
    <w:rsid w:val="002707DF"/>
    <w:rsid w:val="002D0771"/>
    <w:rsid w:val="002E3889"/>
    <w:rsid w:val="003165D2"/>
    <w:rsid w:val="0032227B"/>
    <w:rsid w:val="00351AA7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0B0E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52C78"/>
    <w:rsid w:val="00C623D1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EB259E"/>
    <w:rsid w:val="00F1194E"/>
    <w:rsid w:val="00F31DC1"/>
    <w:rsid w:val="00F423A0"/>
    <w:rsid w:val="00F51E13"/>
    <w:rsid w:val="00F63B72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2020-11-24T14:58:00Z</dcterms:created>
  <dcterms:modified xsi:type="dcterms:W3CDTF">2020-11-24T14:58:00Z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