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56" w:rsidRPr="00AB5DA6" w:rsidRDefault="00C52956" w:rsidP="00CC2F3D">
      <w:pPr>
        <w:pBdr>
          <w:bottom w:val="single" w:sz="4" w:space="1" w:color="auto"/>
        </w:pBdr>
        <w:shd w:val="clear" w:color="auto" w:fill="E0E0E0"/>
        <w:outlineLvl w:val="0"/>
        <w:rPr>
          <w:rFonts w:ascii="Arial" w:hAnsi="Arial" w:cs="Arial"/>
          <w:b/>
          <w:caps/>
        </w:rPr>
      </w:pPr>
      <w:r w:rsidRPr="00AB5DA6">
        <w:rPr>
          <w:rFonts w:ascii="Arial" w:hAnsi="Arial" w:cs="Arial"/>
          <w:b/>
          <w:caps/>
        </w:rPr>
        <w:t>Section 1</w:t>
      </w:r>
      <w:r w:rsidR="003551FA">
        <w:rPr>
          <w:rFonts w:ascii="Arial" w:hAnsi="Arial" w:cs="Arial"/>
          <w:b/>
          <w:caps/>
        </w:rPr>
        <w:t xml:space="preserve"> -</w:t>
      </w:r>
      <w:r w:rsidRPr="00AB5DA6">
        <w:rPr>
          <w:rFonts w:ascii="Arial" w:hAnsi="Arial" w:cs="Arial"/>
          <w:b/>
          <w:caps/>
        </w:rPr>
        <w:t xml:space="preserve"> Scope</w:t>
      </w:r>
    </w:p>
    <w:p w:rsidR="005F3621" w:rsidRPr="00C52956" w:rsidRDefault="005F3621" w:rsidP="00C52956">
      <w:pPr>
        <w:rPr>
          <w:rFonts w:ascii="Arial" w:hAnsi="Arial" w:cs="Arial"/>
          <w:b/>
          <w:caps/>
          <w:sz w:val="20"/>
          <w:szCs w:val="20"/>
        </w:rPr>
      </w:pPr>
    </w:p>
    <w:p w:rsidR="00F35E97" w:rsidRPr="001B79A7" w:rsidRDefault="00C52956" w:rsidP="00CC2F3D">
      <w:pPr>
        <w:outlineLvl w:val="0"/>
        <w:rPr>
          <w:rFonts w:ascii="Arial" w:hAnsi="Arial" w:cs="Arial"/>
          <w:b/>
          <w:caps/>
          <w:sz w:val="22"/>
          <w:szCs w:val="22"/>
        </w:rPr>
      </w:pPr>
      <w:r w:rsidRPr="001B79A7">
        <w:rPr>
          <w:rFonts w:ascii="Arial" w:hAnsi="Arial" w:cs="Arial"/>
          <w:b/>
          <w:caps/>
          <w:sz w:val="22"/>
          <w:szCs w:val="22"/>
        </w:rPr>
        <w:t>S</w:t>
      </w:r>
      <w:r w:rsidR="00F35E97" w:rsidRPr="001B79A7">
        <w:rPr>
          <w:rFonts w:ascii="Arial" w:hAnsi="Arial" w:cs="Arial"/>
          <w:b/>
          <w:caps/>
          <w:sz w:val="22"/>
          <w:szCs w:val="22"/>
        </w:rPr>
        <w:t>cope</w:t>
      </w:r>
    </w:p>
    <w:p w:rsidR="005F3621" w:rsidRPr="001B79A7" w:rsidRDefault="005F3621" w:rsidP="00F35E97">
      <w:pPr>
        <w:rPr>
          <w:rFonts w:ascii="Arial" w:hAnsi="Arial" w:cs="Arial"/>
          <w:b/>
          <w:caps/>
          <w:sz w:val="22"/>
          <w:szCs w:val="22"/>
        </w:rPr>
      </w:pPr>
    </w:p>
    <w:p w:rsidR="00B71587" w:rsidRPr="001B79A7" w:rsidRDefault="00B71587" w:rsidP="005F3621">
      <w:pPr>
        <w:rPr>
          <w:rFonts w:ascii="Arial" w:hAnsi="Arial" w:cs="Arial"/>
          <w:sz w:val="22"/>
          <w:szCs w:val="22"/>
        </w:rPr>
      </w:pPr>
      <w:r w:rsidRPr="001B79A7">
        <w:rPr>
          <w:rFonts w:ascii="Arial" w:hAnsi="Arial" w:cs="Arial"/>
          <w:sz w:val="22"/>
          <w:szCs w:val="22"/>
        </w:rPr>
        <w:t>The scope of this doc</w:t>
      </w:r>
      <w:r w:rsidR="009A320A" w:rsidRPr="001B79A7">
        <w:rPr>
          <w:rFonts w:ascii="Arial" w:hAnsi="Arial" w:cs="Arial"/>
          <w:sz w:val="22"/>
          <w:szCs w:val="22"/>
        </w:rPr>
        <w:t xml:space="preserve">ument is to identify </w:t>
      </w:r>
      <w:r w:rsidR="009C3A26">
        <w:rPr>
          <w:rFonts w:ascii="Arial" w:hAnsi="Arial" w:cs="Arial"/>
          <w:sz w:val="22"/>
          <w:szCs w:val="22"/>
        </w:rPr>
        <w:t>Structured Query Language (SQL) review</w:t>
      </w:r>
      <w:r w:rsidRPr="001B79A7">
        <w:rPr>
          <w:rFonts w:ascii="Arial" w:hAnsi="Arial" w:cs="Arial"/>
          <w:sz w:val="22"/>
          <w:szCs w:val="22"/>
        </w:rPr>
        <w:t xml:space="preserve"> standards that </w:t>
      </w:r>
      <w:r w:rsidR="00EE27E6">
        <w:rPr>
          <w:rFonts w:ascii="Arial" w:hAnsi="Arial" w:cs="Arial"/>
          <w:sz w:val="22"/>
          <w:szCs w:val="22"/>
        </w:rPr>
        <w:t>must</w:t>
      </w:r>
      <w:r w:rsidR="00EE27E6" w:rsidRPr="001B79A7">
        <w:rPr>
          <w:rFonts w:ascii="Arial" w:hAnsi="Arial" w:cs="Arial"/>
          <w:sz w:val="22"/>
          <w:szCs w:val="22"/>
        </w:rPr>
        <w:t xml:space="preserve"> </w:t>
      </w:r>
      <w:r w:rsidRPr="001B79A7">
        <w:rPr>
          <w:rFonts w:ascii="Arial" w:hAnsi="Arial" w:cs="Arial"/>
          <w:sz w:val="22"/>
          <w:szCs w:val="22"/>
        </w:rPr>
        <w:t xml:space="preserve">be followed for all </w:t>
      </w:r>
      <w:r w:rsidR="005C3FF9">
        <w:rPr>
          <w:rFonts w:ascii="Arial" w:hAnsi="Arial" w:cs="Arial"/>
          <w:sz w:val="22"/>
          <w:szCs w:val="22"/>
        </w:rPr>
        <w:t xml:space="preserve">enterprise </w:t>
      </w:r>
      <w:r w:rsidR="009C3A26">
        <w:rPr>
          <w:rFonts w:ascii="Arial" w:hAnsi="Arial" w:cs="Arial"/>
          <w:sz w:val="22"/>
          <w:szCs w:val="22"/>
        </w:rPr>
        <w:t>data base access</w:t>
      </w:r>
      <w:r w:rsidR="008B0DC2">
        <w:rPr>
          <w:rFonts w:ascii="Arial" w:hAnsi="Arial" w:cs="Arial"/>
          <w:sz w:val="22"/>
          <w:szCs w:val="22"/>
        </w:rPr>
        <w:t>, regardless of platform or language</w:t>
      </w:r>
      <w:r w:rsidR="00040A7E">
        <w:rPr>
          <w:rFonts w:ascii="Arial" w:hAnsi="Arial" w:cs="Arial"/>
          <w:sz w:val="22"/>
          <w:szCs w:val="22"/>
        </w:rPr>
        <w:t xml:space="preserve"> in which the SQL resides</w:t>
      </w:r>
      <w:r w:rsidR="008B0DC2">
        <w:rPr>
          <w:rFonts w:ascii="Arial" w:hAnsi="Arial" w:cs="Arial"/>
          <w:sz w:val="22"/>
          <w:szCs w:val="22"/>
        </w:rPr>
        <w:t>.</w:t>
      </w:r>
      <w:r w:rsidRPr="001B79A7">
        <w:rPr>
          <w:rFonts w:ascii="Arial" w:hAnsi="Arial" w:cs="Arial"/>
          <w:sz w:val="22"/>
          <w:szCs w:val="22"/>
        </w:rPr>
        <w:t xml:space="preserve"> </w:t>
      </w:r>
    </w:p>
    <w:p w:rsidR="00C52956" w:rsidRPr="001B79A7" w:rsidRDefault="00C52956" w:rsidP="00F35E97">
      <w:pPr>
        <w:rPr>
          <w:rFonts w:ascii="Arial" w:hAnsi="Arial" w:cs="Arial"/>
          <w:b/>
          <w:caps/>
          <w:sz w:val="22"/>
          <w:szCs w:val="22"/>
        </w:rPr>
      </w:pPr>
    </w:p>
    <w:p w:rsidR="005F3621" w:rsidRPr="001B79A7" w:rsidRDefault="009C3A26" w:rsidP="00F35E97">
      <w:pPr>
        <w:rPr>
          <w:rFonts w:ascii="Arial" w:hAnsi="Arial" w:cs="Arial"/>
          <w:b/>
          <w:caps/>
          <w:sz w:val="22"/>
          <w:szCs w:val="22"/>
        </w:rPr>
      </w:pPr>
      <w:r>
        <w:rPr>
          <w:rFonts w:ascii="Arial" w:hAnsi="Arial" w:cs="Arial"/>
          <w:color w:val="000000"/>
          <w:sz w:val="22"/>
          <w:szCs w:val="22"/>
        </w:rPr>
        <w:t xml:space="preserve">SQL Coding </w:t>
      </w:r>
      <w:r w:rsidR="005F3621" w:rsidRPr="001B79A7">
        <w:rPr>
          <w:rFonts w:ascii="Arial" w:hAnsi="Arial" w:cs="Arial"/>
          <w:color w:val="000000"/>
          <w:sz w:val="22"/>
          <w:szCs w:val="22"/>
        </w:rPr>
        <w:t xml:space="preserve">Best practices are </w:t>
      </w:r>
      <w:r>
        <w:rPr>
          <w:rFonts w:ascii="Arial" w:hAnsi="Arial" w:cs="Arial"/>
          <w:color w:val="000000"/>
          <w:sz w:val="22"/>
          <w:szCs w:val="22"/>
        </w:rPr>
        <w:t>not included in this document for SQL can vary greatly and its specific application depends on many factors relative to the utilized Relational Data Base Management System (RDBMS) and the particular application</w:t>
      </w:r>
      <w:r w:rsidR="003C3E49">
        <w:rPr>
          <w:rFonts w:ascii="Arial" w:hAnsi="Arial" w:cs="Arial"/>
          <w:color w:val="000000"/>
          <w:sz w:val="22"/>
          <w:szCs w:val="22"/>
        </w:rPr>
        <w:t>’s</w:t>
      </w:r>
      <w:r>
        <w:rPr>
          <w:rFonts w:ascii="Arial" w:hAnsi="Arial" w:cs="Arial"/>
          <w:color w:val="000000"/>
          <w:sz w:val="22"/>
          <w:szCs w:val="22"/>
        </w:rPr>
        <w:t xml:space="preserve"> data.</w:t>
      </w:r>
      <w:r w:rsidR="00A50BE9">
        <w:rPr>
          <w:rFonts w:ascii="Arial" w:hAnsi="Arial" w:cs="Arial"/>
          <w:color w:val="000000"/>
          <w:sz w:val="22"/>
          <w:szCs w:val="22"/>
        </w:rPr>
        <w:t xml:space="preserve"> </w:t>
      </w:r>
      <w:r w:rsidR="00A57A20">
        <w:rPr>
          <w:rFonts w:ascii="Arial" w:hAnsi="Arial" w:cs="Arial"/>
          <w:color w:val="000000"/>
          <w:sz w:val="22"/>
          <w:szCs w:val="22"/>
        </w:rPr>
        <w:t xml:space="preserve">Adherence to standard industry practices for </w:t>
      </w:r>
      <w:r w:rsidR="003D7E1E">
        <w:rPr>
          <w:rFonts w:ascii="Arial" w:hAnsi="Arial" w:cs="Arial"/>
          <w:color w:val="000000"/>
          <w:sz w:val="22"/>
          <w:szCs w:val="22"/>
        </w:rPr>
        <w:t>database access, such as</w:t>
      </w:r>
      <w:r w:rsidR="00A50BE9">
        <w:rPr>
          <w:rFonts w:ascii="Arial" w:hAnsi="Arial" w:cs="Arial"/>
          <w:color w:val="000000"/>
          <w:sz w:val="22"/>
          <w:szCs w:val="22"/>
        </w:rPr>
        <w:t xml:space="preserve"> optimal qualification, minimum results sets, and efficient joining</w:t>
      </w:r>
      <w:r w:rsidR="003D7E1E">
        <w:rPr>
          <w:rFonts w:ascii="Arial" w:hAnsi="Arial" w:cs="Arial"/>
          <w:color w:val="000000"/>
          <w:sz w:val="22"/>
          <w:szCs w:val="22"/>
        </w:rPr>
        <w:t xml:space="preserve">, </w:t>
      </w:r>
      <w:r w:rsidR="00A57A20">
        <w:rPr>
          <w:rFonts w:ascii="Arial" w:hAnsi="Arial" w:cs="Arial"/>
          <w:color w:val="000000"/>
          <w:sz w:val="22"/>
          <w:szCs w:val="22"/>
        </w:rPr>
        <w:t>is inherent</w:t>
      </w:r>
      <w:r w:rsidR="003D7E1E">
        <w:rPr>
          <w:rFonts w:ascii="Arial" w:hAnsi="Arial" w:cs="Arial"/>
          <w:color w:val="000000"/>
          <w:sz w:val="22"/>
          <w:szCs w:val="22"/>
        </w:rPr>
        <w:t>.</w:t>
      </w:r>
      <w:r w:rsidR="00A50BE9">
        <w:rPr>
          <w:rFonts w:ascii="Arial" w:hAnsi="Arial" w:cs="Arial"/>
          <w:color w:val="000000"/>
          <w:sz w:val="22"/>
          <w:szCs w:val="22"/>
        </w:rPr>
        <w:t xml:space="preserve"> </w:t>
      </w:r>
    </w:p>
    <w:p w:rsidR="005F3621" w:rsidRPr="001B79A7" w:rsidRDefault="005F3621" w:rsidP="00F35E97">
      <w:pPr>
        <w:rPr>
          <w:rFonts w:ascii="Arial" w:hAnsi="Arial" w:cs="Arial"/>
          <w:b/>
          <w:caps/>
          <w:sz w:val="22"/>
          <w:szCs w:val="22"/>
        </w:rPr>
      </w:pPr>
    </w:p>
    <w:p w:rsidR="00E10A86" w:rsidRDefault="005F3621" w:rsidP="005F3621">
      <w:pPr>
        <w:rPr>
          <w:rFonts w:ascii="Arial" w:hAnsi="Arial" w:cs="Arial"/>
          <w:color w:val="000000"/>
          <w:sz w:val="22"/>
          <w:szCs w:val="22"/>
        </w:rPr>
      </w:pPr>
      <w:r w:rsidRPr="001B79A7">
        <w:rPr>
          <w:rFonts w:ascii="Arial" w:hAnsi="Arial" w:cs="Arial"/>
          <w:color w:val="000000"/>
          <w:sz w:val="22"/>
          <w:szCs w:val="22"/>
        </w:rPr>
        <w:t xml:space="preserve">Updates to this document are made on an as-needed basis by the </w:t>
      </w:r>
      <w:r w:rsidR="00EE27E6">
        <w:rPr>
          <w:rFonts w:ascii="Arial" w:hAnsi="Arial" w:cs="Arial"/>
          <w:color w:val="000000"/>
          <w:sz w:val="22"/>
          <w:szCs w:val="22"/>
        </w:rPr>
        <w:t>Business Systems Support Office (</w:t>
      </w:r>
      <w:r w:rsidRPr="001B79A7">
        <w:rPr>
          <w:rFonts w:ascii="Arial" w:hAnsi="Arial" w:cs="Arial"/>
          <w:color w:val="000000"/>
          <w:sz w:val="22"/>
          <w:szCs w:val="22"/>
        </w:rPr>
        <w:t>BSSO</w:t>
      </w:r>
      <w:r w:rsidR="00EE27E6">
        <w:rPr>
          <w:rFonts w:ascii="Arial" w:hAnsi="Arial" w:cs="Arial"/>
          <w:color w:val="000000"/>
          <w:sz w:val="22"/>
          <w:szCs w:val="22"/>
        </w:rPr>
        <w:t>)</w:t>
      </w:r>
      <w:r w:rsidRPr="001B79A7">
        <w:rPr>
          <w:rFonts w:ascii="Arial" w:hAnsi="Arial" w:cs="Arial"/>
          <w:color w:val="000000"/>
          <w:sz w:val="22"/>
          <w:szCs w:val="22"/>
        </w:rPr>
        <w:t xml:space="preserve"> Sta</w:t>
      </w:r>
      <w:r w:rsidR="009C3A26">
        <w:rPr>
          <w:rFonts w:ascii="Arial" w:hAnsi="Arial" w:cs="Arial"/>
          <w:color w:val="000000"/>
          <w:sz w:val="22"/>
          <w:szCs w:val="22"/>
        </w:rPr>
        <w:t xml:space="preserve">ndards and Technical Work Group, as advised by </w:t>
      </w:r>
      <w:r w:rsidR="00EE27E6">
        <w:rPr>
          <w:rFonts w:ascii="Arial" w:hAnsi="Arial" w:cs="Arial"/>
          <w:color w:val="000000"/>
          <w:sz w:val="22"/>
          <w:szCs w:val="22"/>
        </w:rPr>
        <w:t>Database Administration (</w:t>
      </w:r>
      <w:r w:rsidR="009C3A26">
        <w:rPr>
          <w:rFonts w:ascii="Arial" w:hAnsi="Arial" w:cs="Arial"/>
          <w:color w:val="000000"/>
          <w:sz w:val="22"/>
          <w:szCs w:val="22"/>
        </w:rPr>
        <w:t>DBA</w:t>
      </w:r>
      <w:r w:rsidR="00EE27E6">
        <w:rPr>
          <w:rFonts w:ascii="Arial" w:hAnsi="Arial" w:cs="Arial"/>
          <w:color w:val="000000"/>
          <w:sz w:val="22"/>
          <w:szCs w:val="22"/>
        </w:rPr>
        <w:t>)</w:t>
      </w:r>
      <w:r w:rsidR="009C3A26">
        <w:rPr>
          <w:rFonts w:ascii="Arial" w:hAnsi="Arial" w:cs="Arial"/>
          <w:color w:val="000000"/>
          <w:sz w:val="22"/>
          <w:szCs w:val="22"/>
        </w:rPr>
        <w:t xml:space="preserve">, </w:t>
      </w:r>
      <w:r w:rsidRPr="001B79A7">
        <w:rPr>
          <w:rFonts w:ascii="Arial" w:hAnsi="Arial" w:cs="Arial"/>
          <w:color w:val="000000"/>
          <w:sz w:val="22"/>
          <w:szCs w:val="22"/>
        </w:rPr>
        <w:t xml:space="preserve">upon approval by BSSO </w:t>
      </w:r>
      <w:r w:rsidR="00E17576" w:rsidRPr="001B79A7">
        <w:rPr>
          <w:rFonts w:ascii="Arial" w:hAnsi="Arial" w:cs="Arial"/>
          <w:color w:val="000000"/>
          <w:sz w:val="22"/>
          <w:szCs w:val="22"/>
        </w:rPr>
        <w:t>M</w:t>
      </w:r>
      <w:r w:rsidRPr="001B79A7">
        <w:rPr>
          <w:rFonts w:ascii="Arial" w:hAnsi="Arial" w:cs="Arial"/>
          <w:color w:val="000000"/>
          <w:sz w:val="22"/>
          <w:szCs w:val="22"/>
        </w:rPr>
        <w:t xml:space="preserve">anagement. </w:t>
      </w:r>
    </w:p>
    <w:p w:rsidR="00B50CD2" w:rsidRPr="001B79A7" w:rsidRDefault="00B50CD2" w:rsidP="005F3621">
      <w:pPr>
        <w:rPr>
          <w:rFonts w:ascii="Arial" w:hAnsi="Arial" w:cs="Arial"/>
          <w:color w:val="000000"/>
          <w:sz w:val="22"/>
          <w:szCs w:val="22"/>
        </w:rPr>
      </w:pPr>
    </w:p>
    <w:p w:rsidR="00C52956" w:rsidRDefault="00C52956" w:rsidP="005F3621">
      <w:pPr>
        <w:rPr>
          <w:rFonts w:ascii="Arial" w:hAnsi="Arial" w:cs="Arial"/>
          <w:color w:val="000000"/>
          <w:sz w:val="20"/>
          <w:szCs w:val="20"/>
        </w:rPr>
      </w:pPr>
    </w:p>
    <w:p w:rsidR="005F3621" w:rsidRPr="00AB5DA6" w:rsidRDefault="003551FA" w:rsidP="00CC2F3D">
      <w:pPr>
        <w:pBdr>
          <w:bottom w:val="outset" w:sz="6" w:space="1" w:color="auto"/>
        </w:pBdr>
        <w:shd w:val="clear" w:color="auto" w:fill="E0E0E0"/>
        <w:outlineLvl w:val="0"/>
        <w:rPr>
          <w:rFonts w:ascii="Arial" w:hAnsi="Arial" w:cs="Arial"/>
          <w:b/>
          <w:color w:val="000000"/>
        </w:rPr>
      </w:pPr>
      <w:r>
        <w:rPr>
          <w:rFonts w:ascii="Arial" w:hAnsi="Arial" w:cs="Arial"/>
          <w:b/>
          <w:color w:val="000000"/>
        </w:rPr>
        <w:t xml:space="preserve">SECTION 2 - </w:t>
      </w:r>
      <w:r w:rsidR="005F3621" w:rsidRPr="00AB5DA6">
        <w:rPr>
          <w:rFonts w:ascii="Arial" w:hAnsi="Arial" w:cs="Arial"/>
          <w:b/>
          <w:color w:val="000000"/>
        </w:rPr>
        <w:t>THE REVIEW PROCESS</w:t>
      </w:r>
    </w:p>
    <w:p w:rsidR="005F3621" w:rsidRPr="00F35E97" w:rsidRDefault="005F3621" w:rsidP="005F3621">
      <w:pPr>
        <w:rPr>
          <w:rFonts w:ascii="Arial" w:hAnsi="Arial" w:cs="Arial"/>
          <w:color w:val="000000"/>
          <w:sz w:val="20"/>
          <w:szCs w:val="20"/>
        </w:rPr>
      </w:pPr>
    </w:p>
    <w:p w:rsidR="003F6D0D" w:rsidRPr="001B79A7" w:rsidRDefault="003F6D0D" w:rsidP="00CC2F3D">
      <w:pPr>
        <w:outlineLvl w:val="0"/>
        <w:rPr>
          <w:rFonts w:ascii="Arial" w:hAnsi="Arial" w:cs="Arial"/>
          <w:b/>
          <w:caps/>
          <w:sz w:val="22"/>
          <w:szCs w:val="22"/>
        </w:rPr>
      </w:pPr>
      <w:r w:rsidRPr="001B79A7">
        <w:rPr>
          <w:rFonts w:ascii="Arial" w:hAnsi="Arial" w:cs="Arial"/>
          <w:b/>
          <w:caps/>
          <w:sz w:val="22"/>
          <w:szCs w:val="22"/>
        </w:rPr>
        <w:t xml:space="preserve">What is a </w:t>
      </w:r>
      <w:r w:rsidR="009C3A26">
        <w:rPr>
          <w:rFonts w:ascii="Arial" w:hAnsi="Arial" w:cs="Arial"/>
          <w:b/>
          <w:caps/>
          <w:sz w:val="22"/>
          <w:szCs w:val="22"/>
        </w:rPr>
        <w:t>SQL</w:t>
      </w:r>
      <w:r w:rsidRPr="001B79A7">
        <w:rPr>
          <w:rFonts w:ascii="Arial" w:hAnsi="Arial" w:cs="Arial"/>
          <w:b/>
          <w:caps/>
          <w:sz w:val="22"/>
          <w:szCs w:val="22"/>
        </w:rPr>
        <w:t xml:space="preserve"> Review</w:t>
      </w:r>
      <w:r w:rsidR="008A5A35" w:rsidRPr="001B79A7">
        <w:rPr>
          <w:rFonts w:ascii="Arial" w:hAnsi="Arial" w:cs="Arial"/>
          <w:b/>
          <w:caps/>
          <w:sz w:val="22"/>
          <w:szCs w:val="22"/>
        </w:rPr>
        <w:t xml:space="preserve"> and Who Performs </w:t>
      </w:r>
      <w:r w:rsidR="00A05E12">
        <w:rPr>
          <w:rFonts w:ascii="Arial" w:hAnsi="Arial" w:cs="Arial"/>
          <w:b/>
          <w:caps/>
          <w:sz w:val="22"/>
          <w:szCs w:val="22"/>
        </w:rPr>
        <w:t>It</w:t>
      </w:r>
      <w:r w:rsidRPr="001B79A7">
        <w:rPr>
          <w:rFonts w:ascii="Arial" w:hAnsi="Arial" w:cs="Arial"/>
          <w:b/>
          <w:caps/>
          <w:sz w:val="22"/>
          <w:szCs w:val="22"/>
        </w:rPr>
        <w:t>?</w:t>
      </w:r>
    </w:p>
    <w:p w:rsidR="007237C8" w:rsidRPr="001B79A7" w:rsidRDefault="007237C8" w:rsidP="007237C8">
      <w:pPr>
        <w:rPr>
          <w:rFonts w:ascii="Arial" w:hAnsi="Arial" w:cs="Arial"/>
          <w:sz w:val="22"/>
          <w:szCs w:val="22"/>
        </w:rPr>
      </w:pPr>
    </w:p>
    <w:p w:rsidR="009A320A" w:rsidRDefault="00391A1D" w:rsidP="007237C8">
      <w:pPr>
        <w:rPr>
          <w:rFonts w:ascii="Arial" w:hAnsi="Arial" w:cs="Arial"/>
          <w:sz w:val="22"/>
          <w:szCs w:val="22"/>
        </w:rPr>
      </w:pPr>
      <w:r w:rsidRPr="009C3A26">
        <w:rPr>
          <w:rFonts w:ascii="Arial" w:hAnsi="Arial" w:cs="Arial"/>
          <w:sz w:val="22"/>
          <w:szCs w:val="22"/>
        </w:rPr>
        <w:t>A</w:t>
      </w:r>
      <w:r w:rsidR="00815007">
        <w:rPr>
          <w:rFonts w:ascii="Arial" w:hAnsi="Arial" w:cs="Arial"/>
          <w:sz w:val="22"/>
          <w:szCs w:val="22"/>
        </w:rPr>
        <w:t xml:space="preserve"> </w:t>
      </w:r>
      <w:r w:rsidR="009C3A26">
        <w:rPr>
          <w:rFonts w:ascii="Arial" w:hAnsi="Arial" w:cs="Arial"/>
          <w:sz w:val="22"/>
          <w:szCs w:val="22"/>
        </w:rPr>
        <w:t>SQL</w:t>
      </w:r>
      <w:r w:rsidRPr="009C3A26">
        <w:rPr>
          <w:rFonts w:ascii="Arial" w:hAnsi="Arial" w:cs="Arial"/>
          <w:sz w:val="22"/>
          <w:szCs w:val="22"/>
        </w:rPr>
        <w:t xml:space="preserve"> review is a </w:t>
      </w:r>
      <w:r w:rsidR="009C3A26">
        <w:rPr>
          <w:rFonts w:ascii="Arial" w:hAnsi="Arial" w:cs="Arial"/>
          <w:sz w:val="22"/>
          <w:szCs w:val="22"/>
        </w:rPr>
        <w:t>systematic</w:t>
      </w:r>
      <w:r w:rsidR="009A320A" w:rsidRPr="009C3A26">
        <w:rPr>
          <w:rFonts w:ascii="Arial" w:hAnsi="Arial" w:cs="Arial"/>
          <w:sz w:val="22"/>
          <w:szCs w:val="22"/>
        </w:rPr>
        <w:t xml:space="preserve"> </w:t>
      </w:r>
      <w:r w:rsidRPr="009C3A26">
        <w:rPr>
          <w:rFonts w:ascii="Arial" w:hAnsi="Arial" w:cs="Arial"/>
          <w:sz w:val="22"/>
          <w:szCs w:val="22"/>
        </w:rPr>
        <w:t xml:space="preserve">review of </w:t>
      </w:r>
      <w:r w:rsidR="009C3A26">
        <w:rPr>
          <w:rFonts w:ascii="Arial" w:hAnsi="Arial" w:cs="Arial"/>
          <w:sz w:val="22"/>
          <w:szCs w:val="22"/>
        </w:rPr>
        <w:t>SQL</w:t>
      </w:r>
      <w:r w:rsidRPr="009C3A26">
        <w:rPr>
          <w:rFonts w:ascii="Arial" w:hAnsi="Arial" w:cs="Arial"/>
          <w:sz w:val="22"/>
          <w:szCs w:val="22"/>
        </w:rPr>
        <w:t xml:space="preserve"> code </w:t>
      </w:r>
      <w:r w:rsidR="007657E3">
        <w:rPr>
          <w:rFonts w:ascii="Arial" w:hAnsi="Arial" w:cs="Arial"/>
          <w:sz w:val="22"/>
          <w:szCs w:val="22"/>
        </w:rPr>
        <w:t xml:space="preserve">used by or supporting an </w:t>
      </w:r>
      <w:r w:rsidR="00B84DA0">
        <w:rPr>
          <w:rFonts w:ascii="Arial" w:hAnsi="Arial" w:cs="Arial"/>
          <w:sz w:val="22"/>
          <w:szCs w:val="22"/>
        </w:rPr>
        <w:t>application</w:t>
      </w:r>
      <w:r w:rsidR="009C3A26">
        <w:rPr>
          <w:rFonts w:ascii="Arial" w:hAnsi="Arial" w:cs="Arial"/>
          <w:sz w:val="22"/>
          <w:szCs w:val="22"/>
        </w:rPr>
        <w:t xml:space="preserve">. </w:t>
      </w:r>
      <w:r w:rsidR="009C3633">
        <w:rPr>
          <w:rFonts w:ascii="Arial" w:hAnsi="Arial" w:cs="Arial"/>
          <w:sz w:val="22"/>
          <w:szCs w:val="22"/>
        </w:rPr>
        <w:t>T</w:t>
      </w:r>
      <w:r w:rsidR="00486C41">
        <w:rPr>
          <w:rFonts w:ascii="Arial" w:hAnsi="Arial" w:cs="Arial"/>
          <w:sz w:val="22"/>
          <w:szCs w:val="22"/>
        </w:rPr>
        <w:t xml:space="preserve">he SQL review will be performed by an assigned member of the </w:t>
      </w:r>
      <w:r w:rsidR="00B65CA0">
        <w:rPr>
          <w:rFonts w:ascii="Arial" w:hAnsi="Arial" w:cs="Arial"/>
          <w:sz w:val="22"/>
          <w:szCs w:val="22"/>
        </w:rPr>
        <w:t>Database Administration Technical (</w:t>
      </w:r>
      <w:r w:rsidR="00486C41">
        <w:rPr>
          <w:rFonts w:ascii="Arial" w:hAnsi="Arial" w:cs="Arial"/>
          <w:sz w:val="22"/>
          <w:szCs w:val="22"/>
        </w:rPr>
        <w:t>DBA Tech</w:t>
      </w:r>
      <w:r w:rsidR="00B65CA0">
        <w:rPr>
          <w:rFonts w:ascii="Arial" w:hAnsi="Arial" w:cs="Arial"/>
          <w:sz w:val="22"/>
          <w:szCs w:val="22"/>
        </w:rPr>
        <w:t>)</w:t>
      </w:r>
      <w:r w:rsidR="00486C41">
        <w:rPr>
          <w:rFonts w:ascii="Arial" w:hAnsi="Arial" w:cs="Arial"/>
          <w:sz w:val="22"/>
          <w:szCs w:val="22"/>
        </w:rPr>
        <w:t xml:space="preserve"> team. </w:t>
      </w:r>
    </w:p>
    <w:p w:rsidR="00357238" w:rsidRDefault="00357238" w:rsidP="007237C8">
      <w:pPr>
        <w:rPr>
          <w:rFonts w:ascii="Arial" w:hAnsi="Arial" w:cs="Arial"/>
          <w:sz w:val="22"/>
          <w:szCs w:val="22"/>
        </w:rPr>
      </w:pPr>
    </w:p>
    <w:p w:rsidR="00357238" w:rsidRPr="00357238" w:rsidRDefault="00357238" w:rsidP="007237C8">
      <w:pPr>
        <w:rPr>
          <w:rFonts w:ascii="Arial" w:hAnsi="Arial" w:cs="Arial"/>
          <w:sz w:val="22"/>
          <w:szCs w:val="22"/>
        </w:rPr>
      </w:pPr>
      <w:r w:rsidRPr="00357238">
        <w:rPr>
          <w:rFonts w:ascii="Arial" w:hAnsi="Arial" w:cs="Arial"/>
          <w:color w:val="000000"/>
          <w:sz w:val="22"/>
          <w:szCs w:val="22"/>
        </w:rPr>
        <w:t xml:space="preserve">For enterprise </w:t>
      </w:r>
      <w:r w:rsidR="00AE04FF">
        <w:rPr>
          <w:rFonts w:ascii="Arial" w:hAnsi="Arial" w:cs="Arial"/>
          <w:color w:val="000000"/>
          <w:sz w:val="22"/>
          <w:szCs w:val="22"/>
        </w:rPr>
        <w:t>applications that do not</w:t>
      </w:r>
      <w:r w:rsidRPr="00357238">
        <w:rPr>
          <w:rFonts w:ascii="Arial" w:hAnsi="Arial" w:cs="Arial"/>
          <w:color w:val="000000"/>
          <w:sz w:val="22"/>
          <w:szCs w:val="22"/>
        </w:rPr>
        <w:t xml:space="preserve"> </w:t>
      </w:r>
      <w:r>
        <w:rPr>
          <w:rFonts w:ascii="Arial" w:hAnsi="Arial" w:cs="Arial"/>
          <w:color w:val="000000"/>
          <w:sz w:val="22"/>
          <w:szCs w:val="22"/>
        </w:rPr>
        <w:t xml:space="preserve">already </w:t>
      </w:r>
      <w:r w:rsidR="00AE04FF">
        <w:rPr>
          <w:rFonts w:ascii="Arial" w:hAnsi="Arial" w:cs="Arial"/>
          <w:color w:val="000000"/>
          <w:sz w:val="22"/>
          <w:szCs w:val="22"/>
        </w:rPr>
        <w:t xml:space="preserve">have a primary </w:t>
      </w:r>
      <w:r w:rsidRPr="00357238">
        <w:rPr>
          <w:rFonts w:ascii="Arial" w:hAnsi="Arial" w:cs="Arial"/>
          <w:color w:val="000000"/>
          <w:sz w:val="22"/>
          <w:szCs w:val="22"/>
        </w:rPr>
        <w:t>DBA Tech</w:t>
      </w:r>
      <w:r w:rsidR="00AE04FF">
        <w:rPr>
          <w:rFonts w:ascii="Arial" w:hAnsi="Arial" w:cs="Arial"/>
          <w:color w:val="000000"/>
          <w:sz w:val="22"/>
          <w:szCs w:val="22"/>
        </w:rPr>
        <w:t xml:space="preserve"> assigned</w:t>
      </w:r>
      <w:r w:rsidRPr="00357238">
        <w:rPr>
          <w:rFonts w:ascii="Arial" w:hAnsi="Arial" w:cs="Arial"/>
          <w:color w:val="000000"/>
          <w:sz w:val="22"/>
          <w:szCs w:val="22"/>
        </w:rPr>
        <w:t>,</w:t>
      </w:r>
      <w:r w:rsidR="007C1202">
        <w:rPr>
          <w:rFonts w:ascii="Arial" w:hAnsi="Arial" w:cs="Arial"/>
          <w:color w:val="000000"/>
          <w:sz w:val="22"/>
          <w:szCs w:val="22"/>
        </w:rPr>
        <w:t xml:space="preserve"> contact</w:t>
      </w:r>
      <w:r w:rsidRPr="00357238">
        <w:rPr>
          <w:rFonts w:ascii="Arial" w:hAnsi="Arial" w:cs="Arial"/>
          <w:color w:val="000000"/>
          <w:sz w:val="22"/>
          <w:szCs w:val="22"/>
        </w:rPr>
        <w:t xml:space="preserve"> </w:t>
      </w:r>
      <w:r>
        <w:rPr>
          <w:rFonts w:ascii="Arial" w:hAnsi="Arial" w:cs="Arial"/>
          <w:color w:val="000000"/>
          <w:sz w:val="22"/>
          <w:szCs w:val="22"/>
        </w:rPr>
        <w:t>the</w:t>
      </w:r>
      <w:r w:rsidR="007C1202">
        <w:rPr>
          <w:rFonts w:ascii="Arial" w:hAnsi="Arial" w:cs="Arial"/>
          <w:color w:val="000000"/>
          <w:sz w:val="22"/>
          <w:szCs w:val="22"/>
        </w:rPr>
        <w:t xml:space="preserve"> DBBSS</w:t>
      </w:r>
      <w:r>
        <w:rPr>
          <w:rFonts w:ascii="Arial" w:hAnsi="Arial" w:cs="Arial"/>
          <w:color w:val="000000"/>
          <w:sz w:val="22"/>
          <w:szCs w:val="22"/>
        </w:rPr>
        <w:t xml:space="preserve"> Manager</w:t>
      </w:r>
      <w:r w:rsidR="007C1202">
        <w:rPr>
          <w:rFonts w:ascii="Arial" w:hAnsi="Arial" w:cs="Arial"/>
          <w:color w:val="000000"/>
          <w:sz w:val="22"/>
          <w:szCs w:val="22"/>
        </w:rPr>
        <w:t xml:space="preserve"> to assign a resource</w:t>
      </w:r>
      <w:r>
        <w:rPr>
          <w:rFonts w:ascii="Arial" w:hAnsi="Arial" w:cs="Arial"/>
          <w:color w:val="000000"/>
          <w:sz w:val="22"/>
          <w:szCs w:val="22"/>
        </w:rPr>
        <w:t>.</w:t>
      </w:r>
    </w:p>
    <w:p w:rsidR="001803A2" w:rsidRPr="001B79A7" w:rsidRDefault="00AA50E8" w:rsidP="00C52956">
      <w:pPr>
        <w:ind w:left="720"/>
        <w:rPr>
          <w:rFonts w:ascii="Arial" w:hAnsi="Arial" w:cs="Arial"/>
          <w:sz w:val="22"/>
          <w:szCs w:val="22"/>
        </w:rPr>
      </w:pPr>
      <w:r w:rsidRPr="001B79A7">
        <w:rPr>
          <w:rFonts w:ascii="Arial" w:hAnsi="Arial" w:cs="Arial"/>
          <w:sz w:val="22"/>
          <w:szCs w:val="22"/>
        </w:rPr>
        <w:t xml:space="preserve"> </w:t>
      </w:r>
    </w:p>
    <w:p w:rsidR="003F6D0D" w:rsidRDefault="00391A1D" w:rsidP="00CC2F3D">
      <w:pPr>
        <w:outlineLvl w:val="0"/>
        <w:rPr>
          <w:rFonts w:ascii="Arial" w:hAnsi="Arial" w:cs="Arial"/>
          <w:b/>
          <w:caps/>
          <w:sz w:val="22"/>
          <w:szCs w:val="22"/>
        </w:rPr>
      </w:pPr>
      <w:r w:rsidRPr="001B79A7">
        <w:rPr>
          <w:rFonts w:ascii="Arial" w:hAnsi="Arial" w:cs="Arial"/>
          <w:b/>
          <w:caps/>
          <w:sz w:val="22"/>
          <w:szCs w:val="22"/>
        </w:rPr>
        <w:t xml:space="preserve">wHY IS </w:t>
      </w:r>
      <w:r w:rsidR="005C35CC">
        <w:rPr>
          <w:rFonts w:ascii="Arial" w:hAnsi="Arial" w:cs="Arial"/>
          <w:b/>
          <w:caps/>
          <w:sz w:val="22"/>
          <w:szCs w:val="22"/>
        </w:rPr>
        <w:t>A SQL</w:t>
      </w:r>
      <w:r w:rsidRPr="001B79A7">
        <w:rPr>
          <w:rFonts w:ascii="Arial" w:hAnsi="Arial" w:cs="Arial"/>
          <w:b/>
          <w:caps/>
          <w:sz w:val="22"/>
          <w:szCs w:val="22"/>
        </w:rPr>
        <w:t xml:space="preserve"> REVIEW PERFORMED?</w:t>
      </w:r>
    </w:p>
    <w:p w:rsidR="00486C41" w:rsidRDefault="00486C41" w:rsidP="003F6D0D">
      <w:pPr>
        <w:rPr>
          <w:rFonts w:ascii="Arial" w:hAnsi="Arial" w:cs="Arial"/>
          <w:b/>
          <w:caps/>
          <w:sz w:val="22"/>
          <w:szCs w:val="22"/>
        </w:rPr>
      </w:pPr>
    </w:p>
    <w:p w:rsidR="00486C41" w:rsidRPr="009C3A26" w:rsidRDefault="00486C41" w:rsidP="00486C41">
      <w:pPr>
        <w:rPr>
          <w:rFonts w:ascii="Arial" w:hAnsi="Arial" w:cs="Arial"/>
          <w:sz w:val="22"/>
          <w:szCs w:val="22"/>
        </w:rPr>
      </w:pPr>
      <w:r>
        <w:rPr>
          <w:rFonts w:ascii="Arial" w:hAnsi="Arial" w:cs="Arial"/>
          <w:sz w:val="22"/>
          <w:szCs w:val="22"/>
        </w:rPr>
        <w:t xml:space="preserve">The SQL review is performed to allow the SQL to be reviewed </w:t>
      </w:r>
      <w:r w:rsidR="00A720FE">
        <w:rPr>
          <w:rFonts w:ascii="Arial" w:hAnsi="Arial" w:cs="Arial"/>
          <w:sz w:val="22"/>
          <w:szCs w:val="22"/>
        </w:rPr>
        <w:t xml:space="preserve">by a </w:t>
      </w:r>
      <w:r w:rsidR="002B5225">
        <w:rPr>
          <w:rFonts w:ascii="Arial" w:hAnsi="Arial" w:cs="Arial"/>
          <w:sz w:val="22"/>
          <w:szCs w:val="22"/>
        </w:rPr>
        <w:t xml:space="preserve">resource </w:t>
      </w:r>
      <w:r w:rsidR="00A720FE">
        <w:rPr>
          <w:rFonts w:ascii="Arial" w:hAnsi="Arial" w:cs="Arial"/>
          <w:sz w:val="22"/>
          <w:szCs w:val="22"/>
        </w:rPr>
        <w:t>other th</w:t>
      </w:r>
      <w:r w:rsidR="00C93281">
        <w:rPr>
          <w:rFonts w:ascii="Arial" w:hAnsi="Arial" w:cs="Arial"/>
          <w:sz w:val="22"/>
          <w:szCs w:val="22"/>
        </w:rPr>
        <w:t>a</w:t>
      </w:r>
      <w:r w:rsidR="00A720FE">
        <w:rPr>
          <w:rFonts w:ascii="Arial" w:hAnsi="Arial" w:cs="Arial"/>
          <w:sz w:val="22"/>
          <w:szCs w:val="22"/>
        </w:rPr>
        <w:t xml:space="preserve">n the </w:t>
      </w:r>
      <w:r w:rsidR="00815007">
        <w:rPr>
          <w:rFonts w:ascii="Arial" w:hAnsi="Arial" w:cs="Arial"/>
          <w:sz w:val="22"/>
          <w:szCs w:val="22"/>
        </w:rPr>
        <w:t>developer</w:t>
      </w:r>
      <w:r w:rsidR="00A720FE">
        <w:rPr>
          <w:rFonts w:ascii="Arial" w:hAnsi="Arial" w:cs="Arial"/>
          <w:sz w:val="22"/>
          <w:szCs w:val="22"/>
        </w:rPr>
        <w:t>.</w:t>
      </w:r>
      <w:r>
        <w:rPr>
          <w:rFonts w:ascii="Arial" w:hAnsi="Arial" w:cs="Arial"/>
          <w:sz w:val="22"/>
          <w:szCs w:val="22"/>
        </w:rPr>
        <w:t xml:space="preserve"> </w:t>
      </w:r>
      <w:r w:rsidR="00A720FE">
        <w:rPr>
          <w:rFonts w:ascii="Arial" w:hAnsi="Arial" w:cs="Arial"/>
          <w:sz w:val="22"/>
          <w:szCs w:val="22"/>
        </w:rPr>
        <w:t xml:space="preserve">It should be </w:t>
      </w:r>
      <w:r>
        <w:rPr>
          <w:rFonts w:ascii="Arial" w:hAnsi="Arial" w:cs="Arial"/>
          <w:sz w:val="22"/>
          <w:szCs w:val="22"/>
        </w:rPr>
        <w:t>on</w:t>
      </w:r>
      <w:r w:rsidR="00A720FE">
        <w:rPr>
          <w:rFonts w:ascii="Arial" w:hAnsi="Arial" w:cs="Arial"/>
          <w:sz w:val="22"/>
          <w:szCs w:val="22"/>
        </w:rPr>
        <w:t>e skilled in the RDBMS utilized</w:t>
      </w:r>
      <w:r>
        <w:rPr>
          <w:rFonts w:ascii="Arial" w:hAnsi="Arial" w:cs="Arial"/>
          <w:sz w:val="22"/>
          <w:szCs w:val="22"/>
        </w:rPr>
        <w:t xml:space="preserve"> so that recommendations can be provided to </w:t>
      </w:r>
      <w:r w:rsidRPr="009C3A26">
        <w:rPr>
          <w:rFonts w:ascii="Arial" w:hAnsi="Arial" w:cs="Arial"/>
          <w:color w:val="000000"/>
          <w:sz w:val="22"/>
          <w:szCs w:val="22"/>
        </w:rPr>
        <w:t xml:space="preserve">improve performance, lessen rework required </w:t>
      </w:r>
      <w:r w:rsidR="00A720FE">
        <w:rPr>
          <w:rFonts w:ascii="Arial" w:hAnsi="Arial" w:cs="Arial"/>
          <w:color w:val="000000"/>
          <w:sz w:val="22"/>
          <w:szCs w:val="22"/>
        </w:rPr>
        <w:t>if</w:t>
      </w:r>
      <w:r w:rsidRPr="009C3A26">
        <w:rPr>
          <w:rFonts w:ascii="Arial" w:hAnsi="Arial" w:cs="Arial"/>
          <w:color w:val="000000"/>
          <w:sz w:val="22"/>
          <w:szCs w:val="22"/>
        </w:rPr>
        <w:t xml:space="preserve"> inefficient code is found</w:t>
      </w:r>
      <w:r>
        <w:rPr>
          <w:rFonts w:ascii="Arial" w:hAnsi="Arial" w:cs="Arial"/>
          <w:color w:val="000000"/>
          <w:sz w:val="22"/>
          <w:szCs w:val="22"/>
        </w:rPr>
        <w:t xml:space="preserve"> later in the testing process</w:t>
      </w:r>
      <w:r w:rsidR="003C3E49">
        <w:rPr>
          <w:rFonts w:ascii="Arial" w:hAnsi="Arial" w:cs="Arial"/>
          <w:color w:val="000000"/>
          <w:sz w:val="22"/>
          <w:szCs w:val="22"/>
        </w:rPr>
        <w:t xml:space="preserve"> or even after Production implementation</w:t>
      </w:r>
      <w:r w:rsidRPr="009C3A26">
        <w:rPr>
          <w:rFonts w:ascii="Arial" w:hAnsi="Arial" w:cs="Arial"/>
          <w:color w:val="000000"/>
          <w:sz w:val="22"/>
          <w:szCs w:val="22"/>
        </w:rPr>
        <w:t xml:space="preserve">, and most importantly, facilitate the dissemination of good coding practices amongst the </w:t>
      </w:r>
      <w:r>
        <w:rPr>
          <w:rFonts w:ascii="Arial" w:hAnsi="Arial" w:cs="Arial"/>
          <w:color w:val="000000"/>
          <w:sz w:val="22"/>
          <w:szCs w:val="22"/>
        </w:rPr>
        <w:t>SQL</w:t>
      </w:r>
      <w:r w:rsidRPr="009C3A26">
        <w:rPr>
          <w:rFonts w:ascii="Arial" w:hAnsi="Arial" w:cs="Arial"/>
          <w:color w:val="000000"/>
          <w:sz w:val="22"/>
          <w:szCs w:val="22"/>
        </w:rPr>
        <w:t xml:space="preserve"> </w:t>
      </w:r>
      <w:r w:rsidR="007D7835">
        <w:rPr>
          <w:rFonts w:ascii="Arial" w:hAnsi="Arial" w:cs="Arial"/>
          <w:color w:val="000000"/>
          <w:sz w:val="22"/>
          <w:szCs w:val="22"/>
        </w:rPr>
        <w:t>developers</w:t>
      </w:r>
      <w:r w:rsidRPr="009C3A26">
        <w:rPr>
          <w:rFonts w:ascii="Arial" w:hAnsi="Arial" w:cs="Arial"/>
          <w:color w:val="000000"/>
          <w:sz w:val="22"/>
          <w:szCs w:val="22"/>
        </w:rPr>
        <w:t>.</w:t>
      </w:r>
    </w:p>
    <w:p w:rsidR="003F6D0D" w:rsidRPr="001B79A7" w:rsidRDefault="003F6D0D" w:rsidP="003F6D0D">
      <w:pPr>
        <w:rPr>
          <w:rFonts w:ascii="Arial" w:hAnsi="Arial" w:cs="Arial"/>
          <w:sz w:val="22"/>
          <w:szCs w:val="22"/>
        </w:rPr>
      </w:pPr>
    </w:p>
    <w:p w:rsidR="003F6D0D" w:rsidRPr="001B79A7" w:rsidRDefault="00391A1D" w:rsidP="00CC2F3D">
      <w:pPr>
        <w:outlineLvl w:val="0"/>
        <w:rPr>
          <w:rFonts w:ascii="Arial" w:hAnsi="Arial" w:cs="Arial"/>
          <w:b/>
          <w:sz w:val="22"/>
          <w:szCs w:val="22"/>
        </w:rPr>
      </w:pPr>
      <w:r w:rsidRPr="001B79A7">
        <w:rPr>
          <w:rFonts w:ascii="Arial" w:hAnsi="Arial" w:cs="Arial"/>
          <w:b/>
          <w:sz w:val="22"/>
          <w:szCs w:val="22"/>
        </w:rPr>
        <w:t xml:space="preserve">WHEN </w:t>
      </w:r>
      <w:r w:rsidR="005C35CC">
        <w:rPr>
          <w:rFonts w:ascii="Arial" w:hAnsi="Arial" w:cs="Arial"/>
          <w:b/>
          <w:sz w:val="22"/>
          <w:szCs w:val="22"/>
        </w:rPr>
        <w:t>IS A</w:t>
      </w:r>
      <w:r w:rsidRPr="001B79A7">
        <w:rPr>
          <w:rFonts w:ascii="Arial" w:hAnsi="Arial" w:cs="Arial"/>
          <w:b/>
          <w:sz w:val="22"/>
          <w:szCs w:val="22"/>
        </w:rPr>
        <w:t xml:space="preserve"> </w:t>
      </w:r>
      <w:r w:rsidR="005C35CC">
        <w:rPr>
          <w:rFonts w:ascii="Arial" w:hAnsi="Arial" w:cs="Arial"/>
          <w:b/>
          <w:sz w:val="22"/>
          <w:szCs w:val="22"/>
        </w:rPr>
        <w:t>SQL REVIEW</w:t>
      </w:r>
      <w:r w:rsidRPr="001B79A7">
        <w:rPr>
          <w:rFonts w:ascii="Arial" w:hAnsi="Arial" w:cs="Arial"/>
          <w:b/>
          <w:sz w:val="22"/>
          <w:szCs w:val="22"/>
        </w:rPr>
        <w:t xml:space="preserve"> PERFORMED?</w:t>
      </w:r>
    </w:p>
    <w:p w:rsidR="008A5A35" w:rsidRPr="001B79A7" w:rsidRDefault="008A5A35" w:rsidP="001803A2">
      <w:pPr>
        <w:ind w:left="720"/>
        <w:rPr>
          <w:rFonts w:ascii="Arial" w:hAnsi="Arial" w:cs="Arial"/>
          <w:sz w:val="22"/>
          <w:szCs w:val="22"/>
        </w:rPr>
      </w:pPr>
    </w:p>
    <w:p w:rsidR="00357238" w:rsidRDefault="00357238" w:rsidP="00357238">
      <w:pPr>
        <w:autoSpaceDE w:val="0"/>
        <w:autoSpaceDN w:val="0"/>
        <w:adjustRightInd w:val="0"/>
        <w:spacing w:line="240" w:lineRule="atLeast"/>
        <w:rPr>
          <w:rFonts w:ascii="Arial" w:hAnsi="Arial" w:cs="Arial"/>
          <w:color w:val="000000"/>
          <w:sz w:val="22"/>
          <w:szCs w:val="22"/>
        </w:rPr>
      </w:pPr>
      <w:r w:rsidRPr="00357238">
        <w:rPr>
          <w:rFonts w:ascii="Arial" w:hAnsi="Arial" w:cs="Arial"/>
          <w:color w:val="000000"/>
          <w:sz w:val="22"/>
          <w:szCs w:val="22"/>
        </w:rPr>
        <w:t>The Project Manager will identify a point in time whe</w:t>
      </w:r>
      <w:r w:rsidR="00A720FE">
        <w:rPr>
          <w:rFonts w:ascii="Arial" w:hAnsi="Arial" w:cs="Arial"/>
          <w:color w:val="000000"/>
          <w:sz w:val="22"/>
          <w:szCs w:val="22"/>
        </w:rPr>
        <w:t>n</w:t>
      </w:r>
      <w:r w:rsidRPr="00357238">
        <w:rPr>
          <w:rFonts w:ascii="Arial" w:hAnsi="Arial" w:cs="Arial"/>
          <w:color w:val="000000"/>
          <w:sz w:val="22"/>
          <w:szCs w:val="22"/>
        </w:rPr>
        <w:t xml:space="preserve"> the SQL is stable and a</w:t>
      </w:r>
      <w:r>
        <w:rPr>
          <w:rFonts w:ascii="Arial" w:hAnsi="Arial" w:cs="Arial"/>
          <w:color w:val="000000"/>
          <w:sz w:val="22"/>
          <w:szCs w:val="22"/>
        </w:rPr>
        <w:t xml:space="preserve"> SQL</w:t>
      </w:r>
      <w:r w:rsidRPr="00357238">
        <w:rPr>
          <w:rFonts w:ascii="Arial" w:hAnsi="Arial" w:cs="Arial"/>
          <w:color w:val="000000"/>
          <w:sz w:val="22"/>
          <w:szCs w:val="22"/>
        </w:rPr>
        <w:t xml:space="preserve"> review would be appropriate. </w:t>
      </w:r>
      <w:r>
        <w:rPr>
          <w:rFonts w:ascii="Arial" w:hAnsi="Arial" w:cs="Arial"/>
          <w:color w:val="000000"/>
          <w:sz w:val="22"/>
          <w:szCs w:val="22"/>
        </w:rPr>
        <w:t xml:space="preserve">This </w:t>
      </w:r>
      <w:r w:rsidR="00A720FE">
        <w:rPr>
          <w:rFonts w:ascii="Arial" w:hAnsi="Arial" w:cs="Arial"/>
          <w:color w:val="000000"/>
          <w:sz w:val="22"/>
          <w:szCs w:val="22"/>
        </w:rPr>
        <w:t>establishes</w:t>
      </w:r>
      <w:r>
        <w:rPr>
          <w:rFonts w:ascii="Arial" w:hAnsi="Arial" w:cs="Arial"/>
          <w:color w:val="000000"/>
          <w:sz w:val="22"/>
          <w:szCs w:val="22"/>
        </w:rPr>
        <w:t xml:space="preserve"> control at the project level </w:t>
      </w:r>
      <w:r w:rsidR="00A720FE">
        <w:rPr>
          <w:rFonts w:ascii="Arial" w:hAnsi="Arial" w:cs="Arial"/>
          <w:color w:val="000000"/>
          <w:sz w:val="22"/>
          <w:szCs w:val="22"/>
        </w:rPr>
        <w:t>rather th</w:t>
      </w:r>
      <w:r w:rsidR="00C93281">
        <w:rPr>
          <w:rFonts w:ascii="Arial" w:hAnsi="Arial" w:cs="Arial"/>
          <w:color w:val="000000"/>
          <w:sz w:val="22"/>
          <w:szCs w:val="22"/>
        </w:rPr>
        <w:t>a</w:t>
      </w:r>
      <w:r w:rsidR="00A720FE">
        <w:rPr>
          <w:rFonts w:ascii="Arial" w:hAnsi="Arial" w:cs="Arial"/>
          <w:color w:val="000000"/>
          <w:sz w:val="22"/>
          <w:szCs w:val="22"/>
        </w:rPr>
        <w:t>n</w:t>
      </w:r>
      <w:r>
        <w:rPr>
          <w:rFonts w:ascii="Arial" w:hAnsi="Arial" w:cs="Arial"/>
          <w:color w:val="000000"/>
          <w:sz w:val="22"/>
          <w:szCs w:val="22"/>
        </w:rPr>
        <w:t xml:space="preserve"> the individual code level to </w:t>
      </w:r>
      <w:r w:rsidR="004C2C01">
        <w:rPr>
          <w:rFonts w:ascii="Arial" w:hAnsi="Arial" w:cs="Arial"/>
          <w:color w:val="000000"/>
          <w:sz w:val="22"/>
          <w:szCs w:val="22"/>
        </w:rPr>
        <w:t xml:space="preserve">ensure </w:t>
      </w:r>
      <w:r>
        <w:rPr>
          <w:rFonts w:ascii="Arial" w:hAnsi="Arial" w:cs="Arial"/>
          <w:color w:val="000000"/>
          <w:sz w:val="22"/>
          <w:szCs w:val="22"/>
        </w:rPr>
        <w:t xml:space="preserve">that the review is done most efficiently and timely, </w:t>
      </w:r>
      <w:r w:rsidR="004C2C01">
        <w:rPr>
          <w:rFonts w:ascii="Arial" w:hAnsi="Arial" w:cs="Arial"/>
          <w:color w:val="000000"/>
          <w:sz w:val="22"/>
          <w:szCs w:val="22"/>
        </w:rPr>
        <w:t xml:space="preserve">ensure </w:t>
      </w:r>
      <w:r w:rsidR="00A720FE">
        <w:rPr>
          <w:rFonts w:ascii="Arial" w:hAnsi="Arial" w:cs="Arial"/>
          <w:color w:val="000000"/>
          <w:sz w:val="22"/>
          <w:szCs w:val="22"/>
        </w:rPr>
        <w:t xml:space="preserve">that it </w:t>
      </w:r>
      <w:r>
        <w:rPr>
          <w:rFonts w:ascii="Arial" w:hAnsi="Arial" w:cs="Arial"/>
          <w:color w:val="000000"/>
          <w:sz w:val="22"/>
          <w:szCs w:val="22"/>
        </w:rPr>
        <w:t xml:space="preserve">occurs at the appropriate time in the project life cycle, and </w:t>
      </w:r>
      <w:r w:rsidR="004C2C01">
        <w:rPr>
          <w:rFonts w:ascii="Arial" w:hAnsi="Arial" w:cs="Arial"/>
          <w:color w:val="000000"/>
          <w:sz w:val="22"/>
          <w:szCs w:val="22"/>
        </w:rPr>
        <w:t xml:space="preserve">ensure </w:t>
      </w:r>
      <w:r w:rsidR="00A720FE">
        <w:rPr>
          <w:rFonts w:ascii="Arial" w:hAnsi="Arial" w:cs="Arial"/>
          <w:color w:val="000000"/>
          <w:sz w:val="22"/>
          <w:szCs w:val="22"/>
        </w:rPr>
        <w:t xml:space="preserve">it </w:t>
      </w:r>
      <w:r>
        <w:rPr>
          <w:rFonts w:ascii="Arial" w:hAnsi="Arial" w:cs="Arial"/>
          <w:color w:val="000000"/>
          <w:sz w:val="22"/>
          <w:szCs w:val="22"/>
        </w:rPr>
        <w:t>appropriately incorporates shared objects.</w:t>
      </w:r>
    </w:p>
    <w:p w:rsidR="00357238" w:rsidRDefault="00357238" w:rsidP="00357238">
      <w:pPr>
        <w:autoSpaceDE w:val="0"/>
        <w:autoSpaceDN w:val="0"/>
        <w:adjustRightInd w:val="0"/>
        <w:spacing w:line="240" w:lineRule="atLeast"/>
        <w:rPr>
          <w:rFonts w:ascii="Arial" w:hAnsi="Arial" w:cs="Arial"/>
          <w:color w:val="000000"/>
          <w:sz w:val="22"/>
          <w:szCs w:val="22"/>
        </w:rPr>
      </w:pPr>
    </w:p>
    <w:p w:rsidR="004B3CE4" w:rsidRDefault="00357238" w:rsidP="00357238">
      <w:pPr>
        <w:autoSpaceDE w:val="0"/>
        <w:autoSpaceDN w:val="0"/>
        <w:adjustRightInd w:val="0"/>
        <w:spacing w:line="240" w:lineRule="atLeast"/>
        <w:rPr>
          <w:rFonts w:ascii="Arial" w:hAnsi="Arial" w:cs="Arial"/>
          <w:color w:val="000000"/>
          <w:sz w:val="22"/>
          <w:szCs w:val="22"/>
        </w:rPr>
      </w:pPr>
      <w:r w:rsidRPr="00357238">
        <w:rPr>
          <w:rFonts w:ascii="Arial" w:hAnsi="Arial" w:cs="Arial"/>
          <w:color w:val="000000"/>
          <w:sz w:val="22"/>
          <w:szCs w:val="22"/>
        </w:rPr>
        <w:t>Th</w:t>
      </w:r>
      <w:r>
        <w:rPr>
          <w:rFonts w:ascii="Arial" w:hAnsi="Arial" w:cs="Arial"/>
          <w:color w:val="000000"/>
          <w:sz w:val="22"/>
          <w:szCs w:val="22"/>
        </w:rPr>
        <w:t>e SQL review</w:t>
      </w:r>
      <w:r w:rsidRPr="00357238">
        <w:rPr>
          <w:rFonts w:ascii="Arial" w:hAnsi="Arial" w:cs="Arial"/>
          <w:color w:val="000000"/>
          <w:sz w:val="22"/>
          <w:szCs w:val="22"/>
        </w:rPr>
        <w:t xml:space="preserve"> should generally be at the end of the </w:t>
      </w:r>
      <w:r>
        <w:rPr>
          <w:rFonts w:ascii="Arial" w:hAnsi="Arial" w:cs="Arial"/>
          <w:color w:val="000000"/>
          <w:sz w:val="22"/>
          <w:szCs w:val="22"/>
        </w:rPr>
        <w:t xml:space="preserve">project’s </w:t>
      </w:r>
      <w:r w:rsidRPr="00357238">
        <w:rPr>
          <w:rFonts w:ascii="Arial" w:hAnsi="Arial" w:cs="Arial"/>
          <w:color w:val="000000"/>
          <w:sz w:val="22"/>
          <w:szCs w:val="22"/>
        </w:rPr>
        <w:t xml:space="preserve">Unit Test cycle to </w:t>
      </w:r>
      <w:r w:rsidR="004C2C01">
        <w:rPr>
          <w:rFonts w:ascii="Arial" w:hAnsi="Arial" w:cs="Arial"/>
          <w:color w:val="000000"/>
          <w:sz w:val="22"/>
          <w:szCs w:val="22"/>
        </w:rPr>
        <w:t xml:space="preserve">ensure </w:t>
      </w:r>
      <w:r w:rsidRPr="00357238">
        <w:rPr>
          <w:rFonts w:ascii="Arial" w:hAnsi="Arial" w:cs="Arial"/>
          <w:color w:val="000000"/>
          <w:sz w:val="22"/>
          <w:szCs w:val="22"/>
        </w:rPr>
        <w:t xml:space="preserve">any </w:t>
      </w:r>
      <w:r>
        <w:rPr>
          <w:rFonts w:ascii="Arial" w:hAnsi="Arial" w:cs="Arial"/>
          <w:color w:val="000000"/>
          <w:sz w:val="22"/>
          <w:szCs w:val="22"/>
        </w:rPr>
        <w:t>recommended</w:t>
      </w:r>
      <w:r w:rsidRPr="00357238">
        <w:rPr>
          <w:rFonts w:ascii="Arial" w:hAnsi="Arial" w:cs="Arial"/>
          <w:color w:val="000000"/>
          <w:sz w:val="22"/>
          <w:szCs w:val="22"/>
        </w:rPr>
        <w:t xml:space="preserve"> modifications can be implemented without negatively impacting the System Test or User Acceptance testing. </w:t>
      </w:r>
      <w:r w:rsidR="004B3CE4">
        <w:rPr>
          <w:rFonts w:ascii="Arial" w:hAnsi="Arial" w:cs="Arial"/>
          <w:color w:val="000000"/>
          <w:sz w:val="22"/>
          <w:szCs w:val="22"/>
        </w:rPr>
        <w:t xml:space="preserve"> </w:t>
      </w:r>
      <w:r w:rsidR="001D63BA">
        <w:rPr>
          <w:rFonts w:ascii="Arial" w:hAnsi="Arial" w:cs="Arial"/>
          <w:color w:val="000000"/>
          <w:sz w:val="22"/>
          <w:szCs w:val="22"/>
        </w:rPr>
        <w:t xml:space="preserve">The depth of the modifications </w:t>
      </w:r>
      <w:r w:rsidR="004B3CE4">
        <w:rPr>
          <w:rFonts w:ascii="Arial" w:hAnsi="Arial" w:cs="Arial"/>
          <w:color w:val="000000"/>
          <w:sz w:val="22"/>
          <w:szCs w:val="22"/>
        </w:rPr>
        <w:t xml:space="preserve">made to the SQL during System Test must be discussed with the assigned </w:t>
      </w:r>
      <w:r w:rsidR="001D63BA">
        <w:rPr>
          <w:rFonts w:ascii="Arial" w:hAnsi="Arial" w:cs="Arial"/>
          <w:color w:val="000000"/>
          <w:sz w:val="22"/>
          <w:szCs w:val="22"/>
        </w:rPr>
        <w:t>DBA Tech resource</w:t>
      </w:r>
      <w:r w:rsidR="004B3CE4">
        <w:rPr>
          <w:rFonts w:ascii="Arial" w:hAnsi="Arial" w:cs="Arial"/>
          <w:color w:val="000000"/>
          <w:sz w:val="22"/>
          <w:szCs w:val="22"/>
        </w:rPr>
        <w:t xml:space="preserve"> to determine if another SQL review is warranted.</w:t>
      </w:r>
    </w:p>
    <w:p w:rsidR="003C3E49" w:rsidRDefault="004B3CE4" w:rsidP="00357238">
      <w:pPr>
        <w:autoSpaceDE w:val="0"/>
        <w:autoSpaceDN w:val="0"/>
        <w:adjustRightInd w:val="0"/>
        <w:spacing w:line="240" w:lineRule="atLeast"/>
        <w:rPr>
          <w:rFonts w:ascii="Arial" w:hAnsi="Arial" w:cs="Arial"/>
          <w:color w:val="000000"/>
          <w:sz w:val="22"/>
          <w:szCs w:val="22"/>
        </w:rPr>
      </w:pPr>
      <w:r w:rsidDel="004B3CE4">
        <w:rPr>
          <w:rFonts w:ascii="Arial" w:hAnsi="Arial" w:cs="Arial"/>
          <w:color w:val="000000"/>
          <w:sz w:val="22"/>
          <w:szCs w:val="22"/>
        </w:rPr>
        <w:t xml:space="preserve"> </w:t>
      </w:r>
    </w:p>
    <w:p w:rsidR="005C35CC" w:rsidRDefault="003C3E49" w:rsidP="00357238">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lastRenderedPageBreak/>
        <w:t xml:space="preserve">When SQL code is modified on an individual object basis and not at the project level, the assigned </w:t>
      </w:r>
      <w:r w:rsidR="007D7835">
        <w:rPr>
          <w:rFonts w:ascii="Arial" w:hAnsi="Arial" w:cs="Arial"/>
          <w:color w:val="000000"/>
          <w:sz w:val="22"/>
          <w:szCs w:val="22"/>
        </w:rPr>
        <w:t xml:space="preserve">developer </w:t>
      </w:r>
      <w:r>
        <w:rPr>
          <w:rFonts w:ascii="Arial" w:hAnsi="Arial" w:cs="Arial"/>
          <w:color w:val="000000"/>
          <w:sz w:val="22"/>
          <w:szCs w:val="22"/>
        </w:rPr>
        <w:t xml:space="preserve">can request a review of the SQL at an appropriate place in their work. This can be coordinated </w:t>
      </w:r>
      <w:r w:rsidR="00B50CD2">
        <w:rPr>
          <w:rFonts w:ascii="Arial" w:hAnsi="Arial" w:cs="Arial"/>
          <w:color w:val="000000"/>
          <w:sz w:val="22"/>
          <w:szCs w:val="22"/>
        </w:rPr>
        <w:t xml:space="preserve">directly between the </w:t>
      </w:r>
      <w:r w:rsidR="009C3633">
        <w:rPr>
          <w:rFonts w:ascii="Arial" w:hAnsi="Arial" w:cs="Arial"/>
          <w:color w:val="000000"/>
          <w:sz w:val="22"/>
          <w:szCs w:val="22"/>
        </w:rPr>
        <w:t xml:space="preserve">developer </w:t>
      </w:r>
      <w:r w:rsidR="00B50CD2">
        <w:rPr>
          <w:rFonts w:ascii="Arial" w:hAnsi="Arial" w:cs="Arial"/>
          <w:color w:val="000000"/>
          <w:sz w:val="22"/>
          <w:szCs w:val="22"/>
        </w:rPr>
        <w:t xml:space="preserve">and </w:t>
      </w:r>
      <w:r w:rsidR="001D63BA">
        <w:rPr>
          <w:rFonts w:ascii="Arial" w:hAnsi="Arial" w:cs="Arial"/>
          <w:color w:val="000000"/>
          <w:sz w:val="22"/>
          <w:szCs w:val="22"/>
        </w:rPr>
        <w:t>the DBA Tech Team</w:t>
      </w:r>
      <w:r w:rsidR="00B50CD2">
        <w:rPr>
          <w:rFonts w:ascii="Arial" w:hAnsi="Arial" w:cs="Arial"/>
          <w:color w:val="000000"/>
          <w:sz w:val="22"/>
          <w:szCs w:val="22"/>
        </w:rPr>
        <w:t>.</w:t>
      </w:r>
      <w:r w:rsidR="00B50CD2">
        <w:rPr>
          <w:rFonts w:ascii="Arial" w:hAnsi="Arial" w:cs="Arial"/>
          <w:color w:val="000000"/>
          <w:sz w:val="22"/>
          <w:szCs w:val="22"/>
        </w:rPr>
        <w:br/>
        <w:t xml:space="preserve"> </w:t>
      </w:r>
    </w:p>
    <w:p w:rsidR="005C35CC" w:rsidRPr="001B79A7" w:rsidRDefault="005C35CC" w:rsidP="00CC2F3D">
      <w:pPr>
        <w:outlineLvl w:val="0"/>
        <w:rPr>
          <w:rFonts w:ascii="Arial" w:hAnsi="Arial" w:cs="Arial"/>
          <w:b/>
          <w:sz w:val="22"/>
          <w:szCs w:val="22"/>
        </w:rPr>
      </w:pPr>
      <w:r w:rsidRPr="001B79A7">
        <w:rPr>
          <w:rFonts w:ascii="Arial" w:hAnsi="Arial" w:cs="Arial"/>
          <w:b/>
          <w:sz w:val="22"/>
          <w:szCs w:val="22"/>
        </w:rPr>
        <w:t>H</w:t>
      </w:r>
      <w:r>
        <w:rPr>
          <w:rFonts w:ascii="Arial" w:hAnsi="Arial" w:cs="Arial"/>
          <w:b/>
          <w:sz w:val="22"/>
          <w:szCs w:val="22"/>
        </w:rPr>
        <w:t>OW</w:t>
      </w:r>
      <w:r w:rsidRPr="001B79A7">
        <w:rPr>
          <w:rFonts w:ascii="Arial" w:hAnsi="Arial" w:cs="Arial"/>
          <w:b/>
          <w:sz w:val="22"/>
          <w:szCs w:val="22"/>
        </w:rPr>
        <w:t xml:space="preserve"> </w:t>
      </w:r>
      <w:r>
        <w:rPr>
          <w:rFonts w:ascii="Arial" w:hAnsi="Arial" w:cs="Arial"/>
          <w:b/>
          <w:sz w:val="22"/>
          <w:szCs w:val="22"/>
        </w:rPr>
        <w:t>IS A</w:t>
      </w:r>
      <w:r w:rsidRPr="001B79A7">
        <w:rPr>
          <w:rFonts w:ascii="Arial" w:hAnsi="Arial" w:cs="Arial"/>
          <w:b/>
          <w:sz w:val="22"/>
          <w:szCs w:val="22"/>
        </w:rPr>
        <w:t xml:space="preserve"> </w:t>
      </w:r>
      <w:r>
        <w:rPr>
          <w:rFonts w:ascii="Arial" w:hAnsi="Arial" w:cs="Arial"/>
          <w:b/>
          <w:sz w:val="22"/>
          <w:szCs w:val="22"/>
        </w:rPr>
        <w:t>SQL</w:t>
      </w:r>
      <w:r w:rsidRPr="001B79A7">
        <w:rPr>
          <w:rFonts w:ascii="Arial" w:hAnsi="Arial" w:cs="Arial"/>
          <w:b/>
          <w:sz w:val="22"/>
          <w:szCs w:val="22"/>
        </w:rPr>
        <w:t xml:space="preserve"> REVIEW PERFORMED?</w:t>
      </w:r>
    </w:p>
    <w:p w:rsidR="00357238" w:rsidRDefault="00357238" w:rsidP="00357238">
      <w:pPr>
        <w:autoSpaceDE w:val="0"/>
        <w:autoSpaceDN w:val="0"/>
        <w:adjustRightInd w:val="0"/>
        <w:spacing w:line="240" w:lineRule="atLeast"/>
        <w:rPr>
          <w:rFonts w:ascii="Arial" w:hAnsi="Arial" w:cs="Arial"/>
          <w:color w:val="000000"/>
          <w:sz w:val="22"/>
          <w:szCs w:val="22"/>
        </w:rPr>
      </w:pPr>
    </w:p>
    <w:p w:rsidR="005C35CC" w:rsidRDefault="00357238" w:rsidP="00357238">
      <w:pPr>
        <w:autoSpaceDE w:val="0"/>
        <w:autoSpaceDN w:val="0"/>
        <w:adjustRightInd w:val="0"/>
        <w:spacing w:line="240" w:lineRule="atLeast"/>
        <w:rPr>
          <w:rFonts w:ascii="Arial" w:hAnsi="Arial" w:cs="Arial"/>
          <w:color w:val="000000"/>
          <w:sz w:val="22"/>
          <w:szCs w:val="22"/>
        </w:rPr>
      </w:pPr>
      <w:r w:rsidRPr="005C35CC">
        <w:rPr>
          <w:rFonts w:ascii="Arial" w:hAnsi="Arial" w:cs="Arial"/>
          <w:color w:val="000000"/>
          <w:sz w:val="22"/>
          <w:szCs w:val="22"/>
        </w:rPr>
        <w:t xml:space="preserve">The logistics of the SQL review </w:t>
      </w:r>
      <w:r w:rsidR="00F20ED0">
        <w:rPr>
          <w:rFonts w:ascii="Arial" w:hAnsi="Arial" w:cs="Arial"/>
          <w:color w:val="000000"/>
          <w:sz w:val="22"/>
          <w:szCs w:val="22"/>
        </w:rPr>
        <w:t>are</w:t>
      </w:r>
      <w:r w:rsidRPr="005C35CC">
        <w:rPr>
          <w:rFonts w:ascii="Arial" w:hAnsi="Arial" w:cs="Arial"/>
          <w:color w:val="000000"/>
          <w:sz w:val="22"/>
          <w:szCs w:val="22"/>
        </w:rPr>
        <w:t xml:space="preserve"> straight forward. </w:t>
      </w:r>
      <w:r w:rsidR="005C35CC">
        <w:rPr>
          <w:rFonts w:ascii="Arial" w:hAnsi="Arial" w:cs="Arial"/>
          <w:color w:val="000000"/>
          <w:sz w:val="22"/>
          <w:szCs w:val="22"/>
        </w:rPr>
        <w:t xml:space="preserve">Once a </w:t>
      </w:r>
      <w:r w:rsidR="003C3E49">
        <w:rPr>
          <w:rFonts w:ascii="Arial" w:hAnsi="Arial" w:cs="Arial"/>
          <w:color w:val="000000"/>
          <w:sz w:val="22"/>
          <w:szCs w:val="22"/>
        </w:rPr>
        <w:t>review is requested</w:t>
      </w:r>
      <w:r w:rsidR="005C35CC">
        <w:rPr>
          <w:rFonts w:ascii="Arial" w:hAnsi="Arial" w:cs="Arial"/>
          <w:color w:val="000000"/>
          <w:sz w:val="22"/>
          <w:szCs w:val="22"/>
        </w:rPr>
        <w:t xml:space="preserve">, it is the </w:t>
      </w:r>
      <w:r w:rsidR="008717B1">
        <w:rPr>
          <w:rFonts w:ascii="Arial" w:hAnsi="Arial" w:cs="Arial"/>
          <w:color w:val="000000"/>
          <w:sz w:val="22"/>
          <w:szCs w:val="22"/>
        </w:rPr>
        <w:t xml:space="preserve">developer’s </w:t>
      </w:r>
      <w:r w:rsidR="005C35CC">
        <w:rPr>
          <w:rFonts w:ascii="Arial" w:hAnsi="Arial" w:cs="Arial"/>
          <w:color w:val="000000"/>
          <w:sz w:val="22"/>
          <w:szCs w:val="22"/>
        </w:rPr>
        <w:t xml:space="preserve">responsibility to work with the assigned </w:t>
      </w:r>
      <w:r w:rsidR="001D63BA">
        <w:rPr>
          <w:rFonts w:ascii="Arial" w:hAnsi="Arial" w:cs="Arial"/>
          <w:color w:val="000000"/>
          <w:sz w:val="22"/>
          <w:szCs w:val="22"/>
        </w:rPr>
        <w:t xml:space="preserve">DBA Tech resource </w:t>
      </w:r>
      <w:r w:rsidR="005C35CC">
        <w:rPr>
          <w:rFonts w:ascii="Arial" w:hAnsi="Arial" w:cs="Arial"/>
          <w:color w:val="000000"/>
          <w:sz w:val="22"/>
          <w:szCs w:val="22"/>
        </w:rPr>
        <w:t xml:space="preserve">to work out the best way for the SQL to be provided for review. </w:t>
      </w:r>
      <w:r w:rsidR="003C3E49">
        <w:rPr>
          <w:rFonts w:ascii="Arial" w:hAnsi="Arial" w:cs="Arial"/>
          <w:color w:val="000000"/>
          <w:sz w:val="22"/>
          <w:szCs w:val="22"/>
        </w:rPr>
        <w:t xml:space="preserve"> For projects that have multiple </w:t>
      </w:r>
      <w:r w:rsidR="00A6192E">
        <w:rPr>
          <w:rFonts w:ascii="Arial" w:hAnsi="Arial" w:cs="Arial"/>
          <w:color w:val="000000"/>
          <w:sz w:val="22"/>
          <w:szCs w:val="22"/>
        </w:rPr>
        <w:t>developers</w:t>
      </w:r>
      <w:r w:rsidR="003C3E49">
        <w:rPr>
          <w:rFonts w:ascii="Arial" w:hAnsi="Arial" w:cs="Arial"/>
          <w:color w:val="000000"/>
          <w:sz w:val="22"/>
          <w:szCs w:val="22"/>
        </w:rPr>
        <w:t xml:space="preserve">, the Project Manager will identify one </w:t>
      </w:r>
      <w:r w:rsidR="009C3633">
        <w:rPr>
          <w:rFonts w:ascii="Arial" w:hAnsi="Arial" w:cs="Arial"/>
          <w:color w:val="000000"/>
          <w:sz w:val="22"/>
          <w:szCs w:val="22"/>
        </w:rPr>
        <w:t xml:space="preserve">developer </w:t>
      </w:r>
      <w:r w:rsidR="003C3E49">
        <w:rPr>
          <w:rFonts w:ascii="Arial" w:hAnsi="Arial" w:cs="Arial"/>
          <w:color w:val="000000"/>
          <w:sz w:val="22"/>
          <w:szCs w:val="22"/>
        </w:rPr>
        <w:t xml:space="preserve">who will coordinate the review for all the </w:t>
      </w:r>
      <w:r w:rsidR="009C3633">
        <w:rPr>
          <w:rFonts w:ascii="Arial" w:hAnsi="Arial" w:cs="Arial"/>
          <w:color w:val="000000"/>
          <w:sz w:val="22"/>
          <w:szCs w:val="22"/>
        </w:rPr>
        <w:t xml:space="preserve">developers </w:t>
      </w:r>
      <w:r w:rsidR="003C3E49">
        <w:rPr>
          <w:rFonts w:ascii="Arial" w:hAnsi="Arial" w:cs="Arial"/>
          <w:color w:val="000000"/>
          <w:sz w:val="22"/>
          <w:szCs w:val="22"/>
        </w:rPr>
        <w:t>on the project.</w:t>
      </w:r>
    </w:p>
    <w:p w:rsidR="005C35CC" w:rsidRDefault="005C35CC" w:rsidP="00357238">
      <w:pPr>
        <w:autoSpaceDE w:val="0"/>
        <w:autoSpaceDN w:val="0"/>
        <w:adjustRightInd w:val="0"/>
        <w:spacing w:line="240" w:lineRule="atLeast"/>
        <w:rPr>
          <w:rFonts w:ascii="Arial" w:hAnsi="Arial" w:cs="Arial"/>
          <w:color w:val="000000"/>
          <w:sz w:val="22"/>
          <w:szCs w:val="22"/>
        </w:rPr>
      </w:pPr>
    </w:p>
    <w:p w:rsidR="00357238" w:rsidRDefault="005C35CC" w:rsidP="00357238">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Generally, t</w:t>
      </w:r>
      <w:r w:rsidR="00357238" w:rsidRPr="005C35CC">
        <w:rPr>
          <w:rFonts w:ascii="Arial" w:hAnsi="Arial" w:cs="Arial"/>
          <w:color w:val="000000"/>
          <w:sz w:val="22"/>
          <w:szCs w:val="22"/>
        </w:rPr>
        <w:t>he review of static SQL will be on a plan</w:t>
      </w:r>
      <w:r>
        <w:rPr>
          <w:rFonts w:ascii="Arial" w:hAnsi="Arial" w:cs="Arial"/>
          <w:color w:val="000000"/>
          <w:sz w:val="22"/>
          <w:szCs w:val="22"/>
        </w:rPr>
        <w:t xml:space="preserve"> </w:t>
      </w:r>
      <w:r w:rsidR="00A6192E">
        <w:rPr>
          <w:rFonts w:ascii="Arial" w:hAnsi="Arial" w:cs="Arial"/>
          <w:color w:val="000000"/>
          <w:sz w:val="22"/>
          <w:szCs w:val="22"/>
        </w:rPr>
        <w:t xml:space="preserve">or package </w:t>
      </w:r>
      <w:r>
        <w:rPr>
          <w:rFonts w:ascii="Arial" w:hAnsi="Arial" w:cs="Arial"/>
          <w:color w:val="000000"/>
          <w:sz w:val="22"/>
          <w:szCs w:val="22"/>
        </w:rPr>
        <w:t>basis</w:t>
      </w:r>
      <w:r w:rsidR="00357238" w:rsidRPr="005C35CC">
        <w:rPr>
          <w:rFonts w:ascii="Arial" w:hAnsi="Arial" w:cs="Arial"/>
          <w:color w:val="000000"/>
          <w:sz w:val="22"/>
          <w:szCs w:val="22"/>
        </w:rPr>
        <w:t xml:space="preserve">. The review of dynamic SQL will be performed on a file of the SQL statements that </w:t>
      </w:r>
      <w:r>
        <w:rPr>
          <w:rFonts w:ascii="Arial" w:hAnsi="Arial" w:cs="Arial"/>
          <w:color w:val="000000"/>
          <w:sz w:val="22"/>
          <w:szCs w:val="22"/>
        </w:rPr>
        <w:t xml:space="preserve">is provided to the </w:t>
      </w:r>
      <w:r w:rsidR="001D63BA">
        <w:rPr>
          <w:rFonts w:ascii="Arial" w:hAnsi="Arial" w:cs="Arial"/>
          <w:color w:val="000000"/>
          <w:sz w:val="22"/>
          <w:szCs w:val="22"/>
        </w:rPr>
        <w:t>DBA Tech resource</w:t>
      </w:r>
      <w:r>
        <w:rPr>
          <w:rFonts w:ascii="Arial" w:hAnsi="Arial" w:cs="Arial"/>
          <w:color w:val="000000"/>
          <w:sz w:val="22"/>
          <w:szCs w:val="22"/>
        </w:rPr>
        <w:t xml:space="preserve"> </w:t>
      </w:r>
      <w:r w:rsidR="00B84DA0">
        <w:rPr>
          <w:rFonts w:ascii="Arial" w:hAnsi="Arial" w:cs="Arial"/>
          <w:color w:val="000000"/>
          <w:sz w:val="22"/>
          <w:szCs w:val="22"/>
        </w:rPr>
        <w:t>and/</w:t>
      </w:r>
      <w:r>
        <w:rPr>
          <w:rFonts w:ascii="Arial" w:hAnsi="Arial" w:cs="Arial"/>
          <w:color w:val="000000"/>
          <w:sz w:val="22"/>
          <w:szCs w:val="22"/>
        </w:rPr>
        <w:t>or will be performed by a coordinated tracing or monitoring effort</w:t>
      </w:r>
      <w:r w:rsidR="00357238" w:rsidRPr="005C35CC">
        <w:rPr>
          <w:rFonts w:ascii="Arial" w:hAnsi="Arial" w:cs="Arial"/>
          <w:color w:val="000000"/>
          <w:sz w:val="22"/>
          <w:szCs w:val="22"/>
        </w:rPr>
        <w:t>.</w:t>
      </w:r>
      <w:r>
        <w:rPr>
          <w:rFonts w:ascii="Arial" w:hAnsi="Arial" w:cs="Arial"/>
          <w:color w:val="000000"/>
          <w:sz w:val="22"/>
          <w:szCs w:val="22"/>
        </w:rPr>
        <w:t xml:space="preserve"> Again, this will be </w:t>
      </w:r>
      <w:r w:rsidR="008717B1">
        <w:rPr>
          <w:rFonts w:ascii="Arial" w:hAnsi="Arial" w:cs="Arial"/>
          <w:color w:val="000000"/>
          <w:sz w:val="22"/>
          <w:szCs w:val="22"/>
        </w:rPr>
        <w:t xml:space="preserve">coordinated between </w:t>
      </w:r>
      <w:r>
        <w:rPr>
          <w:rFonts w:ascii="Arial" w:hAnsi="Arial" w:cs="Arial"/>
          <w:color w:val="000000"/>
          <w:sz w:val="22"/>
          <w:szCs w:val="22"/>
        </w:rPr>
        <w:t xml:space="preserve">the </w:t>
      </w:r>
      <w:r w:rsidR="009C3633">
        <w:rPr>
          <w:rFonts w:ascii="Arial" w:hAnsi="Arial" w:cs="Arial"/>
          <w:color w:val="000000"/>
          <w:sz w:val="22"/>
          <w:szCs w:val="22"/>
        </w:rPr>
        <w:t xml:space="preserve">developer </w:t>
      </w:r>
      <w:r>
        <w:rPr>
          <w:rFonts w:ascii="Arial" w:hAnsi="Arial" w:cs="Arial"/>
          <w:color w:val="000000"/>
          <w:sz w:val="22"/>
          <w:szCs w:val="22"/>
        </w:rPr>
        <w:t xml:space="preserve">and the </w:t>
      </w:r>
      <w:r w:rsidR="00F20ED0">
        <w:rPr>
          <w:rFonts w:ascii="Arial" w:hAnsi="Arial" w:cs="Arial"/>
          <w:color w:val="000000"/>
          <w:sz w:val="22"/>
          <w:szCs w:val="22"/>
        </w:rPr>
        <w:t xml:space="preserve">assigned </w:t>
      </w:r>
      <w:r w:rsidR="001D63BA">
        <w:rPr>
          <w:rFonts w:ascii="Arial" w:hAnsi="Arial" w:cs="Arial"/>
          <w:color w:val="000000"/>
          <w:sz w:val="22"/>
          <w:szCs w:val="22"/>
        </w:rPr>
        <w:t>DBA Tech resource</w:t>
      </w:r>
      <w:r>
        <w:rPr>
          <w:rFonts w:ascii="Arial" w:hAnsi="Arial" w:cs="Arial"/>
          <w:color w:val="000000"/>
          <w:sz w:val="22"/>
          <w:szCs w:val="22"/>
        </w:rPr>
        <w:t>.</w:t>
      </w:r>
      <w:r w:rsidR="00357238" w:rsidRPr="005C35CC">
        <w:rPr>
          <w:rFonts w:ascii="Arial" w:hAnsi="Arial" w:cs="Arial"/>
          <w:color w:val="000000"/>
          <w:sz w:val="22"/>
          <w:szCs w:val="22"/>
        </w:rPr>
        <w:t xml:space="preserve"> </w:t>
      </w:r>
    </w:p>
    <w:p w:rsidR="005C35CC" w:rsidRDefault="005C35CC" w:rsidP="00357238">
      <w:pPr>
        <w:autoSpaceDE w:val="0"/>
        <w:autoSpaceDN w:val="0"/>
        <w:adjustRightInd w:val="0"/>
        <w:spacing w:line="240" w:lineRule="atLeast"/>
        <w:rPr>
          <w:rFonts w:ascii="Arial" w:hAnsi="Arial" w:cs="Arial"/>
          <w:color w:val="000000"/>
          <w:sz w:val="22"/>
          <w:szCs w:val="22"/>
        </w:rPr>
      </w:pPr>
    </w:p>
    <w:p w:rsidR="005C35CC" w:rsidRPr="001B79A7" w:rsidRDefault="005C35CC" w:rsidP="00CC2F3D">
      <w:pPr>
        <w:outlineLvl w:val="0"/>
        <w:rPr>
          <w:rFonts w:ascii="Arial" w:hAnsi="Arial" w:cs="Arial"/>
          <w:b/>
          <w:sz w:val="22"/>
          <w:szCs w:val="22"/>
        </w:rPr>
      </w:pPr>
      <w:r w:rsidRPr="001B79A7">
        <w:rPr>
          <w:rFonts w:ascii="Arial" w:hAnsi="Arial" w:cs="Arial"/>
          <w:b/>
          <w:sz w:val="22"/>
          <w:szCs w:val="22"/>
        </w:rPr>
        <w:t>H</w:t>
      </w:r>
      <w:r>
        <w:rPr>
          <w:rFonts w:ascii="Arial" w:hAnsi="Arial" w:cs="Arial"/>
          <w:b/>
          <w:sz w:val="22"/>
          <w:szCs w:val="22"/>
        </w:rPr>
        <w:t>OW</w:t>
      </w:r>
      <w:r w:rsidRPr="001B79A7">
        <w:rPr>
          <w:rFonts w:ascii="Arial" w:hAnsi="Arial" w:cs="Arial"/>
          <w:b/>
          <w:sz w:val="22"/>
          <w:szCs w:val="22"/>
        </w:rPr>
        <w:t xml:space="preserve"> </w:t>
      </w:r>
      <w:r>
        <w:rPr>
          <w:rFonts w:ascii="Arial" w:hAnsi="Arial" w:cs="Arial"/>
          <w:b/>
          <w:sz w:val="22"/>
          <w:szCs w:val="22"/>
        </w:rPr>
        <w:t>IS A</w:t>
      </w:r>
      <w:r w:rsidRPr="001B79A7">
        <w:rPr>
          <w:rFonts w:ascii="Arial" w:hAnsi="Arial" w:cs="Arial"/>
          <w:b/>
          <w:sz w:val="22"/>
          <w:szCs w:val="22"/>
        </w:rPr>
        <w:t xml:space="preserve"> </w:t>
      </w:r>
      <w:r>
        <w:rPr>
          <w:rFonts w:ascii="Arial" w:hAnsi="Arial" w:cs="Arial"/>
          <w:b/>
          <w:sz w:val="22"/>
          <w:szCs w:val="22"/>
        </w:rPr>
        <w:t>SQL</w:t>
      </w:r>
      <w:r w:rsidRPr="001B79A7">
        <w:rPr>
          <w:rFonts w:ascii="Arial" w:hAnsi="Arial" w:cs="Arial"/>
          <w:b/>
          <w:sz w:val="22"/>
          <w:szCs w:val="22"/>
        </w:rPr>
        <w:t xml:space="preserve"> REVIEW </w:t>
      </w:r>
      <w:r>
        <w:rPr>
          <w:rFonts w:ascii="Arial" w:hAnsi="Arial" w:cs="Arial"/>
          <w:b/>
          <w:sz w:val="22"/>
          <w:szCs w:val="22"/>
        </w:rPr>
        <w:t>DOCUMENTE</w:t>
      </w:r>
      <w:r w:rsidRPr="001B79A7">
        <w:rPr>
          <w:rFonts w:ascii="Arial" w:hAnsi="Arial" w:cs="Arial"/>
          <w:b/>
          <w:sz w:val="22"/>
          <w:szCs w:val="22"/>
        </w:rPr>
        <w:t>D?</w:t>
      </w:r>
    </w:p>
    <w:p w:rsidR="005C35CC" w:rsidRPr="005C35CC" w:rsidRDefault="005C35CC" w:rsidP="00357238">
      <w:pPr>
        <w:autoSpaceDE w:val="0"/>
        <w:autoSpaceDN w:val="0"/>
        <w:adjustRightInd w:val="0"/>
        <w:spacing w:line="240" w:lineRule="atLeast"/>
        <w:rPr>
          <w:rFonts w:ascii="Arial" w:hAnsi="Arial" w:cs="Arial"/>
          <w:color w:val="000000"/>
          <w:sz w:val="22"/>
          <w:szCs w:val="22"/>
        </w:rPr>
      </w:pPr>
    </w:p>
    <w:p w:rsidR="005C35CC" w:rsidRDefault="003619A1" w:rsidP="005C35C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Upon review of </w:t>
      </w:r>
      <w:r w:rsidR="005C35CC">
        <w:rPr>
          <w:rFonts w:ascii="Arial" w:hAnsi="Arial" w:cs="Arial"/>
          <w:color w:val="000000"/>
          <w:sz w:val="22"/>
          <w:szCs w:val="22"/>
        </w:rPr>
        <w:t>the SQL, the</w:t>
      </w:r>
      <w:r w:rsidR="007E57A6">
        <w:rPr>
          <w:rFonts w:ascii="Arial" w:hAnsi="Arial" w:cs="Arial"/>
          <w:color w:val="000000"/>
          <w:sz w:val="22"/>
          <w:szCs w:val="22"/>
        </w:rPr>
        <w:t xml:space="preserve"> </w:t>
      </w:r>
      <w:r w:rsidR="001D63BA">
        <w:rPr>
          <w:rFonts w:ascii="Arial" w:hAnsi="Arial" w:cs="Arial"/>
          <w:color w:val="000000"/>
          <w:sz w:val="22"/>
          <w:szCs w:val="22"/>
        </w:rPr>
        <w:t xml:space="preserve">DBA Tech resource </w:t>
      </w:r>
      <w:r w:rsidR="005C35CC">
        <w:rPr>
          <w:rFonts w:ascii="Arial" w:hAnsi="Arial" w:cs="Arial"/>
          <w:color w:val="000000"/>
          <w:sz w:val="22"/>
          <w:szCs w:val="22"/>
        </w:rPr>
        <w:t xml:space="preserve">will respond back to the </w:t>
      </w:r>
      <w:r w:rsidR="009C3633">
        <w:rPr>
          <w:rFonts w:ascii="Arial" w:hAnsi="Arial" w:cs="Arial"/>
          <w:color w:val="000000"/>
          <w:sz w:val="22"/>
          <w:szCs w:val="22"/>
        </w:rPr>
        <w:t xml:space="preserve">developer </w:t>
      </w:r>
      <w:r w:rsidR="00A720FE">
        <w:rPr>
          <w:rFonts w:ascii="Arial" w:hAnsi="Arial" w:cs="Arial"/>
          <w:color w:val="000000"/>
          <w:sz w:val="22"/>
          <w:szCs w:val="22"/>
        </w:rPr>
        <w:t>identifying statements</w:t>
      </w:r>
      <w:r w:rsidR="005C35CC">
        <w:rPr>
          <w:rFonts w:ascii="Arial" w:hAnsi="Arial" w:cs="Arial"/>
          <w:color w:val="000000"/>
          <w:sz w:val="22"/>
          <w:szCs w:val="22"/>
        </w:rPr>
        <w:t xml:space="preserve"> in the SQL that are incorrect and require </w:t>
      </w:r>
      <w:r w:rsidR="00C93281">
        <w:rPr>
          <w:rFonts w:ascii="Arial" w:hAnsi="Arial" w:cs="Arial"/>
          <w:color w:val="000000"/>
          <w:sz w:val="22"/>
          <w:szCs w:val="22"/>
        </w:rPr>
        <w:t xml:space="preserve">a </w:t>
      </w:r>
      <w:r w:rsidR="005C35CC">
        <w:rPr>
          <w:rFonts w:ascii="Arial" w:hAnsi="Arial" w:cs="Arial"/>
          <w:color w:val="000000"/>
          <w:sz w:val="22"/>
          <w:szCs w:val="22"/>
        </w:rPr>
        <w:t>chang</w:t>
      </w:r>
      <w:r w:rsidR="00C93281">
        <w:rPr>
          <w:rFonts w:ascii="Arial" w:hAnsi="Arial" w:cs="Arial"/>
          <w:color w:val="000000"/>
          <w:sz w:val="22"/>
          <w:szCs w:val="22"/>
        </w:rPr>
        <w:t>e</w:t>
      </w:r>
      <w:r w:rsidR="005C35CC">
        <w:rPr>
          <w:rFonts w:ascii="Arial" w:hAnsi="Arial" w:cs="Arial"/>
          <w:color w:val="000000"/>
          <w:sz w:val="22"/>
          <w:szCs w:val="22"/>
        </w:rPr>
        <w:t xml:space="preserve">, </w:t>
      </w:r>
      <w:r w:rsidR="00A720FE">
        <w:rPr>
          <w:rFonts w:ascii="Arial" w:hAnsi="Arial" w:cs="Arial"/>
          <w:color w:val="000000"/>
          <w:sz w:val="22"/>
          <w:szCs w:val="22"/>
        </w:rPr>
        <w:t>statements</w:t>
      </w:r>
      <w:r w:rsidR="005C35CC">
        <w:rPr>
          <w:rFonts w:ascii="Arial" w:hAnsi="Arial" w:cs="Arial"/>
          <w:color w:val="000000"/>
          <w:sz w:val="22"/>
          <w:szCs w:val="22"/>
        </w:rPr>
        <w:t xml:space="preserve"> in the SQL that can be improved</w:t>
      </w:r>
      <w:r w:rsidR="00A720FE">
        <w:rPr>
          <w:rFonts w:ascii="Arial" w:hAnsi="Arial" w:cs="Arial"/>
          <w:color w:val="000000"/>
          <w:sz w:val="22"/>
          <w:szCs w:val="22"/>
        </w:rPr>
        <w:t xml:space="preserve"> or tuned</w:t>
      </w:r>
      <w:r w:rsidR="005C35CC">
        <w:rPr>
          <w:rFonts w:ascii="Arial" w:hAnsi="Arial" w:cs="Arial"/>
          <w:color w:val="000000"/>
          <w:sz w:val="22"/>
          <w:szCs w:val="22"/>
        </w:rPr>
        <w:t xml:space="preserve">, and </w:t>
      </w:r>
      <w:r w:rsidR="00A720FE">
        <w:rPr>
          <w:rFonts w:ascii="Arial" w:hAnsi="Arial" w:cs="Arial"/>
          <w:color w:val="000000"/>
          <w:sz w:val="22"/>
          <w:szCs w:val="22"/>
        </w:rPr>
        <w:t>statements</w:t>
      </w:r>
      <w:r w:rsidR="005C35CC">
        <w:rPr>
          <w:rFonts w:ascii="Arial" w:hAnsi="Arial" w:cs="Arial"/>
          <w:color w:val="000000"/>
          <w:sz w:val="22"/>
          <w:szCs w:val="22"/>
        </w:rPr>
        <w:t xml:space="preserve"> in the SQL where the variation of data may have an impact</w:t>
      </w:r>
      <w:r w:rsidR="00B84DA0">
        <w:rPr>
          <w:rFonts w:ascii="Arial" w:hAnsi="Arial" w:cs="Arial"/>
          <w:color w:val="000000"/>
          <w:sz w:val="22"/>
          <w:szCs w:val="22"/>
        </w:rPr>
        <w:t xml:space="preserve"> or adding an index may help performance</w:t>
      </w:r>
      <w:r w:rsidR="005C35CC">
        <w:rPr>
          <w:rFonts w:ascii="Arial" w:hAnsi="Arial" w:cs="Arial"/>
          <w:color w:val="000000"/>
          <w:sz w:val="22"/>
          <w:szCs w:val="22"/>
        </w:rPr>
        <w:t xml:space="preserve">. </w:t>
      </w:r>
    </w:p>
    <w:p w:rsidR="005C35CC" w:rsidRDefault="005C35CC" w:rsidP="005C35CC">
      <w:pPr>
        <w:autoSpaceDE w:val="0"/>
        <w:autoSpaceDN w:val="0"/>
        <w:adjustRightInd w:val="0"/>
        <w:spacing w:line="240" w:lineRule="atLeast"/>
        <w:rPr>
          <w:rFonts w:ascii="Arial" w:hAnsi="Arial" w:cs="Arial"/>
          <w:color w:val="000000"/>
          <w:sz w:val="22"/>
          <w:szCs w:val="22"/>
        </w:rPr>
      </w:pPr>
    </w:p>
    <w:p w:rsidR="007657E3" w:rsidRPr="007657E3" w:rsidRDefault="007657E3" w:rsidP="007657E3">
      <w:pPr>
        <w:rPr>
          <w:rFonts w:ascii="Arial" w:hAnsi="Arial" w:cs="Arial"/>
          <w:color w:val="000000"/>
          <w:sz w:val="22"/>
          <w:szCs w:val="22"/>
        </w:rPr>
      </w:pPr>
      <w:r w:rsidRPr="007657E3">
        <w:rPr>
          <w:rFonts w:ascii="Arial" w:hAnsi="Arial" w:cs="Arial"/>
          <w:color w:val="000000"/>
          <w:sz w:val="22"/>
          <w:szCs w:val="22"/>
        </w:rPr>
        <w:t xml:space="preserve">Based on this response, the developer will address the SQL as appropriate. When major alterations are required to the SQL, the developer </w:t>
      </w:r>
      <w:r>
        <w:rPr>
          <w:rFonts w:ascii="Arial" w:hAnsi="Arial" w:cs="Arial"/>
          <w:color w:val="000000"/>
          <w:sz w:val="22"/>
          <w:szCs w:val="22"/>
        </w:rPr>
        <w:t xml:space="preserve">will </w:t>
      </w:r>
      <w:r w:rsidRPr="007657E3">
        <w:rPr>
          <w:rFonts w:ascii="Arial" w:hAnsi="Arial" w:cs="Arial"/>
          <w:color w:val="000000"/>
          <w:sz w:val="22"/>
          <w:szCs w:val="22"/>
        </w:rPr>
        <w:t>coordinate with the DBA Tech resource for a subsequent review. This can be an iterative process for the purpose of optimizing the performance of the SQL.</w:t>
      </w:r>
    </w:p>
    <w:p w:rsidR="007657E3" w:rsidRDefault="007657E3" w:rsidP="005C35CC">
      <w:pPr>
        <w:autoSpaceDE w:val="0"/>
        <w:autoSpaceDN w:val="0"/>
        <w:adjustRightInd w:val="0"/>
        <w:spacing w:line="240" w:lineRule="atLeast"/>
        <w:rPr>
          <w:rFonts w:ascii="Arial" w:hAnsi="Arial" w:cs="Arial"/>
          <w:color w:val="000000"/>
          <w:sz w:val="22"/>
          <w:szCs w:val="22"/>
        </w:rPr>
      </w:pPr>
    </w:p>
    <w:p w:rsidR="005C35CC" w:rsidRDefault="005C35CC" w:rsidP="005C35C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No set format will be required for this response to allow for </w:t>
      </w:r>
      <w:r w:rsidR="007813F7">
        <w:rPr>
          <w:rFonts w:ascii="Arial" w:hAnsi="Arial" w:cs="Arial"/>
          <w:color w:val="000000"/>
          <w:sz w:val="22"/>
          <w:szCs w:val="22"/>
        </w:rPr>
        <w:t xml:space="preserve">the </w:t>
      </w:r>
      <w:r w:rsidR="00A6192E">
        <w:rPr>
          <w:rFonts w:ascii="Arial" w:hAnsi="Arial" w:cs="Arial"/>
          <w:color w:val="000000"/>
          <w:sz w:val="22"/>
          <w:szCs w:val="22"/>
        </w:rPr>
        <w:t xml:space="preserve">developer </w:t>
      </w:r>
      <w:r w:rsidR="007813F7">
        <w:rPr>
          <w:rFonts w:ascii="Arial" w:hAnsi="Arial" w:cs="Arial"/>
          <w:color w:val="000000"/>
          <w:sz w:val="22"/>
          <w:szCs w:val="22"/>
        </w:rPr>
        <w:t xml:space="preserve">and the </w:t>
      </w:r>
      <w:r w:rsidR="005C3FF9">
        <w:rPr>
          <w:rFonts w:ascii="Arial" w:hAnsi="Arial" w:cs="Arial"/>
          <w:color w:val="000000"/>
          <w:sz w:val="22"/>
          <w:szCs w:val="22"/>
        </w:rPr>
        <w:t>DBA Tech resource</w:t>
      </w:r>
      <w:r w:rsidR="007813F7">
        <w:rPr>
          <w:rFonts w:ascii="Arial" w:hAnsi="Arial" w:cs="Arial"/>
          <w:color w:val="000000"/>
          <w:sz w:val="22"/>
          <w:szCs w:val="22"/>
        </w:rPr>
        <w:t xml:space="preserve"> to determine the most efficient way to communicate the recommendations, however, at a minimum, an email detailing that the review has been performed will be required.</w:t>
      </w:r>
      <w:r>
        <w:rPr>
          <w:rFonts w:ascii="Arial" w:hAnsi="Arial" w:cs="Arial"/>
          <w:color w:val="000000"/>
          <w:sz w:val="22"/>
          <w:szCs w:val="22"/>
        </w:rPr>
        <w:t xml:space="preserve"> </w:t>
      </w:r>
    </w:p>
    <w:p w:rsidR="003F6D0D" w:rsidRPr="005C35CC" w:rsidRDefault="003F6D0D" w:rsidP="003F6D0D">
      <w:pPr>
        <w:rPr>
          <w:rFonts w:ascii="Arial" w:hAnsi="Arial" w:cs="Arial"/>
          <w:sz w:val="22"/>
          <w:szCs w:val="22"/>
        </w:rPr>
      </w:pPr>
    </w:p>
    <w:sectPr w:rsidR="003F6D0D" w:rsidRPr="005C35CC" w:rsidSect="009124F9">
      <w:headerReference w:type="default" r:id="rId12"/>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45" w:rsidRDefault="008A6745">
      <w:r>
        <w:separator/>
      </w:r>
    </w:p>
  </w:endnote>
  <w:endnote w:type="continuationSeparator" w:id="0">
    <w:p w:rsidR="008A6745" w:rsidRDefault="008A6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45" w:rsidRDefault="008A6745">
      <w:r>
        <w:separator/>
      </w:r>
    </w:p>
  </w:footnote>
  <w:footnote w:type="continuationSeparator" w:id="0">
    <w:p w:rsidR="008A6745" w:rsidRDefault="008A6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45" w:rsidRDefault="008A6745" w:rsidP="00DC0CD5">
    <w:pPr>
      <w:pStyle w:val="Header"/>
      <w:pBdr>
        <w:bottom w:val="single" w:sz="4" w:space="1" w:color="auto"/>
      </w:pBdr>
      <w:tabs>
        <w:tab w:val="clear" w:pos="8640"/>
        <w:tab w:val="right" w:pos="9360"/>
      </w:tabs>
      <w:rPr>
        <w:rFonts w:ascii="Arial" w:hAnsi="Arial" w:cs="Arial"/>
        <w:b/>
        <w:sz w:val="20"/>
      </w:rPr>
    </w:pPr>
    <w:r w:rsidRPr="00C52956">
      <w:rPr>
        <w:rFonts w:ascii="Arial" w:hAnsi="Arial" w:cs="Arial"/>
        <w:b/>
        <w:sz w:val="20"/>
      </w:rPr>
      <w:t>Florida Department of Transportation (FDOT), Office of Information Systems (OIS)</w:t>
    </w:r>
  </w:p>
  <w:p w:rsidR="008A6745" w:rsidRDefault="008A6745" w:rsidP="00DC0CD5">
    <w:pPr>
      <w:pStyle w:val="Header"/>
      <w:pBdr>
        <w:bottom w:val="single" w:sz="4" w:space="1" w:color="auto"/>
      </w:pBdr>
      <w:tabs>
        <w:tab w:val="clear" w:pos="8640"/>
        <w:tab w:val="right" w:pos="9360"/>
      </w:tabs>
    </w:pPr>
    <w:r>
      <w:rPr>
        <w:rFonts w:ascii="Arial" w:hAnsi="Arial" w:cs="Arial"/>
        <w:b/>
        <w:sz w:val="20"/>
        <w:szCs w:val="20"/>
      </w:rPr>
      <w:t>SQL</w:t>
    </w:r>
    <w:r w:rsidRPr="00C52956">
      <w:rPr>
        <w:rFonts w:ascii="Arial" w:hAnsi="Arial" w:cs="Arial"/>
        <w:b/>
        <w:sz w:val="20"/>
        <w:szCs w:val="20"/>
      </w:rPr>
      <w:t xml:space="preserve"> Review </w:t>
    </w:r>
    <w:r>
      <w:rPr>
        <w:rFonts w:ascii="Arial" w:hAnsi="Arial" w:cs="Arial"/>
        <w:b/>
        <w:sz w:val="20"/>
        <w:szCs w:val="20"/>
      </w:rPr>
      <w:t xml:space="preserve">Standard (Effective May </w:t>
    </w:r>
    <w:r w:rsidR="0026037D">
      <w:rPr>
        <w:rFonts w:ascii="Arial" w:hAnsi="Arial" w:cs="Arial"/>
        <w:b/>
        <w:sz w:val="20"/>
        <w:szCs w:val="20"/>
      </w:rPr>
      <w:t>15</w:t>
    </w:r>
    <w:r>
      <w:rPr>
        <w:rFonts w:ascii="Arial" w:hAnsi="Arial" w:cs="Arial"/>
        <w:b/>
        <w:sz w:val="20"/>
        <w:szCs w:val="20"/>
      </w:rPr>
      <w:t xml:space="preserve">, 2013) </w:t>
    </w:r>
    <w:r>
      <w:rPr>
        <w:rFonts w:ascii="Arial" w:hAnsi="Arial" w:cs="Arial"/>
        <w:sz w:val="20"/>
      </w:rPr>
      <w:tab/>
      <w:t xml:space="preserve">Page </w:t>
    </w:r>
    <w:r w:rsidR="00081DD1">
      <w:rPr>
        <w:rFonts w:ascii="Arial" w:hAnsi="Arial" w:cs="Arial"/>
        <w:sz w:val="20"/>
      </w:rPr>
      <w:fldChar w:fldCharType="begin"/>
    </w:r>
    <w:r>
      <w:rPr>
        <w:rFonts w:ascii="Arial" w:hAnsi="Arial" w:cs="Arial"/>
        <w:sz w:val="20"/>
      </w:rPr>
      <w:instrText xml:space="preserve"> PAGE </w:instrText>
    </w:r>
    <w:r w:rsidR="00081DD1">
      <w:rPr>
        <w:rFonts w:ascii="Arial" w:hAnsi="Arial" w:cs="Arial"/>
        <w:sz w:val="20"/>
      </w:rPr>
      <w:fldChar w:fldCharType="separate"/>
    </w:r>
    <w:r w:rsidR="00B65CA0">
      <w:rPr>
        <w:rFonts w:ascii="Arial" w:hAnsi="Arial" w:cs="Arial"/>
        <w:noProof/>
        <w:sz w:val="20"/>
      </w:rPr>
      <w:t>1</w:t>
    </w:r>
    <w:r w:rsidR="00081DD1">
      <w:rPr>
        <w:rFonts w:ascii="Arial" w:hAnsi="Arial" w:cs="Arial"/>
        <w:sz w:val="20"/>
      </w:rPr>
      <w:fldChar w:fldCharType="end"/>
    </w:r>
    <w:r>
      <w:rPr>
        <w:rFonts w:ascii="Arial" w:hAnsi="Arial" w:cs="Arial"/>
        <w:sz w:val="20"/>
      </w:rPr>
      <w:t xml:space="preserve"> of </w:t>
    </w:r>
    <w:r w:rsidR="00081DD1">
      <w:rPr>
        <w:rFonts w:ascii="Arial" w:hAnsi="Arial" w:cs="Arial"/>
        <w:sz w:val="20"/>
      </w:rPr>
      <w:fldChar w:fldCharType="begin"/>
    </w:r>
    <w:r>
      <w:rPr>
        <w:rFonts w:ascii="Arial" w:hAnsi="Arial" w:cs="Arial"/>
        <w:sz w:val="20"/>
      </w:rPr>
      <w:instrText xml:space="preserve"> NUMPAGES </w:instrText>
    </w:r>
    <w:r w:rsidR="00081DD1">
      <w:rPr>
        <w:rFonts w:ascii="Arial" w:hAnsi="Arial" w:cs="Arial"/>
        <w:sz w:val="20"/>
      </w:rPr>
      <w:fldChar w:fldCharType="separate"/>
    </w:r>
    <w:r w:rsidR="00B65CA0">
      <w:rPr>
        <w:rFonts w:ascii="Arial" w:hAnsi="Arial" w:cs="Arial"/>
        <w:noProof/>
        <w:sz w:val="20"/>
      </w:rPr>
      <w:t>2</w:t>
    </w:r>
    <w:r w:rsidR="00081DD1">
      <w:rPr>
        <w:rFonts w:ascii="Arial" w:hAnsi="Arial" w:cs="Arial"/>
        <w:sz w:val="20"/>
      </w:rPr>
      <w:fldChar w:fldCharType="end"/>
    </w:r>
    <w:r>
      <w:rPr>
        <w:rFonts w:ascii="Arial" w:hAnsi="Arial" w:cs="Arial"/>
        <w:sz w:val="20"/>
      </w:rPr>
      <w:t xml:space="preserve">                                                     </w:t>
    </w:r>
  </w:p>
  <w:p w:rsidR="008A6745" w:rsidRDefault="008A6745" w:rsidP="002B6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25E"/>
    <w:multiLevelType w:val="hybridMultilevel"/>
    <w:tmpl w:val="FBB04DA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9">
      <w:start w:val="1"/>
      <w:numFmt w:val="lowerLetter"/>
      <w:lvlText w:val="%3."/>
      <w:lvlJc w:val="left"/>
      <w:pPr>
        <w:tabs>
          <w:tab w:val="num" w:pos="1800"/>
        </w:tabs>
        <w:ind w:left="1800" w:hanging="360"/>
      </w:pPr>
    </w:lvl>
    <w:lvl w:ilvl="3" w:tplc="561015A0">
      <w:start w:val="1"/>
      <w:numFmt w:val="decimal"/>
      <w:lvlText w:val="%4."/>
      <w:lvlJc w:val="left"/>
      <w:pPr>
        <w:tabs>
          <w:tab w:val="num" w:pos="2340"/>
        </w:tabs>
        <w:ind w:left="2340" w:hanging="360"/>
      </w:pPr>
      <w:rPr>
        <w:b w:val="0"/>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4223A7F"/>
    <w:multiLevelType w:val="multilevel"/>
    <w:tmpl w:val="16B2006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053F7276"/>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nsid w:val="059C5034"/>
    <w:multiLevelType w:val="hybridMultilevel"/>
    <w:tmpl w:val="5F081EB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0A8B2F82"/>
    <w:multiLevelType w:val="multilevel"/>
    <w:tmpl w:val="14E04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DFA6B9D"/>
    <w:multiLevelType w:val="hybridMultilevel"/>
    <w:tmpl w:val="44FC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30FC7"/>
    <w:multiLevelType w:val="multilevel"/>
    <w:tmpl w:val="71D2181C"/>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11E6597C"/>
    <w:multiLevelType w:val="multilevel"/>
    <w:tmpl w:val="B11061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4"/>
        </w:tabs>
        <w:ind w:left="504" w:hanging="216"/>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3D87BBE"/>
    <w:multiLevelType w:val="hybridMultilevel"/>
    <w:tmpl w:val="71C40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6D46E81"/>
    <w:multiLevelType w:val="multilevel"/>
    <w:tmpl w:val="E09075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504" w:hanging="144"/>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472050"/>
    <w:multiLevelType w:val="hybridMultilevel"/>
    <w:tmpl w:val="FC6C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7563A7"/>
    <w:multiLevelType w:val="multilevel"/>
    <w:tmpl w:val="DE9C96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B346B2"/>
    <w:multiLevelType w:val="multilevel"/>
    <w:tmpl w:val="14E04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8BE2C9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E54192C"/>
    <w:multiLevelType w:val="multilevel"/>
    <w:tmpl w:val="FFA053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2732ED"/>
    <w:multiLevelType w:val="hybridMultilevel"/>
    <w:tmpl w:val="D8C6B1AE"/>
    <w:lvl w:ilvl="0" w:tplc="C06C99BC">
      <w:start w:val="14"/>
      <w:numFmt w:val="decimal"/>
      <w:lvlText w:val="%1."/>
      <w:lvlJc w:val="left"/>
      <w:pPr>
        <w:tabs>
          <w:tab w:val="num" w:pos="1080"/>
        </w:tabs>
        <w:ind w:left="1080" w:hanging="360"/>
      </w:pPr>
      <w:rPr>
        <w:rFonts w:hint="default"/>
      </w:rPr>
    </w:lvl>
    <w:lvl w:ilvl="1" w:tplc="5EC05EFC">
      <w:start w:val="15"/>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071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1C6DF5"/>
    <w:multiLevelType w:val="hybridMultilevel"/>
    <w:tmpl w:val="58A2C512"/>
    <w:lvl w:ilvl="0" w:tplc="04090013">
      <w:start w:val="1"/>
      <w:numFmt w:val="upperRoman"/>
      <w:lvlText w:val="%1."/>
      <w:lvlJc w:val="right"/>
      <w:pPr>
        <w:tabs>
          <w:tab w:val="num" w:pos="180"/>
        </w:tabs>
        <w:ind w:left="180" w:hanging="180"/>
      </w:pPr>
    </w:lvl>
    <w:lvl w:ilvl="1" w:tplc="04090017">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3E3C3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923A5A"/>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C7071F"/>
    <w:multiLevelType w:val="multilevel"/>
    <w:tmpl w:val="411059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394459B"/>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4E0F26"/>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nsid w:val="469B7E29"/>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885EE9"/>
    <w:multiLevelType w:val="multilevel"/>
    <w:tmpl w:val="F252F42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7F30560"/>
    <w:multiLevelType w:val="multilevel"/>
    <w:tmpl w:val="91FA87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216"/>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9B619EF"/>
    <w:multiLevelType w:val="hybridMultilevel"/>
    <w:tmpl w:val="BF9EB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435ACE"/>
    <w:multiLevelType w:val="hybridMultilevel"/>
    <w:tmpl w:val="1D64DC8C"/>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6F22E4"/>
    <w:multiLevelType w:val="multilevel"/>
    <w:tmpl w:val="07E8C99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53930605"/>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1">
    <w:nsid w:val="58DB17BA"/>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AAA0734"/>
    <w:multiLevelType w:val="hybridMultilevel"/>
    <w:tmpl w:val="14E049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D012E52"/>
    <w:multiLevelType w:val="hybridMultilevel"/>
    <w:tmpl w:val="79D67E7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5D8B682C"/>
    <w:multiLevelType w:val="multilevel"/>
    <w:tmpl w:val="A6BCF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DD91DF8"/>
    <w:multiLevelType w:val="multilevel"/>
    <w:tmpl w:val="BF9EB9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E593C82"/>
    <w:multiLevelType w:val="multilevel"/>
    <w:tmpl w:val="16B2006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7">
    <w:nsid w:val="623D1BAE"/>
    <w:multiLevelType w:val="hybridMultilevel"/>
    <w:tmpl w:val="5032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293131"/>
    <w:multiLevelType w:val="multilevel"/>
    <w:tmpl w:val="D8C6B1AE"/>
    <w:lvl w:ilvl="0">
      <w:start w:val="14"/>
      <w:numFmt w:val="decimal"/>
      <w:lvlText w:val="%1."/>
      <w:lvlJc w:val="left"/>
      <w:pPr>
        <w:tabs>
          <w:tab w:val="num" w:pos="1080"/>
        </w:tabs>
        <w:ind w:left="1080" w:hanging="360"/>
      </w:pPr>
      <w:rPr>
        <w:rFonts w:hint="default"/>
      </w:rPr>
    </w:lvl>
    <w:lvl w:ilvl="1">
      <w:start w:val="15"/>
      <w:numFmt w:val="decimal"/>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433032"/>
    <w:multiLevelType w:val="multilevel"/>
    <w:tmpl w:val="FE8281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2520" w:hanging="22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D35614A"/>
    <w:multiLevelType w:val="hybridMultilevel"/>
    <w:tmpl w:val="B56455C6"/>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1329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5BE5DA8"/>
    <w:multiLevelType w:val="hybridMultilevel"/>
    <w:tmpl w:val="A6BCF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C4339"/>
    <w:multiLevelType w:val="multilevel"/>
    <w:tmpl w:val="149A98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65A1EF4"/>
    <w:multiLevelType w:val="multilevel"/>
    <w:tmpl w:val="9FF4EB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7B76877"/>
    <w:multiLevelType w:val="multilevel"/>
    <w:tmpl w:val="8EF48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D6014DA"/>
    <w:multiLevelType w:val="multilevel"/>
    <w:tmpl w:val="58A2C512"/>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7">
    <w:nsid w:val="7E9272C6"/>
    <w:multiLevelType w:val="multilevel"/>
    <w:tmpl w:val="44FC09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5"/>
  </w:num>
  <w:num w:numId="4">
    <w:abstractNumId w:val="0"/>
  </w:num>
  <w:num w:numId="5">
    <w:abstractNumId w:val="18"/>
  </w:num>
  <w:num w:numId="6">
    <w:abstractNumId w:val="3"/>
  </w:num>
  <w:num w:numId="7">
    <w:abstractNumId w:val="42"/>
  </w:num>
  <w:num w:numId="8">
    <w:abstractNumId w:val="34"/>
  </w:num>
  <w:num w:numId="9">
    <w:abstractNumId w:val="36"/>
  </w:num>
  <w:num w:numId="10">
    <w:abstractNumId w:val="28"/>
  </w:num>
  <w:num w:numId="11">
    <w:abstractNumId w:val="33"/>
  </w:num>
  <w:num w:numId="12">
    <w:abstractNumId w:val="9"/>
  </w:num>
  <w:num w:numId="13">
    <w:abstractNumId w:val="17"/>
  </w:num>
  <w:num w:numId="14">
    <w:abstractNumId w:val="46"/>
  </w:num>
  <w:num w:numId="15">
    <w:abstractNumId w:val="12"/>
  </w:num>
  <w:num w:numId="16">
    <w:abstractNumId w:val="8"/>
  </w:num>
  <w:num w:numId="17">
    <w:abstractNumId w:val="6"/>
  </w:num>
  <w:num w:numId="18">
    <w:abstractNumId w:val="1"/>
  </w:num>
  <w:num w:numId="19">
    <w:abstractNumId w:val="35"/>
  </w:num>
  <w:num w:numId="20">
    <w:abstractNumId w:val="40"/>
  </w:num>
  <w:num w:numId="21">
    <w:abstractNumId w:val="47"/>
  </w:num>
  <w:num w:numId="22">
    <w:abstractNumId w:val="45"/>
  </w:num>
  <w:num w:numId="23">
    <w:abstractNumId w:val="32"/>
  </w:num>
  <w:num w:numId="24">
    <w:abstractNumId w:val="13"/>
  </w:num>
  <w:num w:numId="25">
    <w:abstractNumId w:val="4"/>
  </w:num>
  <w:num w:numId="26">
    <w:abstractNumId w:val="25"/>
  </w:num>
  <w:num w:numId="27">
    <w:abstractNumId w:val="41"/>
  </w:num>
  <w:num w:numId="28">
    <w:abstractNumId w:val="29"/>
  </w:num>
  <w:num w:numId="29">
    <w:abstractNumId w:val="15"/>
  </w:num>
  <w:num w:numId="30">
    <w:abstractNumId w:val="22"/>
  </w:num>
  <w:num w:numId="31">
    <w:abstractNumId w:val="20"/>
  </w:num>
  <w:num w:numId="32">
    <w:abstractNumId w:val="16"/>
  </w:num>
  <w:num w:numId="33">
    <w:abstractNumId w:val="24"/>
  </w:num>
  <w:num w:numId="34">
    <w:abstractNumId w:val="11"/>
  </w:num>
  <w:num w:numId="35">
    <w:abstractNumId w:val="38"/>
  </w:num>
  <w:num w:numId="36">
    <w:abstractNumId w:val="2"/>
  </w:num>
  <w:num w:numId="37">
    <w:abstractNumId w:val="30"/>
  </w:num>
  <w:num w:numId="38">
    <w:abstractNumId w:val="44"/>
  </w:num>
  <w:num w:numId="39">
    <w:abstractNumId w:val="26"/>
  </w:num>
  <w:num w:numId="40">
    <w:abstractNumId w:val="43"/>
  </w:num>
  <w:num w:numId="41">
    <w:abstractNumId w:val="7"/>
  </w:num>
  <w:num w:numId="42">
    <w:abstractNumId w:val="10"/>
  </w:num>
  <w:num w:numId="43">
    <w:abstractNumId w:val="21"/>
  </w:num>
  <w:num w:numId="44">
    <w:abstractNumId w:val="39"/>
  </w:num>
  <w:num w:numId="45">
    <w:abstractNumId w:val="23"/>
  </w:num>
  <w:num w:numId="46">
    <w:abstractNumId w:val="31"/>
  </w:num>
  <w:num w:numId="47">
    <w:abstractNumId w:val="14"/>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activeWritingStyle w:appName="MSWord" w:lang="en-US" w:vendorID="64" w:dllVersion="131078" w:nlCheck="1" w:checkStyle="1"/>
  <w:proofState w:spelling="clean" w:grammar="clean"/>
  <w:stylePaneFormatFilter w:val="3F01"/>
  <w:trackRevisions/>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rsids>
    <w:rsidRoot w:val="00841067"/>
    <w:rsid w:val="00005642"/>
    <w:rsid w:val="000074D1"/>
    <w:rsid w:val="00011021"/>
    <w:rsid w:val="000338A9"/>
    <w:rsid w:val="00040A7E"/>
    <w:rsid w:val="00062241"/>
    <w:rsid w:val="00066E22"/>
    <w:rsid w:val="00073DFA"/>
    <w:rsid w:val="00081DD1"/>
    <w:rsid w:val="000942AD"/>
    <w:rsid w:val="000B3894"/>
    <w:rsid w:val="000B3BEC"/>
    <w:rsid w:val="000B7EC3"/>
    <w:rsid w:val="000D267C"/>
    <w:rsid w:val="000D3A48"/>
    <w:rsid w:val="000E0AC6"/>
    <w:rsid w:val="000E2486"/>
    <w:rsid w:val="000F11DC"/>
    <w:rsid w:val="00103FC0"/>
    <w:rsid w:val="00114B1A"/>
    <w:rsid w:val="00116479"/>
    <w:rsid w:val="00156DB1"/>
    <w:rsid w:val="0016395C"/>
    <w:rsid w:val="001803A2"/>
    <w:rsid w:val="001842C8"/>
    <w:rsid w:val="00192F34"/>
    <w:rsid w:val="00195A8C"/>
    <w:rsid w:val="001B5379"/>
    <w:rsid w:val="001B79A7"/>
    <w:rsid w:val="001C779F"/>
    <w:rsid w:val="001D1DA0"/>
    <w:rsid w:val="001D1F16"/>
    <w:rsid w:val="001D49C7"/>
    <w:rsid w:val="001D63BA"/>
    <w:rsid w:val="001E5836"/>
    <w:rsid w:val="001F4F57"/>
    <w:rsid w:val="00206662"/>
    <w:rsid w:val="00210A9A"/>
    <w:rsid w:val="0021608A"/>
    <w:rsid w:val="002220F5"/>
    <w:rsid w:val="0023123D"/>
    <w:rsid w:val="00236DBD"/>
    <w:rsid w:val="00242E06"/>
    <w:rsid w:val="002507E3"/>
    <w:rsid w:val="0026037D"/>
    <w:rsid w:val="002A098B"/>
    <w:rsid w:val="002B5225"/>
    <w:rsid w:val="002B6BF0"/>
    <w:rsid w:val="002E2B3E"/>
    <w:rsid w:val="003127B0"/>
    <w:rsid w:val="00332F6F"/>
    <w:rsid w:val="00345F3C"/>
    <w:rsid w:val="003551FA"/>
    <w:rsid w:val="00357238"/>
    <w:rsid w:val="003619A1"/>
    <w:rsid w:val="0036291D"/>
    <w:rsid w:val="003832E5"/>
    <w:rsid w:val="00384540"/>
    <w:rsid w:val="00386ED2"/>
    <w:rsid w:val="00391A1D"/>
    <w:rsid w:val="00395FB9"/>
    <w:rsid w:val="003C3E49"/>
    <w:rsid w:val="003C47A2"/>
    <w:rsid w:val="003D7E1E"/>
    <w:rsid w:val="003E5298"/>
    <w:rsid w:val="003F2ED9"/>
    <w:rsid w:val="003F6326"/>
    <w:rsid w:val="003F6D0D"/>
    <w:rsid w:val="004137D3"/>
    <w:rsid w:val="004161C8"/>
    <w:rsid w:val="00420EB6"/>
    <w:rsid w:val="00422B8E"/>
    <w:rsid w:val="00424F01"/>
    <w:rsid w:val="004260A5"/>
    <w:rsid w:val="00427B60"/>
    <w:rsid w:val="004341AC"/>
    <w:rsid w:val="004341BF"/>
    <w:rsid w:val="004434A4"/>
    <w:rsid w:val="00455DD0"/>
    <w:rsid w:val="00463BBD"/>
    <w:rsid w:val="00486C41"/>
    <w:rsid w:val="00487D19"/>
    <w:rsid w:val="004B3CE4"/>
    <w:rsid w:val="004C2C01"/>
    <w:rsid w:val="004C61F4"/>
    <w:rsid w:val="004D74A6"/>
    <w:rsid w:val="00501DA0"/>
    <w:rsid w:val="0051387F"/>
    <w:rsid w:val="0052143B"/>
    <w:rsid w:val="005249BD"/>
    <w:rsid w:val="00532E19"/>
    <w:rsid w:val="00535241"/>
    <w:rsid w:val="005407E1"/>
    <w:rsid w:val="00555036"/>
    <w:rsid w:val="00583B2B"/>
    <w:rsid w:val="005946C1"/>
    <w:rsid w:val="005A6769"/>
    <w:rsid w:val="005B146C"/>
    <w:rsid w:val="005C35CC"/>
    <w:rsid w:val="005C3FF9"/>
    <w:rsid w:val="005C5586"/>
    <w:rsid w:val="005E3040"/>
    <w:rsid w:val="005E47BD"/>
    <w:rsid w:val="005E5745"/>
    <w:rsid w:val="005F3621"/>
    <w:rsid w:val="0060735F"/>
    <w:rsid w:val="0061516C"/>
    <w:rsid w:val="006363F3"/>
    <w:rsid w:val="006454C6"/>
    <w:rsid w:val="00665445"/>
    <w:rsid w:val="00682984"/>
    <w:rsid w:val="006A1E68"/>
    <w:rsid w:val="006C01AD"/>
    <w:rsid w:val="006E2C90"/>
    <w:rsid w:val="007219F1"/>
    <w:rsid w:val="007237C8"/>
    <w:rsid w:val="00735FEB"/>
    <w:rsid w:val="00743E87"/>
    <w:rsid w:val="0074779D"/>
    <w:rsid w:val="007479E2"/>
    <w:rsid w:val="0075212C"/>
    <w:rsid w:val="007657E3"/>
    <w:rsid w:val="007813F7"/>
    <w:rsid w:val="007958F7"/>
    <w:rsid w:val="007A01B0"/>
    <w:rsid w:val="007A04BC"/>
    <w:rsid w:val="007A3073"/>
    <w:rsid w:val="007B26BF"/>
    <w:rsid w:val="007C1202"/>
    <w:rsid w:val="007D4DD9"/>
    <w:rsid w:val="007D5817"/>
    <w:rsid w:val="007D7835"/>
    <w:rsid w:val="007E2992"/>
    <w:rsid w:val="007E41A3"/>
    <w:rsid w:val="007E57A6"/>
    <w:rsid w:val="00815007"/>
    <w:rsid w:val="00823C0B"/>
    <w:rsid w:val="00826077"/>
    <w:rsid w:val="00841067"/>
    <w:rsid w:val="00841982"/>
    <w:rsid w:val="00842AF2"/>
    <w:rsid w:val="008465CD"/>
    <w:rsid w:val="008559F5"/>
    <w:rsid w:val="00867100"/>
    <w:rsid w:val="008717B1"/>
    <w:rsid w:val="00885F9B"/>
    <w:rsid w:val="008A0DB8"/>
    <w:rsid w:val="008A5A35"/>
    <w:rsid w:val="008A6745"/>
    <w:rsid w:val="008B0DC2"/>
    <w:rsid w:val="008B29DE"/>
    <w:rsid w:val="008B3C0F"/>
    <w:rsid w:val="008C02DE"/>
    <w:rsid w:val="008C6548"/>
    <w:rsid w:val="008D7AF1"/>
    <w:rsid w:val="008E06D5"/>
    <w:rsid w:val="009124F9"/>
    <w:rsid w:val="009243AB"/>
    <w:rsid w:val="009315DB"/>
    <w:rsid w:val="00974AAD"/>
    <w:rsid w:val="009863AC"/>
    <w:rsid w:val="00991842"/>
    <w:rsid w:val="009949E1"/>
    <w:rsid w:val="009A320A"/>
    <w:rsid w:val="009B2323"/>
    <w:rsid w:val="009B5469"/>
    <w:rsid w:val="009C1B33"/>
    <w:rsid w:val="009C2017"/>
    <w:rsid w:val="009C3633"/>
    <w:rsid w:val="009C3A26"/>
    <w:rsid w:val="009C7CF9"/>
    <w:rsid w:val="009E3866"/>
    <w:rsid w:val="009E5B56"/>
    <w:rsid w:val="009F37F2"/>
    <w:rsid w:val="00A05E12"/>
    <w:rsid w:val="00A122B8"/>
    <w:rsid w:val="00A268D7"/>
    <w:rsid w:val="00A33B57"/>
    <w:rsid w:val="00A50BE9"/>
    <w:rsid w:val="00A57A20"/>
    <w:rsid w:val="00A60945"/>
    <w:rsid w:val="00A60FB6"/>
    <w:rsid w:val="00A6192E"/>
    <w:rsid w:val="00A61E29"/>
    <w:rsid w:val="00A720FE"/>
    <w:rsid w:val="00A8375A"/>
    <w:rsid w:val="00A933AF"/>
    <w:rsid w:val="00AA50E8"/>
    <w:rsid w:val="00AB5DA6"/>
    <w:rsid w:val="00AC0F7C"/>
    <w:rsid w:val="00AD5294"/>
    <w:rsid w:val="00AE04FF"/>
    <w:rsid w:val="00B0391B"/>
    <w:rsid w:val="00B2528C"/>
    <w:rsid w:val="00B36843"/>
    <w:rsid w:val="00B435FD"/>
    <w:rsid w:val="00B50CD2"/>
    <w:rsid w:val="00B647DB"/>
    <w:rsid w:val="00B6500D"/>
    <w:rsid w:val="00B6525B"/>
    <w:rsid w:val="00B65CA0"/>
    <w:rsid w:val="00B70B7F"/>
    <w:rsid w:val="00B71587"/>
    <w:rsid w:val="00B81874"/>
    <w:rsid w:val="00B840D5"/>
    <w:rsid w:val="00B84DA0"/>
    <w:rsid w:val="00B93E93"/>
    <w:rsid w:val="00B96FAD"/>
    <w:rsid w:val="00B974C7"/>
    <w:rsid w:val="00BB6A35"/>
    <w:rsid w:val="00BC2791"/>
    <w:rsid w:val="00BC2BD9"/>
    <w:rsid w:val="00BD08AF"/>
    <w:rsid w:val="00BD3D02"/>
    <w:rsid w:val="00BE5425"/>
    <w:rsid w:val="00BE7F71"/>
    <w:rsid w:val="00BF1CC6"/>
    <w:rsid w:val="00C075FD"/>
    <w:rsid w:val="00C20D29"/>
    <w:rsid w:val="00C52956"/>
    <w:rsid w:val="00C73296"/>
    <w:rsid w:val="00C80C2B"/>
    <w:rsid w:val="00C93281"/>
    <w:rsid w:val="00C9515C"/>
    <w:rsid w:val="00CB34A6"/>
    <w:rsid w:val="00CC2F3D"/>
    <w:rsid w:val="00CE6952"/>
    <w:rsid w:val="00CF5B9F"/>
    <w:rsid w:val="00D0616C"/>
    <w:rsid w:val="00D47C2B"/>
    <w:rsid w:val="00D50FB0"/>
    <w:rsid w:val="00D664C0"/>
    <w:rsid w:val="00D71EBF"/>
    <w:rsid w:val="00D75AF1"/>
    <w:rsid w:val="00D874F2"/>
    <w:rsid w:val="00D91709"/>
    <w:rsid w:val="00DC0CD5"/>
    <w:rsid w:val="00DE06C9"/>
    <w:rsid w:val="00DE6E70"/>
    <w:rsid w:val="00DF3A2E"/>
    <w:rsid w:val="00DF4045"/>
    <w:rsid w:val="00E10A86"/>
    <w:rsid w:val="00E148A4"/>
    <w:rsid w:val="00E17576"/>
    <w:rsid w:val="00E31E80"/>
    <w:rsid w:val="00E34550"/>
    <w:rsid w:val="00E35072"/>
    <w:rsid w:val="00E3794E"/>
    <w:rsid w:val="00E76781"/>
    <w:rsid w:val="00EE27E6"/>
    <w:rsid w:val="00EE653F"/>
    <w:rsid w:val="00EF41BB"/>
    <w:rsid w:val="00EF5FF6"/>
    <w:rsid w:val="00EF7EBB"/>
    <w:rsid w:val="00F20ED0"/>
    <w:rsid w:val="00F331F4"/>
    <w:rsid w:val="00F35E97"/>
    <w:rsid w:val="00F47F36"/>
    <w:rsid w:val="00F51BA6"/>
    <w:rsid w:val="00F549C6"/>
    <w:rsid w:val="00F604CA"/>
    <w:rsid w:val="00F6220A"/>
    <w:rsid w:val="00F80F86"/>
    <w:rsid w:val="00F810AA"/>
    <w:rsid w:val="00FA34A2"/>
    <w:rsid w:val="00FA34AE"/>
    <w:rsid w:val="00FB002A"/>
    <w:rsid w:val="00FB4C8D"/>
    <w:rsid w:val="00FB5ED0"/>
    <w:rsid w:val="00FB6753"/>
    <w:rsid w:val="00FC5A81"/>
    <w:rsid w:val="00FE4643"/>
    <w:rsid w:val="00FF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9E2"/>
    <w:rPr>
      <w:sz w:val="24"/>
      <w:szCs w:val="24"/>
    </w:rPr>
  </w:style>
  <w:style w:type="paragraph" w:styleId="Heading1">
    <w:name w:val="heading 1"/>
    <w:basedOn w:val="Normal"/>
    <w:next w:val="Normal"/>
    <w:qFormat/>
    <w:rsid w:val="006654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654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23D"/>
    <w:rPr>
      <w:color w:val="0000FF"/>
      <w:u w:val="single"/>
    </w:rPr>
  </w:style>
  <w:style w:type="paragraph" w:styleId="Header">
    <w:name w:val="header"/>
    <w:basedOn w:val="Normal"/>
    <w:rsid w:val="0023123D"/>
    <w:pPr>
      <w:tabs>
        <w:tab w:val="center" w:pos="4320"/>
        <w:tab w:val="right" w:pos="8640"/>
      </w:tabs>
    </w:pPr>
  </w:style>
  <w:style w:type="paragraph" w:styleId="BalloonText">
    <w:name w:val="Balloon Text"/>
    <w:basedOn w:val="Normal"/>
    <w:semiHidden/>
    <w:rsid w:val="0023123D"/>
    <w:rPr>
      <w:rFonts w:ascii="Tahoma" w:hAnsi="Tahoma" w:cs="Tahoma"/>
      <w:sz w:val="16"/>
      <w:szCs w:val="16"/>
    </w:rPr>
  </w:style>
  <w:style w:type="paragraph" w:styleId="Footer">
    <w:name w:val="footer"/>
    <w:basedOn w:val="Normal"/>
    <w:rsid w:val="004341BF"/>
    <w:pPr>
      <w:tabs>
        <w:tab w:val="center" w:pos="4320"/>
        <w:tab w:val="right" w:pos="8640"/>
      </w:tabs>
    </w:pPr>
  </w:style>
  <w:style w:type="paragraph" w:styleId="BodyText">
    <w:name w:val="Body Text"/>
    <w:basedOn w:val="Normal"/>
    <w:rsid w:val="009C2017"/>
    <w:rPr>
      <w:rFonts w:ascii="Arial" w:hAnsi="Arial" w:cs="Arial"/>
      <w:sz w:val="20"/>
    </w:rPr>
  </w:style>
  <w:style w:type="table" w:styleId="TableGrid">
    <w:name w:val="Table Grid"/>
    <w:basedOn w:val="TableNormal"/>
    <w:rsid w:val="0021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CC2F3D"/>
    <w:pPr>
      <w:shd w:val="clear" w:color="auto" w:fill="000080"/>
    </w:pPr>
    <w:rPr>
      <w:rFonts w:ascii="Tahoma" w:hAnsi="Tahoma" w:cs="Tahoma"/>
      <w:sz w:val="20"/>
      <w:szCs w:val="20"/>
    </w:rPr>
  </w:style>
  <w:style w:type="character" w:styleId="CommentReference">
    <w:name w:val="annotation reference"/>
    <w:basedOn w:val="DefaultParagraphFont"/>
    <w:rsid w:val="0061516C"/>
    <w:rPr>
      <w:sz w:val="16"/>
      <w:szCs w:val="16"/>
    </w:rPr>
  </w:style>
  <w:style w:type="paragraph" w:styleId="CommentText">
    <w:name w:val="annotation text"/>
    <w:basedOn w:val="Normal"/>
    <w:link w:val="CommentTextChar"/>
    <w:rsid w:val="0061516C"/>
    <w:rPr>
      <w:sz w:val="20"/>
      <w:szCs w:val="20"/>
    </w:rPr>
  </w:style>
  <w:style w:type="character" w:customStyle="1" w:styleId="CommentTextChar">
    <w:name w:val="Comment Text Char"/>
    <w:basedOn w:val="DefaultParagraphFont"/>
    <w:link w:val="CommentText"/>
    <w:rsid w:val="0061516C"/>
  </w:style>
  <w:style w:type="paragraph" w:styleId="CommentSubject">
    <w:name w:val="annotation subject"/>
    <w:basedOn w:val="CommentText"/>
    <w:next w:val="CommentText"/>
    <w:link w:val="CommentSubjectChar"/>
    <w:rsid w:val="0061516C"/>
    <w:rPr>
      <w:b/>
      <w:bCs/>
    </w:rPr>
  </w:style>
  <w:style w:type="character" w:customStyle="1" w:styleId="CommentSubjectChar">
    <w:name w:val="Comment Subject Char"/>
    <w:basedOn w:val="CommentTextChar"/>
    <w:link w:val="CommentSubject"/>
    <w:rsid w:val="0061516C"/>
    <w:rPr>
      <w:b/>
      <w:bCs/>
    </w:rPr>
  </w:style>
</w:styles>
</file>

<file path=word/webSettings.xml><?xml version="1.0" encoding="utf-8"?>
<w:webSettings xmlns:r="http://schemas.openxmlformats.org/officeDocument/2006/relationships" xmlns:w="http://schemas.openxmlformats.org/wordprocessingml/2006/main">
  <w:divs>
    <w:div w:id="185212427">
      <w:bodyDiv w:val="1"/>
      <w:marLeft w:val="0"/>
      <w:marRight w:val="0"/>
      <w:marTop w:val="0"/>
      <w:marBottom w:val="0"/>
      <w:divBdr>
        <w:top w:val="none" w:sz="0" w:space="0" w:color="auto"/>
        <w:left w:val="none" w:sz="0" w:space="0" w:color="auto"/>
        <w:bottom w:val="none" w:sz="0" w:space="0" w:color="auto"/>
        <w:right w:val="none" w:sz="0" w:space="0" w:color="auto"/>
      </w:divBdr>
      <w:divsChild>
        <w:div w:id="627667646">
          <w:marLeft w:val="0"/>
          <w:marRight w:val="0"/>
          <w:marTop w:val="0"/>
          <w:marBottom w:val="0"/>
          <w:divBdr>
            <w:top w:val="none" w:sz="0" w:space="0" w:color="auto"/>
            <w:left w:val="none" w:sz="0" w:space="0" w:color="auto"/>
            <w:bottom w:val="none" w:sz="0" w:space="0" w:color="auto"/>
            <w:right w:val="none" w:sz="0" w:space="0" w:color="auto"/>
          </w:divBdr>
          <w:divsChild>
            <w:div w:id="2108184940">
              <w:marLeft w:val="0"/>
              <w:marRight w:val="0"/>
              <w:marTop w:val="360"/>
              <w:marBottom w:val="360"/>
              <w:divBdr>
                <w:top w:val="none" w:sz="0" w:space="0" w:color="auto"/>
                <w:left w:val="none" w:sz="0" w:space="0" w:color="auto"/>
                <w:bottom w:val="none" w:sz="0" w:space="0" w:color="auto"/>
                <w:right w:val="single" w:sz="6" w:space="12" w:color="CCCCCC"/>
              </w:divBdr>
              <w:divsChild>
                <w:div w:id="677586413">
                  <w:marLeft w:val="0"/>
                  <w:marRight w:val="0"/>
                  <w:marTop w:val="0"/>
                  <w:marBottom w:val="0"/>
                  <w:divBdr>
                    <w:top w:val="none" w:sz="0" w:space="0" w:color="auto"/>
                    <w:left w:val="none" w:sz="0" w:space="0" w:color="auto"/>
                    <w:bottom w:val="none" w:sz="0" w:space="0" w:color="auto"/>
                    <w:right w:val="none" w:sz="0" w:space="0" w:color="auto"/>
                  </w:divBdr>
                  <w:divsChild>
                    <w:div w:id="83503315">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827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tadataBucket xmlns="f4f3fc64-af09-41af-909f-d857ff7ec2ee" xsi:nil="true"/>
    <Metadata xmlns="f4f3fc64-af09-41af-909f-d857ff7ec2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CF1960DA8A6E4B856A3A89B63F3B9D" ma:contentTypeVersion="5" ma:contentTypeDescription="Create a new document." ma:contentTypeScope="" ma:versionID="9746efb4ba17bd6adef00f83bb954ce0">
  <xsd:schema xmlns:xsd="http://www.w3.org/2001/XMLSchema" xmlns:xs="http://www.w3.org/2001/XMLSchema" xmlns:p="http://schemas.microsoft.com/office/2006/metadata/properties" xmlns:ns3="f4f3fc64-af09-41af-909f-d857ff7ec2ee" targetNamespace="http://schemas.microsoft.com/office/2006/metadata/properties" ma:root="true" ma:fieldsID="7bdfecb1c235d6a3431d20fbb783d64b" ns3:_="">
    <xsd:import namespace="f4f3fc64-af09-41af-909f-d857ff7ec2ee"/>
    <xsd:element name="properties">
      <xsd:complexType>
        <xsd:sequence>
          <xsd:element name="documentManagement">
            <xsd:complexType>
              <xsd:all>
                <xsd:element ref="ns3:MetadataBucket"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5057-C59A-4251-AAB8-E5AF02257A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2CAE3DB-4829-4AF4-BA8D-6F3EDCE57AD1}">
  <ds:schemaRefs>
    <ds:schemaRef ds:uri="http://schemas.microsoft.com/sharepoint/v3/contenttype/forms"/>
  </ds:schemaRefs>
</ds:datastoreItem>
</file>

<file path=customXml/itemProps3.xml><?xml version="1.0" encoding="utf-8"?>
<ds:datastoreItem xmlns:ds="http://schemas.openxmlformats.org/officeDocument/2006/customXml" ds:itemID="{5DBC0A0A-F753-4C40-B37B-B8A13EACD24B}">
  <ds:schemaRefs>
    <ds:schemaRef ds:uri="http://schemas.microsoft.com/office/2006/metadata/longProperties"/>
  </ds:schemaRefs>
</ds:datastoreItem>
</file>

<file path=customXml/itemProps4.xml><?xml version="1.0" encoding="utf-8"?>
<ds:datastoreItem xmlns:ds="http://schemas.openxmlformats.org/officeDocument/2006/customXml" ds:itemID="{B747BD39-E8E9-4C20-B627-DAF6C56A1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F3B6D-50F5-4217-87F0-028AD70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SQL Review Process</vt:lpstr>
    </vt:vector>
  </TitlesOfParts>
  <Company>FDOT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Review Process</dc:title>
  <dc:creator>BSSO Standards &amp; Technical Workgroup</dc:creator>
  <cp:keywords>SQL, review</cp:keywords>
  <cp:lastModifiedBy>SS947WT</cp:lastModifiedBy>
  <cp:revision>4</cp:revision>
  <cp:lastPrinted>2007-09-17T15:17:00Z</cp:lastPrinted>
  <dcterms:created xsi:type="dcterms:W3CDTF">2013-05-15T11:38:00Z</dcterms:created>
  <dcterms:modified xsi:type="dcterms:W3CDTF">2013-05-15T11:50:00Z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0x0101006BCF1960DA8A6E4B856A3A89B63F3B9D</vt:lpwstr>
  </property>
</Properties>
</file>