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BDB" w:rsidRDefault="007F68C8">
      <w:r>
        <w:t>PRIME CONTRACTOR:</w:t>
      </w:r>
      <w:r>
        <w:tab/>
        <w:t>Contractor with whom the Department executed a contract</w:t>
      </w:r>
    </w:p>
    <w:p w:rsidR="007F68C8" w:rsidRDefault="007F68C8">
      <w:r>
        <w:t>DBE TRUCKING FIRM:</w:t>
      </w:r>
      <w:r>
        <w:tab/>
        <w:t>Trucking Firm with whom the Prime Contractor executed a contract</w:t>
      </w:r>
    </w:p>
    <w:p w:rsidR="007F68C8" w:rsidRDefault="007F68C8">
      <w:r>
        <w:t>FINANCIAL NO:</w:t>
      </w:r>
      <w:r>
        <w:tab/>
      </w:r>
      <w:r>
        <w:tab/>
        <w:t>Financial project number assigned by the Department</w:t>
      </w:r>
    </w:p>
    <w:p w:rsidR="007F68C8" w:rsidRDefault="007F68C8">
      <w:r>
        <w:t>CONTRACT #:</w:t>
      </w:r>
      <w:r>
        <w:tab/>
      </w:r>
      <w:r>
        <w:tab/>
        <w:t>Number assigned to the contract executed with the Department and Prime Contractor</w:t>
      </w:r>
    </w:p>
    <w:p w:rsidR="007F68C8" w:rsidRDefault="007F68C8" w:rsidP="007F68C8">
      <w:pPr>
        <w:ind w:left="2160" w:hanging="2160"/>
      </w:pPr>
      <w:r>
        <w:t>FAP #:</w:t>
      </w:r>
      <w:r>
        <w:tab/>
        <w:t>Federal Aid Participation (FAP) number assigned to the contract executed with the Department and Prime Contractor</w:t>
      </w:r>
    </w:p>
    <w:p w:rsidR="007F68C8" w:rsidRDefault="007F68C8" w:rsidP="007F68C8">
      <w:pPr>
        <w:ind w:left="2160" w:hanging="2160"/>
      </w:pPr>
      <w:r>
        <w:t>COUNTY:</w:t>
      </w:r>
      <w:r>
        <w:tab/>
        <w:t>County in which the construction project is located</w:t>
      </w:r>
    </w:p>
    <w:p w:rsidR="007F68C8" w:rsidRDefault="007F68C8" w:rsidP="007F68C8">
      <w:pPr>
        <w:ind w:left="2160" w:hanging="2160"/>
      </w:pPr>
      <w:r>
        <w:t>INVOICE PERIOD:</w:t>
      </w:r>
      <w:r>
        <w:tab/>
        <w:t>Timeframe in which the transportation services were rendered and</w:t>
      </w:r>
      <w:r w:rsidR="002A4E1E">
        <w:t>/or</w:t>
      </w:r>
      <w:r>
        <w:t xml:space="preserve"> compensation is being requested</w:t>
      </w:r>
    </w:p>
    <w:p w:rsidR="002A4E1E" w:rsidRDefault="007F68C8" w:rsidP="002A4E1E">
      <w:pPr>
        <w:spacing w:after="0" w:line="240" w:lineRule="auto"/>
        <w:ind w:left="2160" w:hanging="2160"/>
      </w:pPr>
      <w:r>
        <w:t>INVOICE AMOUNT:</w:t>
      </w:r>
      <w:r>
        <w:tab/>
      </w:r>
      <w:r w:rsidR="00523A06" w:rsidRPr="00080C68">
        <w:t>PROTECTED CEL</w:t>
      </w:r>
      <w:r w:rsidR="00523A06" w:rsidRPr="00523A06">
        <w:rPr>
          <w:highlight w:val="lightGray"/>
        </w:rPr>
        <w:t>L</w:t>
      </w:r>
      <w:r w:rsidR="00523A06">
        <w:t xml:space="preserve"> </w:t>
      </w:r>
      <w:r>
        <w:t xml:space="preserve">– </w:t>
      </w:r>
      <w:r w:rsidR="00523A06">
        <w:t xml:space="preserve">This cell was created at the request of the Prime Contractor (not a Department requirements); </w:t>
      </w:r>
      <w:r>
        <w:t>automatically populates from data appearing elsewhere</w:t>
      </w:r>
      <w:r w:rsidR="002A4E1E">
        <w:t xml:space="preserve"> </w:t>
      </w:r>
    </w:p>
    <w:p w:rsidR="007F68C8" w:rsidRDefault="002A4E1E" w:rsidP="002A4E1E">
      <w:pPr>
        <w:spacing w:after="0" w:line="240" w:lineRule="auto"/>
        <w:ind w:left="2160"/>
      </w:pPr>
      <w:r>
        <w:t>(NOTE:  This information appear</w:t>
      </w:r>
      <w:r w:rsidR="00523A06">
        <w:t>s</w:t>
      </w:r>
      <w:r>
        <w:t xml:space="preserve"> in </w:t>
      </w:r>
      <w:r w:rsidRPr="00080C68">
        <w:t>colored cell)</w:t>
      </w:r>
    </w:p>
    <w:p w:rsidR="002A4E1E" w:rsidRDefault="002A4E1E" w:rsidP="002A4E1E">
      <w:pPr>
        <w:spacing w:after="0" w:line="240" w:lineRule="auto"/>
        <w:ind w:left="2160" w:hanging="2160"/>
      </w:pPr>
    </w:p>
    <w:p w:rsidR="007F68C8" w:rsidRDefault="007F68C8" w:rsidP="007F68C8">
      <w:pPr>
        <w:ind w:left="2160" w:hanging="2160"/>
      </w:pPr>
      <w:r>
        <w:t>START DATE:</w:t>
      </w:r>
      <w:r>
        <w:tab/>
        <w:t>Date on which the DBE Trucking firm</w:t>
      </w:r>
      <w:r w:rsidR="005A320D">
        <w:t xml:space="preserve"> commenced transportation services</w:t>
      </w:r>
    </w:p>
    <w:p w:rsidR="005A320D" w:rsidRDefault="005A320D" w:rsidP="007F68C8">
      <w:pPr>
        <w:ind w:left="2160" w:hanging="2160"/>
      </w:pPr>
      <w:r>
        <w:t>FINISH DATE:</w:t>
      </w:r>
      <w:r>
        <w:tab/>
      </w:r>
      <w:r w:rsidR="00523A06">
        <w:t xml:space="preserve">This cell was created at the request of the Prime Contractor (not a Department requirements); </w:t>
      </w:r>
      <w:r>
        <w:t>Final date on which transportation services ceased</w:t>
      </w:r>
    </w:p>
    <w:p w:rsidR="001B48AE" w:rsidRDefault="001B48AE" w:rsidP="001B48AE">
      <w:pPr>
        <w:spacing w:after="0" w:line="240" w:lineRule="auto"/>
        <w:ind w:left="2160" w:hanging="2160"/>
      </w:pPr>
      <w:r>
        <w:t>TRUCKING FIRM</w:t>
      </w:r>
    </w:p>
    <w:p w:rsidR="001B48AE" w:rsidRDefault="001B48AE" w:rsidP="001B48AE">
      <w:pPr>
        <w:spacing w:after="0" w:line="240" w:lineRule="auto"/>
        <w:ind w:left="2160" w:hanging="2160"/>
      </w:pPr>
      <w:r>
        <w:t>UTILIZATION</w:t>
      </w:r>
      <w:r>
        <w:tab/>
        <w:t>Name of each DBE trucking entity performing transportation services</w:t>
      </w:r>
    </w:p>
    <w:p w:rsidR="001B48AE" w:rsidRDefault="001B48AE" w:rsidP="001B48AE">
      <w:pPr>
        <w:spacing w:after="0" w:line="240" w:lineRule="auto"/>
        <w:ind w:left="2160" w:hanging="2160"/>
      </w:pPr>
    </w:p>
    <w:p w:rsidR="001B48AE" w:rsidRDefault="001B48AE" w:rsidP="001B48AE">
      <w:pPr>
        <w:spacing w:after="0" w:line="240" w:lineRule="auto"/>
        <w:ind w:left="2160" w:hanging="2160"/>
      </w:pPr>
      <w:r>
        <w:t>INVOICE AMOUNT</w:t>
      </w:r>
    </w:p>
    <w:p w:rsidR="001B48AE" w:rsidRDefault="001B48AE" w:rsidP="001B48AE">
      <w:pPr>
        <w:spacing w:after="0" w:line="240" w:lineRule="auto"/>
        <w:ind w:left="2160" w:hanging="2160"/>
      </w:pPr>
      <w:r>
        <w:t>THIS PERIOD</w:t>
      </w:r>
      <w:r>
        <w:tab/>
        <w:t>Total dollar amount for transportation services including commission/fees acquired by</w:t>
      </w:r>
      <w:r w:rsidR="00523A06">
        <w:t xml:space="preserve"> all</w:t>
      </w:r>
      <w:r>
        <w:t xml:space="preserve"> DBE trucking firm</w:t>
      </w:r>
      <w:r w:rsidR="00523A06">
        <w:t>s</w:t>
      </w:r>
    </w:p>
    <w:p w:rsidR="005A320D" w:rsidRDefault="005A320D" w:rsidP="001B48AE">
      <w:pPr>
        <w:spacing w:after="0" w:line="240" w:lineRule="auto"/>
      </w:pPr>
    </w:p>
    <w:p w:rsidR="001B48AE" w:rsidRDefault="001B48AE" w:rsidP="001B48AE">
      <w:pPr>
        <w:spacing w:after="0" w:line="240" w:lineRule="auto"/>
      </w:pPr>
      <w:r>
        <w:t>DBE AMOUNT</w:t>
      </w:r>
    </w:p>
    <w:p w:rsidR="001B48AE" w:rsidRDefault="001B48AE" w:rsidP="001B48AE">
      <w:pPr>
        <w:spacing w:after="0" w:line="240" w:lineRule="auto"/>
      </w:pPr>
      <w:r>
        <w:t>THIS PERIOD</w:t>
      </w:r>
      <w:r>
        <w:tab/>
      </w:r>
      <w:r>
        <w:tab/>
      </w:r>
      <w:r w:rsidRPr="00080C68">
        <w:t>PROTECTED CELL</w:t>
      </w:r>
      <w:r>
        <w:t xml:space="preserve"> – Automatically calculates information from adjacent column</w:t>
      </w:r>
    </w:p>
    <w:p w:rsidR="001B48AE" w:rsidRDefault="00DA4DAC" w:rsidP="001B48AE">
      <w:pPr>
        <w:spacing w:after="0" w:line="240" w:lineRule="auto"/>
      </w:pPr>
      <w:r>
        <w:tab/>
      </w:r>
      <w:r>
        <w:tab/>
      </w:r>
      <w:r>
        <w:tab/>
      </w:r>
    </w:p>
    <w:p w:rsidR="001B48AE" w:rsidRDefault="001B48AE" w:rsidP="001B48AE">
      <w:pPr>
        <w:spacing w:after="0" w:line="240" w:lineRule="auto"/>
      </w:pPr>
      <w:r>
        <w:t>OBE TRUCKING</w:t>
      </w:r>
    </w:p>
    <w:p w:rsidR="001B48AE" w:rsidRDefault="001B48AE" w:rsidP="001B48AE">
      <w:pPr>
        <w:spacing w:after="0" w:line="240" w:lineRule="auto"/>
      </w:pPr>
      <w:r>
        <w:t>DOLLARS</w:t>
      </w:r>
      <w:r>
        <w:tab/>
      </w:r>
      <w:r>
        <w:tab/>
        <w:t>Total collective dollar amount of transportation services provided by OBE trucking firm(s)</w:t>
      </w:r>
    </w:p>
    <w:p w:rsidR="001B48AE" w:rsidRDefault="001B48AE" w:rsidP="001B48AE">
      <w:pPr>
        <w:spacing w:after="0" w:line="240" w:lineRule="auto"/>
      </w:pPr>
    </w:p>
    <w:p w:rsidR="001B48AE" w:rsidRDefault="001B48AE" w:rsidP="001B48AE">
      <w:pPr>
        <w:spacing w:after="0" w:line="240" w:lineRule="auto"/>
      </w:pPr>
      <w:r>
        <w:t>OBE COMMISSION</w:t>
      </w:r>
      <w:r>
        <w:tab/>
        <w:t>Total collective dollar amount of commission/fees acquired by the DBE trucking firm</w:t>
      </w:r>
    </w:p>
    <w:p w:rsidR="001B48AE" w:rsidRDefault="001B48AE" w:rsidP="001B48AE">
      <w:pPr>
        <w:spacing w:after="0" w:line="240" w:lineRule="auto"/>
      </w:pPr>
    </w:p>
    <w:p w:rsidR="001B48AE" w:rsidRDefault="001B48AE" w:rsidP="001B48AE">
      <w:pPr>
        <w:spacing w:after="0" w:line="240" w:lineRule="auto"/>
      </w:pPr>
      <w:r>
        <w:t>TOTAL</w:t>
      </w:r>
      <w:r>
        <w:tab/>
      </w:r>
      <w:r>
        <w:tab/>
      </w:r>
      <w:r>
        <w:tab/>
      </w:r>
      <w:r w:rsidRPr="00080C68">
        <w:t>PROTECTED CELL</w:t>
      </w:r>
      <w:r>
        <w:t xml:space="preserve"> – Automatically calculates information from adjacent column/cells</w:t>
      </w:r>
    </w:p>
    <w:p w:rsidR="005A320D" w:rsidRDefault="005A320D" w:rsidP="001B48AE">
      <w:pPr>
        <w:spacing w:after="0" w:line="240" w:lineRule="auto"/>
      </w:pPr>
    </w:p>
    <w:p w:rsidR="005A320D" w:rsidRDefault="005A320D" w:rsidP="001B48AE">
      <w:pPr>
        <w:spacing w:after="0" w:line="240" w:lineRule="auto"/>
      </w:pPr>
      <w:r>
        <w:t>TOTAL DBE</w:t>
      </w:r>
    </w:p>
    <w:p w:rsidR="005A320D" w:rsidRDefault="005A320D" w:rsidP="001B48AE">
      <w:pPr>
        <w:spacing w:after="0" w:line="240" w:lineRule="auto"/>
      </w:pPr>
      <w:r>
        <w:t>AMOUNT</w:t>
      </w:r>
      <w:r>
        <w:tab/>
      </w:r>
      <w:r>
        <w:tab/>
      </w:r>
      <w:r w:rsidRPr="00080C68">
        <w:t>PROTECTED CELL –</w:t>
      </w:r>
      <w:r>
        <w:t xml:space="preserve"> Automatically calculates information from adjacent column/cells.  </w:t>
      </w:r>
    </w:p>
    <w:p w:rsidR="005A320D" w:rsidRDefault="005A320D" w:rsidP="005A320D">
      <w:pPr>
        <w:spacing w:after="0" w:line="240" w:lineRule="auto"/>
        <w:ind w:left="1440" w:firstLine="720"/>
      </w:pPr>
      <w:r>
        <w:t>This amount is reported MONTHLY in the Equal Opportunity Reporting System (EORS)</w:t>
      </w:r>
    </w:p>
    <w:p w:rsidR="001B48AE" w:rsidRDefault="001B48AE" w:rsidP="001B48AE">
      <w:pPr>
        <w:spacing w:after="0" w:line="240" w:lineRule="auto"/>
      </w:pPr>
    </w:p>
    <w:p w:rsidR="00DA4DAC" w:rsidRPr="00074A2B" w:rsidRDefault="00DA4DAC" w:rsidP="001B48AE">
      <w:pPr>
        <w:spacing w:after="0" w:line="240" w:lineRule="auto"/>
        <w:rPr>
          <w:color w:val="FFFFFF" w:themeColor="background1"/>
        </w:rPr>
      </w:pPr>
      <w:r w:rsidRPr="00080C68">
        <w:rPr>
          <w:color w:val="FFFFFF" w:themeColor="background1"/>
        </w:rPr>
        <w:t>TO DATE</w:t>
      </w:r>
    </w:p>
    <w:p w:rsidR="00DA4DAC" w:rsidRDefault="00DA4DAC" w:rsidP="00523A06">
      <w:pPr>
        <w:spacing w:after="0" w:line="240" w:lineRule="auto"/>
        <w:ind w:left="2160" w:hanging="2160"/>
      </w:pPr>
      <w:r>
        <w:t>TOTAL INVOICES</w:t>
      </w:r>
      <w:r>
        <w:tab/>
      </w:r>
      <w:r w:rsidRPr="00080C68">
        <w:t>PROTECTED CELL</w:t>
      </w:r>
      <w:r>
        <w:t xml:space="preserve"> – Automatically calculates information </w:t>
      </w:r>
      <w:r w:rsidR="00523A06">
        <w:t>which appears in TOTAL cell; accumulates monthly</w:t>
      </w:r>
    </w:p>
    <w:p w:rsidR="001B48AE" w:rsidRDefault="001B48AE" w:rsidP="001B48AE">
      <w:pPr>
        <w:spacing w:after="0" w:line="240" w:lineRule="auto"/>
      </w:pPr>
    </w:p>
    <w:p w:rsidR="001B48AE" w:rsidRDefault="00DA4DAC" w:rsidP="001B48AE">
      <w:pPr>
        <w:spacing w:after="0" w:line="240" w:lineRule="auto"/>
      </w:pPr>
      <w:r>
        <w:t>TO DATE</w:t>
      </w:r>
    </w:p>
    <w:p w:rsidR="00DA4DAC" w:rsidRDefault="00DA4DAC" w:rsidP="00074A2B">
      <w:pPr>
        <w:spacing w:after="0" w:line="240" w:lineRule="auto"/>
        <w:ind w:left="2160" w:hanging="2160"/>
      </w:pPr>
      <w:r>
        <w:lastRenderedPageBreak/>
        <w:t>DBE DOLLARS</w:t>
      </w:r>
      <w:r>
        <w:tab/>
      </w:r>
      <w:r w:rsidRPr="00080C68">
        <w:t>PROTECTED CELL</w:t>
      </w:r>
      <w:r>
        <w:t xml:space="preserve"> – Automatically calculates information</w:t>
      </w:r>
      <w:r w:rsidR="00523A06">
        <w:t xml:space="preserve"> which appears in </w:t>
      </w:r>
      <w:r w:rsidR="00074A2B">
        <w:t>TOTAL cell (DBE amount); accumulates monthly</w:t>
      </w:r>
    </w:p>
    <w:p w:rsidR="00DA4DAC" w:rsidRDefault="00DA4DAC" w:rsidP="00DA4DAC">
      <w:pPr>
        <w:spacing w:after="0" w:line="240" w:lineRule="auto"/>
      </w:pPr>
    </w:p>
    <w:p w:rsidR="00DA4DAC" w:rsidRDefault="00DA4DAC" w:rsidP="001B48AE">
      <w:pPr>
        <w:spacing w:after="0" w:line="240" w:lineRule="auto"/>
      </w:pPr>
      <w:r>
        <w:t>TO DATE OBE</w:t>
      </w:r>
    </w:p>
    <w:p w:rsidR="00DA4DAC" w:rsidRDefault="00DA4DAC" w:rsidP="00074A2B">
      <w:pPr>
        <w:spacing w:after="0" w:line="240" w:lineRule="auto"/>
        <w:ind w:left="2160" w:hanging="2160"/>
      </w:pPr>
      <w:r>
        <w:t>TRUCKING DOLLARS</w:t>
      </w:r>
      <w:r>
        <w:tab/>
      </w:r>
      <w:r w:rsidRPr="00080C68">
        <w:t>PROTECTED CELL –</w:t>
      </w:r>
      <w:r>
        <w:t xml:space="preserve"> </w:t>
      </w:r>
      <w:r w:rsidR="00074A2B">
        <w:t>Automatically calculates information which appears in OBE TRUCKING DOLLARS; accumulates monthly</w:t>
      </w:r>
    </w:p>
    <w:p w:rsidR="00DA4DAC" w:rsidRDefault="00DA4DAC" w:rsidP="00DA4DAC">
      <w:pPr>
        <w:spacing w:after="0" w:line="240" w:lineRule="auto"/>
      </w:pPr>
    </w:p>
    <w:p w:rsidR="00074A2B" w:rsidRDefault="00DA4DAC" w:rsidP="00074A2B">
      <w:pPr>
        <w:spacing w:after="0" w:line="240" w:lineRule="auto"/>
        <w:ind w:left="2160" w:hanging="2160"/>
      </w:pPr>
      <w:r>
        <w:t>OBE COMMISSIONS</w:t>
      </w:r>
      <w:r>
        <w:tab/>
      </w:r>
      <w:r w:rsidRPr="00080C68">
        <w:t>PROTECTED CELL</w:t>
      </w:r>
      <w:r>
        <w:t xml:space="preserve"> – </w:t>
      </w:r>
      <w:r w:rsidR="00074A2B">
        <w:t xml:space="preserve"> Automatically calculates information which appears in OBE COMMISSION; accumulates monthly</w:t>
      </w:r>
    </w:p>
    <w:p w:rsidR="00DA4DAC" w:rsidRPr="002845B1" w:rsidRDefault="00DA4DAC" w:rsidP="001B48AE">
      <w:pPr>
        <w:spacing w:after="0" w:line="240" w:lineRule="auto"/>
      </w:pPr>
      <w:r w:rsidRPr="002845B1">
        <w:t>MATCH</w:t>
      </w:r>
    </w:p>
    <w:p w:rsidR="00DA4DAC" w:rsidRDefault="00DA4DAC" w:rsidP="00F55820">
      <w:pPr>
        <w:spacing w:after="0" w:line="240" w:lineRule="auto"/>
        <w:ind w:left="2160" w:hanging="2160"/>
      </w:pPr>
      <w:r w:rsidRPr="002845B1">
        <w:t>DBE DOLLARS</w:t>
      </w:r>
      <w:r w:rsidRPr="002845B1">
        <w:tab/>
        <w:t>PROTECTED CELL –</w:t>
      </w:r>
      <w:r>
        <w:t xml:space="preserve"> Automatically calculates information from adjacent column/cells</w:t>
      </w:r>
      <w:r w:rsidR="00F55820">
        <w:t xml:space="preserve"> (DBE Dollars with appear in the “TO DATE” box); </w:t>
      </w:r>
      <w:r w:rsidR="005A320D">
        <w:t>This retains a running total and reflects TO DATE amounts reported in EORS</w:t>
      </w:r>
    </w:p>
    <w:p w:rsidR="00DA4DAC" w:rsidRDefault="00DA4DAC" w:rsidP="00DA4DAC">
      <w:pPr>
        <w:spacing w:after="0" w:line="240" w:lineRule="auto"/>
      </w:pPr>
    </w:p>
    <w:p w:rsidR="00DA4DAC" w:rsidRDefault="00DA4DAC" w:rsidP="001B48AE">
      <w:pPr>
        <w:spacing w:after="0" w:line="240" w:lineRule="auto"/>
      </w:pPr>
      <w:r>
        <w:t>MATCH OBE</w:t>
      </w:r>
    </w:p>
    <w:p w:rsidR="00DA4DAC" w:rsidRDefault="00DA4DAC" w:rsidP="00074A2B">
      <w:pPr>
        <w:spacing w:after="0" w:line="240" w:lineRule="auto"/>
        <w:ind w:left="2160" w:hanging="2160"/>
      </w:pPr>
      <w:r>
        <w:t>TRUCKING DOLLARS</w:t>
      </w:r>
      <w:r>
        <w:tab/>
      </w:r>
      <w:r w:rsidRPr="002845B1">
        <w:t>PROTECTED CELL</w:t>
      </w:r>
      <w:r>
        <w:t xml:space="preserve"> – Automatically calculates information from </w:t>
      </w:r>
      <w:r w:rsidR="00F55820">
        <w:t>TO DATE box;</w:t>
      </w:r>
      <w:r w:rsidR="00074A2B">
        <w:t xml:space="preserve"> </w:t>
      </w:r>
    </w:p>
    <w:p w:rsidR="005A320D" w:rsidRDefault="00F55820" w:rsidP="00F55820">
      <w:pPr>
        <w:spacing w:after="0" w:line="240" w:lineRule="auto"/>
        <w:ind w:left="2160"/>
      </w:pPr>
      <w:r>
        <w:t>This cell contains a formula based on =</w:t>
      </w:r>
    </w:p>
    <w:p w:rsidR="00F55820" w:rsidRDefault="00F55820" w:rsidP="00F55820">
      <w:pPr>
        <w:spacing w:after="0" w:line="240" w:lineRule="auto"/>
        <w:ind w:left="2160"/>
      </w:pPr>
    </w:p>
    <w:p w:rsidR="00F55820" w:rsidRDefault="00F55820" w:rsidP="00F55820">
      <w:pPr>
        <w:pStyle w:val="ListParagraph"/>
        <w:numPr>
          <w:ilvl w:val="0"/>
          <w:numId w:val="1"/>
        </w:numPr>
        <w:spacing w:after="0" w:line="240" w:lineRule="auto"/>
        <w:ind w:left="2610" w:hanging="450"/>
      </w:pPr>
      <w:r>
        <w:t xml:space="preserve">OBE TRUCKING DOLLARS cell populated if OBE TRUCKING DOLLARS cell is less than (&lt;) the DBE DOLLARS cell   or </w:t>
      </w:r>
    </w:p>
    <w:p w:rsidR="00F55820" w:rsidRDefault="00F55820" w:rsidP="00F55820">
      <w:pPr>
        <w:pStyle w:val="ListParagraph"/>
        <w:spacing w:after="0" w:line="240" w:lineRule="auto"/>
        <w:ind w:left="2160"/>
      </w:pPr>
    </w:p>
    <w:p w:rsidR="00F55820" w:rsidRDefault="00F55820" w:rsidP="00F55820">
      <w:pPr>
        <w:pStyle w:val="ListParagraph"/>
        <w:numPr>
          <w:ilvl w:val="0"/>
          <w:numId w:val="1"/>
        </w:numPr>
        <w:spacing w:after="0" w:line="240" w:lineRule="auto"/>
        <w:ind w:left="2610" w:hanging="450"/>
      </w:pPr>
      <w:r>
        <w:t xml:space="preserve">DBE TRUCKING DOLLARS cell populated if DBE TRUCKING DOLLARS cell is less than (&lt;) the OBE DOLLARS cell   </w:t>
      </w:r>
    </w:p>
    <w:p w:rsidR="00DA4DAC" w:rsidRDefault="00DA4DAC" w:rsidP="00DA4DAC">
      <w:pPr>
        <w:spacing w:after="0" w:line="240" w:lineRule="auto"/>
      </w:pPr>
    </w:p>
    <w:p w:rsidR="00DA4DAC" w:rsidRDefault="00DA4DAC" w:rsidP="001B48AE">
      <w:pPr>
        <w:spacing w:after="0" w:line="240" w:lineRule="auto"/>
      </w:pPr>
      <w:r>
        <w:t>MATCH OBE</w:t>
      </w:r>
    </w:p>
    <w:p w:rsidR="00F55820" w:rsidRDefault="00F55820" w:rsidP="00F55820">
      <w:pPr>
        <w:spacing w:after="0" w:line="240" w:lineRule="auto"/>
        <w:ind w:left="2160" w:hanging="2160"/>
      </w:pPr>
      <w:r>
        <w:t>COMMISSIONS</w:t>
      </w:r>
      <w:r>
        <w:tab/>
      </w:r>
      <w:r w:rsidR="00DA4DAC" w:rsidRPr="002845B1">
        <w:t>PROTECTED CELL –</w:t>
      </w:r>
      <w:r w:rsidR="00DA4DAC">
        <w:t xml:space="preserve"> </w:t>
      </w:r>
      <w:r>
        <w:t xml:space="preserve">Automatically calculates information from TO DATE box; </w:t>
      </w:r>
    </w:p>
    <w:p w:rsidR="00F55820" w:rsidRDefault="00F55820" w:rsidP="00F55820">
      <w:pPr>
        <w:spacing w:after="0" w:line="240" w:lineRule="auto"/>
        <w:ind w:left="2160"/>
      </w:pPr>
      <w:r>
        <w:t>This cell contains a formula based on =</w:t>
      </w:r>
    </w:p>
    <w:p w:rsidR="00F55820" w:rsidRDefault="00F55820" w:rsidP="00F55820">
      <w:pPr>
        <w:spacing w:after="0" w:line="240" w:lineRule="auto"/>
        <w:ind w:left="2160"/>
      </w:pPr>
    </w:p>
    <w:p w:rsidR="00F55820" w:rsidRDefault="00F55820" w:rsidP="00F55820">
      <w:pPr>
        <w:pStyle w:val="ListParagraph"/>
        <w:numPr>
          <w:ilvl w:val="0"/>
          <w:numId w:val="3"/>
        </w:numPr>
        <w:spacing w:after="0" w:line="240" w:lineRule="auto"/>
        <w:ind w:left="2610" w:hanging="450"/>
      </w:pPr>
      <w:r>
        <w:t xml:space="preserve">Remaining proportionate share of commission which remains after the DBE Dollars are matched with OBE Dollars. </w:t>
      </w:r>
    </w:p>
    <w:p w:rsidR="00F55820" w:rsidRDefault="00F55820" w:rsidP="00F155B8">
      <w:pPr>
        <w:spacing w:after="0" w:line="240" w:lineRule="auto"/>
        <w:ind w:left="450"/>
      </w:pPr>
      <w:r>
        <w:t>EXAMPLE:</w:t>
      </w:r>
    </w:p>
    <w:p w:rsidR="00F55820" w:rsidRDefault="00F55820" w:rsidP="00F155B8">
      <w:pPr>
        <w:spacing w:after="0" w:line="240" w:lineRule="auto"/>
        <w:ind w:left="450"/>
      </w:pPr>
    </w:p>
    <w:p w:rsidR="00F55820" w:rsidRDefault="00F55820" w:rsidP="00F155B8">
      <w:pPr>
        <w:spacing w:after="0" w:line="240" w:lineRule="auto"/>
        <w:ind w:left="450"/>
      </w:pPr>
      <w:r>
        <w:t>Total Invoice Amount is $ 12,060.00</w:t>
      </w:r>
    </w:p>
    <w:p w:rsidR="00F55820" w:rsidRDefault="00F55820" w:rsidP="00F155B8">
      <w:pPr>
        <w:spacing w:after="0" w:line="240" w:lineRule="auto"/>
        <w:ind w:left="4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5820" w:rsidRDefault="00F55820" w:rsidP="00F155B8">
      <w:pPr>
        <w:spacing w:after="0" w:line="240" w:lineRule="auto"/>
        <w:ind w:left="450"/>
      </w:pPr>
      <w:r>
        <w:t>Total DBE Dollars</w:t>
      </w:r>
      <w:r>
        <w:tab/>
      </w:r>
      <w:r>
        <w:tab/>
      </w:r>
      <w:r>
        <w:tab/>
        <w:t>$   1,920.00</w:t>
      </w:r>
      <w:r>
        <w:tab/>
      </w:r>
      <w:r>
        <w:tab/>
      </w:r>
    </w:p>
    <w:p w:rsidR="00F55820" w:rsidRDefault="00F55820" w:rsidP="00F155B8">
      <w:pPr>
        <w:spacing w:after="0" w:line="240" w:lineRule="auto"/>
        <w:ind w:left="450"/>
      </w:pPr>
      <w:r>
        <w:t>Total OBE Dollars</w:t>
      </w:r>
      <w:r>
        <w:tab/>
      </w:r>
      <w:r>
        <w:tab/>
      </w:r>
      <w:r>
        <w:tab/>
        <w:t>$   9,130.00</w:t>
      </w:r>
      <w:r>
        <w:tab/>
      </w:r>
      <w:r>
        <w:tab/>
      </w:r>
    </w:p>
    <w:p w:rsidR="00F55820" w:rsidRDefault="00F55820" w:rsidP="00F155B8">
      <w:pPr>
        <w:spacing w:after="0" w:line="240" w:lineRule="auto"/>
        <w:ind w:left="450"/>
      </w:pPr>
      <w:r>
        <w:t>OBE Commissions</w:t>
      </w:r>
      <w:r>
        <w:tab/>
      </w:r>
      <w:r>
        <w:tab/>
      </w:r>
      <w:r>
        <w:tab/>
        <w:t xml:space="preserve">$   1,010.00   </w:t>
      </w:r>
    </w:p>
    <w:p w:rsidR="00F55820" w:rsidRDefault="00F55820" w:rsidP="00F155B8">
      <w:pPr>
        <w:spacing w:after="0" w:line="240" w:lineRule="auto"/>
        <w:ind w:left="450"/>
      </w:pPr>
    </w:p>
    <w:p w:rsidR="00F55820" w:rsidRDefault="00F55820" w:rsidP="00F155B8">
      <w:pPr>
        <w:spacing w:after="0" w:line="240" w:lineRule="auto"/>
        <w:ind w:left="450"/>
      </w:pPr>
      <w:r>
        <w:t>MATCH</w:t>
      </w:r>
    </w:p>
    <w:p w:rsidR="00F55820" w:rsidRDefault="00F55820" w:rsidP="00F155B8">
      <w:pPr>
        <w:spacing w:after="0" w:line="240" w:lineRule="auto"/>
        <w:ind w:left="450"/>
      </w:pPr>
      <w:r>
        <w:t>Total DBE Dollars</w:t>
      </w:r>
      <w:r>
        <w:tab/>
      </w:r>
      <w:r>
        <w:tab/>
        <w:t>$  1,920.00 (All DBE dollars)</w:t>
      </w:r>
    </w:p>
    <w:p w:rsidR="00F155B8" w:rsidRDefault="00F155B8" w:rsidP="00F155B8">
      <w:pPr>
        <w:spacing w:after="0" w:line="240" w:lineRule="auto"/>
        <w:ind w:left="450"/>
      </w:pPr>
    </w:p>
    <w:p w:rsidR="00F55820" w:rsidRDefault="00F55820" w:rsidP="00F155B8">
      <w:pPr>
        <w:spacing w:after="0" w:line="240" w:lineRule="auto"/>
        <w:ind w:left="450"/>
      </w:pPr>
      <w:r>
        <w:t>Total OBE Dollars</w:t>
      </w:r>
      <w:r>
        <w:tab/>
      </w:r>
      <w:r>
        <w:tab/>
        <w:t>$  1,920.00 (Max. OBE</w:t>
      </w:r>
      <w:r w:rsidRPr="00F55820">
        <w:t xml:space="preserve"> </w:t>
      </w:r>
      <w:r>
        <w:t>dollars permitted</w:t>
      </w:r>
      <w:r w:rsidR="00F155B8">
        <w:t>; cannot exceed DBE)</w:t>
      </w:r>
    </w:p>
    <w:p w:rsidR="00F55820" w:rsidRDefault="00F155B8" w:rsidP="00F155B8">
      <w:pPr>
        <w:tabs>
          <w:tab w:val="left" w:pos="3960"/>
        </w:tabs>
        <w:spacing w:after="0" w:line="240" w:lineRule="auto"/>
      </w:pPr>
      <w:r>
        <w:tab/>
        <w:t>NOTE:  $ 1,920.00 represents 21% of the OBE dollars used in the match</w:t>
      </w:r>
    </w:p>
    <w:p w:rsidR="00F155B8" w:rsidRDefault="00F155B8" w:rsidP="00F155B8">
      <w:pPr>
        <w:tabs>
          <w:tab w:val="left" w:pos="2880"/>
          <w:tab w:val="left" w:pos="3960"/>
        </w:tabs>
        <w:spacing w:after="0" w:line="240" w:lineRule="auto"/>
        <w:ind w:left="450"/>
      </w:pPr>
    </w:p>
    <w:p w:rsidR="00F155B8" w:rsidRDefault="00F155B8" w:rsidP="00F155B8">
      <w:pPr>
        <w:tabs>
          <w:tab w:val="left" w:pos="2880"/>
          <w:tab w:val="left" w:pos="3960"/>
        </w:tabs>
        <w:spacing w:after="0" w:line="240" w:lineRule="auto"/>
        <w:ind w:left="450"/>
      </w:pPr>
      <w:r>
        <w:t>Total OBE Commissions</w:t>
      </w:r>
      <w:r>
        <w:tab/>
        <w:t>$     798.00 (OBE Commission remaining which was noted included in above ‘match’)</w:t>
      </w:r>
    </w:p>
    <w:p w:rsidR="00F155B8" w:rsidRDefault="00F155B8" w:rsidP="00F155B8">
      <w:pPr>
        <w:tabs>
          <w:tab w:val="left" w:pos="2880"/>
          <w:tab w:val="left" w:pos="3960"/>
        </w:tabs>
        <w:spacing w:after="0" w:line="240" w:lineRule="auto"/>
        <w:ind w:left="3960"/>
      </w:pPr>
      <w:r>
        <w:t>NOTE:  Since 21% of the OBE transportation services was included in the ‘match’, a safe assumption can be made as to the remaining 79% of the total commission was not used in the match; therefore, is included in the ‘match’</w:t>
      </w:r>
    </w:p>
    <w:p w:rsidR="00F55820" w:rsidRDefault="00F55820" w:rsidP="00DA4DAC">
      <w:pPr>
        <w:spacing w:after="0" w:line="240" w:lineRule="auto"/>
      </w:pPr>
    </w:p>
    <w:p w:rsidR="00F155B8" w:rsidRDefault="00F155B8" w:rsidP="00F155B8">
      <w:pPr>
        <w:spacing w:after="0" w:line="240" w:lineRule="auto"/>
        <w:ind w:left="450"/>
      </w:pPr>
      <w:r>
        <w:t>GRAND TOTAL</w:t>
      </w:r>
      <w:r>
        <w:tab/>
      </w:r>
      <w:r>
        <w:tab/>
        <w:t xml:space="preserve">$  4,638.00 DBE Trucking credit; </w:t>
      </w:r>
      <w:r w:rsidR="005A320D">
        <w:t xml:space="preserve">At the conclusion of the services), this amount </w:t>
      </w:r>
      <w:r>
        <w:t>is the</w:t>
      </w:r>
    </w:p>
    <w:p w:rsidR="001E0BDB" w:rsidRDefault="00F155B8" w:rsidP="00F155B8">
      <w:pPr>
        <w:tabs>
          <w:tab w:val="left" w:pos="3960"/>
        </w:tabs>
        <w:spacing w:after="0" w:line="240" w:lineRule="auto"/>
      </w:pPr>
      <w:r>
        <w:tab/>
        <w:t xml:space="preserve"> total which should appear</w:t>
      </w:r>
      <w:r w:rsidR="005A320D">
        <w:t xml:space="preserve"> in EORS</w:t>
      </w:r>
    </w:p>
    <w:sectPr w:rsidR="001E0BDB" w:rsidSect="005A320D">
      <w:headerReference w:type="default" r:id="rId7"/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14" w:rsidRDefault="00C01814" w:rsidP="00C01814">
      <w:pPr>
        <w:spacing w:after="0" w:line="240" w:lineRule="auto"/>
      </w:pPr>
      <w:r>
        <w:separator/>
      </w:r>
    </w:p>
  </w:endnote>
  <w:endnote w:type="continuationSeparator" w:id="0">
    <w:p w:rsidR="00C01814" w:rsidRDefault="00C01814" w:rsidP="00C0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14" w:rsidRDefault="00C01814" w:rsidP="00C01814">
      <w:pPr>
        <w:spacing w:after="0" w:line="240" w:lineRule="auto"/>
      </w:pPr>
      <w:r>
        <w:separator/>
      </w:r>
    </w:p>
  </w:footnote>
  <w:footnote w:type="continuationSeparator" w:id="0">
    <w:p w:rsidR="00C01814" w:rsidRDefault="00C01814" w:rsidP="00C0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FF25EB7AE904C64ACF88C5525F1C9A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01814" w:rsidRDefault="00C0181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DBE LEDGER INSTRUCTIONS</w:t>
        </w:r>
      </w:p>
    </w:sdtContent>
  </w:sdt>
  <w:p w:rsidR="00C01814" w:rsidRDefault="00C018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70587"/>
    <w:multiLevelType w:val="hybridMultilevel"/>
    <w:tmpl w:val="852C5E9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50EC3859"/>
    <w:multiLevelType w:val="hybridMultilevel"/>
    <w:tmpl w:val="E7A409C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759C27F1"/>
    <w:multiLevelType w:val="hybridMultilevel"/>
    <w:tmpl w:val="852C5E9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8C8"/>
    <w:rsid w:val="00074A2B"/>
    <w:rsid w:val="00080C68"/>
    <w:rsid w:val="000D7DF7"/>
    <w:rsid w:val="000E0983"/>
    <w:rsid w:val="000F5193"/>
    <w:rsid w:val="00142690"/>
    <w:rsid w:val="00147ECD"/>
    <w:rsid w:val="001A1785"/>
    <w:rsid w:val="001B48AE"/>
    <w:rsid w:val="001D00E4"/>
    <w:rsid w:val="001D16B6"/>
    <w:rsid w:val="001E0BDB"/>
    <w:rsid w:val="00226327"/>
    <w:rsid w:val="002845B1"/>
    <w:rsid w:val="00285516"/>
    <w:rsid w:val="002A4E1E"/>
    <w:rsid w:val="00364A2C"/>
    <w:rsid w:val="00401AAC"/>
    <w:rsid w:val="00407F3A"/>
    <w:rsid w:val="00464D5C"/>
    <w:rsid w:val="004E6C40"/>
    <w:rsid w:val="00523A06"/>
    <w:rsid w:val="00562270"/>
    <w:rsid w:val="005A320D"/>
    <w:rsid w:val="006526E8"/>
    <w:rsid w:val="006866CF"/>
    <w:rsid w:val="006C29B1"/>
    <w:rsid w:val="00726F50"/>
    <w:rsid w:val="007F68C8"/>
    <w:rsid w:val="008D7673"/>
    <w:rsid w:val="009376A8"/>
    <w:rsid w:val="00986B8C"/>
    <w:rsid w:val="009E42DC"/>
    <w:rsid w:val="00A650F7"/>
    <w:rsid w:val="00A813D7"/>
    <w:rsid w:val="00AA4130"/>
    <w:rsid w:val="00C0157D"/>
    <w:rsid w:val="00C01814"/>
    <w:rsid w:val="00C416DD"/>
    <w:rsid w:val="00CA2CC0"/>
    <w:rsid w:val="00CE2520"/>
    <w:rsid w:val="00DA4DAC"/>
    <w:rsid w:val="00EB1C80"/>
    <w:rsid w:val="00EE02C5"/>
    <w:rsid w:val="00EE2E9A"/>
    <w:rsid w:val="00EE6503"/>
    <w:rsid w:val="00F068EA"/>
    <w:rsid w:val="00F11675"/>
    <w:rsid w:val="00F155B8"/>
    <w:rsid w:val="00F3176C"/>
    <w:rsid w:val="00F419A6"/>
    <w:rsid w:val="00F5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8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814"/>
  </w:style>
  <w:style w:type="paragraph" w:styleId="Footer">
    <w:name w:val="footer"/>
    <w:basedOn w:val="Normal"/>
    <w:link w:val="FooterChar"/>
    <w:uiPriority w:val="99"/>
    <w:semiHidden/>
    <w:unhideWhenUsed/>
    <w:rsid w:val="00C018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814"/>
  </w:style>
  <w:style w:type="paragraph" w:styleId="BalloonText">
    <w:name w:val="Balloon Text"/>
    <w:basedOn w:val="Normal"/>
    <w:link w:val="BalloonTextChar"/>
    <w:uiPriority w:val="99"/>
    <w:semiHidden/>
    <w:unhideWhenUsed/>
    <w:rsid w:val="00C0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F25EB7AE904C64ACF88C5525F1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7623F-A823-4E65-80CC-52E084EBCA5E}"/>
      </w:docPartPr>
      <w:docPartBody>
        <w:p w:rsidR="00340072" w:rsidRDefault="00B719F2" w:rsidP="00B719F2">
          <w:pPr>
            <w:pStyle w:val="1FF25EB7AE904C64ACF88C5525F1C9A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19F2"/>
    <w:rsid w:val="00340072"/>
    <w:rsid w:val="00B7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F25EB7AE904C64ACF88C5525F1C9A7">
    <w:name w:val="1FF25EB7AE904C64ACF88C5525F1C9A7"/>
    <w:rsid w:val="00B719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DBE LEDGER INSTRUCTIONS</vt:lpstr>
    </vt:vector>
  </TitlesOfParts>
  <Company>FDOT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DBE LEDGER INSTRUCTIONS</dc:title>
  <dc:creator>FDOT</dc:creator>
  <cp:lastModifiedBy>mp909em</cp:lastModifiedBy>
  <cp:revision>2</cp:revision>
  <cp:lastPrinted>2012-08-10T17:52:00Z</cp:lastPrinted>
  <dcterms:created xsi:type="dcterms:W3CDTF">2012-09-19T20:20:00Z</dcterms:created>
  <dcterms:modified xsi:type="dcterms:W3CDTF">2012-09-19T20:20:00Z</dcterms:modified>
</cp:coreProperties>
</file>