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ED862" w14:textId="2F1E26D5" w:rsidR="00B34CB6" w:rsidRDefault="00B62B12" w:rsidP="00AE344C">
      <w:pPr>
        <w:pStyle w:val="Title"/>
      </w:pPr>
      <w:r>
        <w:t>Alternative Contracting General Information</w:t>
      </w:r>
    </w:p>
    <w:p w14:paraId="656314B3" w14:textId="77777777" w:rsidR="00577CCA" w:rsidRDefault="00577CCA" w:rsidP="00AE344C">
      <w:pPr>
        <w:rPr>
          <w:lang w:val="en"/>
        </w:rPr>
      </w:pPr>
    </w:p>
    <w:p w14:paraId="666A7406" w14:textId="5C6AF35F" w:rsidR="00B5367A" w:rsidRDefault="00B62B12" w:rsidP="00D80344">
      <w:r>
        <w:t>Definitions for the following contracting types:</w:t>
      </w:r>
    </w:p>
    <w:p w14:paraId="1CF1EC87" w14:textId="77777777" w:rsidR="00B5367A" w:rsidRDefault="00B5367A" w:rsidP="00B5367A">
      <w:pPr>
        <w:pStyle w:val="Heading1"/>
        <w:sectPr w:rsidR="00B5367A">
          <w:footerReference w:type="default" r:id="rId7"/>
          <w:pgSz w:w="12240" w:h="15840"/>
          <w:pgMar w:top="1440" w:right="1440" w:bottom="1440" w:left="1440" w:header="720" w:footer="720" w:gutter="0"/>
          <w:cols w:space="720"/>
          <w:docGrid w:linePitch="360"/>
        </w:sectPr>
      </w:pPr>
      <w:bookmarkStart w:id="0" w:name="_Table_of_Contents"/>
      <w:bookmarkEnd w:id="0"/>
      <w:r>
        <w:t>Table of Contents</w:t>
      </w:r>
    </w:p>
    <w:tbl>
      <w:tblPr>
        <w:tblW w:w="2163" w:type="pct"/>
        <w:tblCellSpacing w:w="7" w:type="dxa"/>
        <w:tblCellMar>
          <w:top w:w="150" w:type="dxa"/>
          <w:left w:w="300" w:type="dxa"/>
          <w:bottom w:w="600" w:type="dxa"/>
          <w:right w:w="300" w:type="dxa"/>
        </w:tblCellMar>
        <w:tblLook w:val="04A0" w:firstRow="1" w:lastRow="0" w:firstColumn="1" w:lastColumn="0" w:noHBand="0" w:noVBand="1"/>
      </w:tblPr>
      <w:tblGrid>
        <w:gridCol w:w="4049"/>
      </w:tblGrid>
      <w:tr w:rsidR="00B62B12" w:rsidRPr="001D70B0" w14:paraId="7AA25BA7"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080BA6DA" w14:textId="4518A0F8" w:rsidR="00B62B12" w:rsidRPr="00AE344C" w:rsidRDefault="00B62B12" w:rsidP="0037350E">
            <w:pPr>
              <w:rPr>
                <w:rFonts w:eastAsiaTheme="minorEastAsia"/>
                <w:color w:val="5A5A5A" w:themeColor="text1" w:themeTint="A5"/>
                <w:spacing w:val="15"/>
                <w:sz w:val="28"/>
              </w:rPr>
            </w:pPr>
          </w:p>
        </w:tc>
      </w:tr>
      <w:tr w:rsidR="00B62B12" w:rsidRPr="001D70B0" w14:paraId="31388F97"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41A31E43" w14:textId="44DEF598" w:rsidR="00B62B12" w:rsidRPr="001D70B0" w:rsidRDefault="00B62B12" w:rsidP="0037350E">
            <w:proofErr w:type="spellStart"/>
            <w:r>
              <w:rPr>
                <w:rStyle w:val="Hyperlink"/>
              </w:rPr>
              <w:t>A+B</w:t>
            </w:r>
            <w:proofErr w:type="spellEnd"/>
            <w:r>
              <w:rPr>
                <w:rStyle w:val="Hyperlink"/>
              </w:rPr>
              <w:t xml:space="preserve"> Bidding</w:t>
            </w:r>
          </w:p>
        </w:tc>
      </w:tr>
      <w:tr w:rsidR="00B62B12" w:rsidRPr="001D70B0" w14:paraId="15571559"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61E9618E" w14:textId="77777777" w:rsidR="00B62B12" w:rsidRPr="001D70B0" w:rsidRDefault="00B62B12" w:rsidP="0037350E"/>
        </w:tc>
      </w:tr>
      <w:tr w:rsidR="00B62B12" w:rsidRPr="001D70B0" w14:paraId="5F4AE3F3"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48DAAF3A" w14:textId="628983F0" w:rsidR="00B62B12" w:rsidRPr="001D70B0" w:rsidRDefault="00B62B12" w:rsidP="0037350E">
            <w:hyperlink w:anchor="_Bid_Averaging_Method" w:history="1">
              <w:r>
                <w:rPr>
                  <w:rStyle w:val="Hyperlink"/>
                </w:rPr>
                <w:t>Bid Averaging Method</w:t>
              </w:r>
            </w:hyperlink>
          </w:p>
        </w:tc>
      </w:tr>
      <w:tr w:rsidR="00B62B12" w:rsidRPr="001D70B0" w14:paraId="3C7F861F"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5717C59B" w14:textId="77777777" w:rsidR="00B62B12" w:rsidRPr="001D70B0" w:rsidRDefault="00B62B12" w:rsidP="0037350E"/>
        </w:tc>
      </w:tr>
      <w:tr w:rsidR="00B62B12" w:rsidRPr="001D70B0" w14:paraId="500ECEAE"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03492F94" w14:textId="6B1FBD68" w:rsidR="00B62B12" w:rsidRPr="001D70B0" w:rsidRDefault="00B62B12" w:rsidP="0037350E">
            <w:hyperlink w:anchor="_CM@Risk" w:history="1">
              <w:proofErr w:type="spellStart"/>
              <w:r>
                <w:rPr>
                  <w:rStyle w:val="Hyperlink"/>
                </w:rPr>
                <w:t>CM@Risk</w:t>
              </w:r>
              <w:proofErr w:type="spellEnd"/>
            </w:hyperlink>
          </w:p>
        </w:tc>
      </w:tr>
      <w:tr w:rsidR="00B62B12" w:rsidRPr="001D70B0" w14:paraId="7A856A6B"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631BDACD" w14:textId="77777777" w:rsidR="00B62B12" w:rsidRPr="001D70B0" w:rsidRDefault="00B62B12" w:rsidP="0037350E"/>
        </w:tc>
      </w:tr>
      <w:tr w:rsidR="00B62B12" w:rsidRPr="001D70B0" w14:paraId="07C6CD55"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6B508321" w14:textId="4DE76E37" w:rsidR="00B62B12" w:rsidRPr="001D70B0" w:rsidRDefault="00B62B12" w:rsidP="0037350E">
            <w:hyperlink w:anchor="_Design_Build_-" w:history="1">
              <w:r>
                <w:rPr>
                  <w:rStyle w:val="Hyperlink"/>
                </w:rPr>
                <w:t>Design Build - Major</w:t>
              </w:r>
            </w:hyperlink>
          </w:p>
        </w:tc>
      </w:tr>
      <w:tr w:rsidR="00B62B12" w:rsidRPr="001D70B0" w14:paraId="468E1D29"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70BFDF3D" w14:textId="77777777" w:rsidR="00B62B12" w:rsidRPr="001D70B0" w:rsidRDefault="00B62B12" w:rsidP="0037350E"/>
        </w:tc>
      </w:tr>
      <w:tr w:rsidR="00B62B12" w:rsidRPr="001D70B0" w14:paraId="3A9EDA16"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550176E0" w14:textId="7570F950" w:rsidR="00B62B12" w:rsidRPr="001D70B0" w:rsidRDefault="00B62B12" w:rsidP="0037350E">
            <w:hyperlink w:anchor="_Section_5_-" w:history="1">
              <w:r>
                <w:rPr>
                  <w:rStyle w:val="Hyperlink"/>
                </w:rPr>
                <w:t>Design Build - Minor</w:t>
              </w:r>
            </w:hyperlink>
          </w:p>
        </w:tc>
      </w:tr>
      <w:tr w:rsidR="00B62B12" w:rsidRPr="001D70B0" w14:paraId="0B5BE041"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7B2144A5" w14:textId="77777777" w:rsidR="00B62B12" w:rsidRPr="001D70B0" w:rsidRDefault="00B62B12" w:rsidP="0037350E"/>
        </w:tc>
      </w:tr>
      <w:tr w:rsidR="00B62B12" w:rsidRPr="001D70B0" w14:paraId="3FD6698E"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5EB6E698" w14:textId="1DDF5A84" w:rsidR="00B62B12" w:rsidRPr="001D70B0" w:rsidRDefault="00B62B12" w:rsidP="0037350E">
            <w:hyperlink w:anchor="_Incentive/Disincentive" w:history="1">
              <w:r>
                <w:rPr>
                  <w:rStyle w:val="Hyperlink"/>
                </w:rPr>
                <w:t>Incentive/Disincentive</w:t>
              </w:r>
            </w:hyperlink>
          </w:p>
        </w:tc>
      </w:tr>
      <w:tr w:rsidR="00B62B12" w:rsidRPr="001D70B0" w14:paraId="6D6F6D72"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1F9C333F" w14:textId="77777777" w:rsidR="00B62B12" w:rsidRPr="001D70B0" w:rsidRDefault="00B62B12" w:rsidP="0037350E"/>
        </w:tc>
      </w:tr>
      <w:tr w:rsidR="00B62B12" w:rsidRPr="001D70B0" w14:paraId="09944BDF"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66C68FD2" w14:textId="1328D2E1" w:rsidR="00B62B12" w:rsidRPr="001D70B0" w:rsidRDefault="00B62B12" w:rsidP="0037350E">
            <w:hyperlink w:anchor="_Lane_Rentals" w:history="1">
              <w:r>
                <w:rPr>
                  <w:rStyle w:val="Hyperlink"/>
                </w:rPr>
                <w:t>Lane Rentals</w:t>
              </w:r>
            </w:hyperlink>
          </w:p>
        </w:tc>
      </w:tr>
      <w:tr w:rsidR="00B62B12" w:rsidRPr="001D70B0" w14:paraId="7CBE3ABA"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192F515A" w14:textId="77777777" w:rsidR="00B62B12" w:rsidRPr="001D70B0" w:rsidRDefault="00B62B12" w:rsidP="0037350E"/>
        </w:tc>
      </w:tr>
      <w:tr w:rsidR="00B62B12" w:rsidRPr="001D70B0" w14:paraId="6E22B69F"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28DFF632" w14:textId="197C0723" w:rsidR="00B62B12" w:rsidRPr="001D70B0" w:rsidRDefault="00B62B12" w:rsidP="0037350E">
            <w:hyperlink w:anchor="_Liquidated_Savings" w:history="1">
              <w:r>
                <w:rPr>
                  <w:rStyle w:val="Hyperlink"/>
                </w:rPr>
                <w:t>Liquidated Savings</w:t>
              </w:r>
            </w:hyperlink>
          </w:p>
        </w:tc>
      </w:tr>
      <w:tr w:rsidR="00B62B12" w:rsidRPr="001D70B0" w14:paraId="01A62B67"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44C4F436" w14:textId="77777777" w:rsidR="00B62B12" w:rsidRPr="001D70B0" w:rsidRDefault="00B62B12" w:rsidP="0037350E"/>
        </w:tc>
      </w:tr>
      <w:tr w:rsidR="00B62B12" w:rsidRPr="001D70B0" w14:paraId="58E014B3"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5EDBBD65" w14:textId="48443598" w:rsidR="00B62B12" w:rsidRPr="001D70B0" w:rsidRDefault="00B62B12" w:rsidP="0037350E">
            <w:hyperlink w:anchor="_No_Excuse_Bonus" w:history="1">
              <w:r>
                <w:rPr>
                  <w:rStyle w:val="Hyperlink"/>
                </w:rPr>
                <w:t>No Excuse Bonus</w:t>
              </w:r>
            </w:hyperlink>
          </w:p>
        </w:tc>
      </w:tr>
      <w:tr w:rsidR="00B62B12" w:rsidRPr="001D70B0" w14:paraId="007CE2A6"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2786ED1F" w14:textId="77777777" w:rsidR="00B62B12" w:rsidRPr="001D70B0" w:rsidRDefault="00B62B12" w:rsidP="0037350E"/>
        </w:tc>
      </w:tr>
      <w:tr w:rsidR="00B62B12" w:rsidRPr="001D70B0" w14:paraId="6D5D5E8F" w14:textId="77777777" w:rsidTr="00B62B12">
        <w:trPr>
          <w:tblCellSpacing w:w="7" w:type="dxa"/>
        </w:trPr>
        <w:tc>
          <w:tcPr>
            <w:tcW w:w="4965" w:type="pct"/>
            <w:shd w:val="clear" w:color="auto" w:fill="auto"/>
            <w:tcMar>
              <w:top w:w="15" w:type="dxa"/>
              <w:left w:w="15" w:type="dxa"/>
              <w:bottom w:w="15" w:type="dxa"/>
              <w:right w:w="15" w:type="dxa"/>
            </w:tcMar>
            <w:vAlign w:val="center"/>
            <w:hideMark/>
          </w:tcPr>
          <w:p w14:paraId="520FB5DF" w14:textId="6E03E926" w:rsidR="00B62B12" w:rsidRPr="001D70B0" w:rsidRDefault="00B62B12" w:rsidP="0037350E">
            <w:hyperlink w:anchor="_Performance_Based_Contracting" w:history="1">
              <w:r>
                <w:rPr>
                  <w:rStyle w:val="Hyperlink"/>
                </w:rPr>
                <w:t>Performance Based Contracting</w:t>
              </w:r>
            </w:hyperlink>
          </w:p>
        </w:tc>
      </w:tr>
    </w:tbl>
    <w:p w14:paraId="3201829F" w14:textId="12CD131C" w:rsidR="00A83528" w:rsidRDefault="00B34CB6" w:rsidP="008048E6">
      <w:pPr>
        <w:pStyle w:val="Heading1"/>
      </w:pPr>
      <w:bookmarkStart w:id="1" w:name="_Section_1_-"/>
      <w:bookmarkStart w:id="2" w:name="_A+B_Bidding"/>
      <w:bookmarkEnd w:id="1"/>
      <w:bookmarkEnd w:id="2"/>
      <w:r>
        <w:br w:type="page"/>
      </w:r>
      <w:bookmarkStart w:id="3" w:name="_Administration"/>
      <w:bookmarkEnd w:id="3"/>
      <w:proofErr w:type="spellStart"/>
      <w:r w:rsidR="00B62B12">
        <w:lastRenderedPageBreak/>
        <w:t>A+B</w:t>
      </w:r>
      <w:proofErr w:type="spellEnd"/>
      <w:r w:rsidR="00B62B12">
        <w:t xml:space="preserve"> Bidding</w:t>
      </w:r>
    </w:p>
    <w:p w14:paraId="6B1ECC54" w14:textId="1791ACE0" w:rsidR="008048E6" w:rsidRDefault="008048E6" w:rsidP="008048E6"/>
    <w:p w14:paraId="615720D2" w14:textId="62366324" w:rsidR="00B62B12" w:rsidRDefault="00B62B12" w:rsidP="00B62B12">
      <w:r>
        <w:t xml:space="preserve">Cost plus time bidding involves time, with an associated cost, in the low bid determination. This cost-plus-time method of bidding enables the contractor to determine a reasonable contact duration required for project completion; </w:t>
      </w:r>
      <w:proofErr w:type="gramStart"/>
      <w:r>
        <w:t>thus</w:t>
      </w:r>
      <w:proofErr w:type="gramEnd"/>
      <w:r>
        <w:t xml:space="preserve"> allowing the contractor to control the important element of time. In most cases, it is the contractor, who can best determine the most reasonable amount of time necessary to complete the project. This technique encourages a contractor to capitalize on a particular construction method or process which would speed construction.</w:t>
      </w:r>
    </w:p>
    <w:p w14:paraId="34A80805" w14:textId="4E66069B" w:rsidR="00B62B12" w:rsidRDefault="00B62B12" w:rsidP="00B62B12">
      <w:r>
        <w:t xml:space="preserve">a) The cost or “A” component is “the traditional bid” for the contract items and is the dollar amount of all work to be performed under the contract.  The </w:t>
      </w:r>
      <w:proofErr w:type="spellStart"/>
      <w:r>
        <w:t>A+B</w:t>
      </w:r>
      <w:proofErr w:type="spellEnd"/>
      <w:r>
        <w:t xml:space="preserve"> bidding concept is designed to shorten the total contract time by allowing each Contractor to bid the number of days in which the work can be accomplished.  The A portion of the bid consists of the total of all quantities multiplied by the associated unit price quoted by each contractor. </w:t>
      </w:r>
    </w:p>
    <w:p w14:paraId="393C2FD1" w14:textId="01B2A7C4" w:rsidR="00B62B12" w:rsidRDefault="00B62B12" w:rsidP="00B62B12">
      <w:r>
        <w:t>b) The time or “B” component is a “bid” of the total number of calendar days required to complete the project, as estimated by the bidder.  This portion consists of a pre-established dollar value for each contract day multiplied by the number of contract days quoted by each contractor. The number of contract days is provided by the contractor as part of the bid.</w:t>
      </w:r>
    </w:p>
    <w:p w14:paraId="55033878" w14:textId="77777777" w:rsidR="00B62B12" w:rsidRDefault="00B62B12" w:rsidP="00B62B12">
      <w:r>
        <w:t>Contracts are awarded based on the combination of the bid for the contract pay items (that is the “A” portion of the bid) and the associated cost of the time needed to complete the work (the “B” portion of the bid).</w:t>
      </w:r>
    </w:p>
    <w:p w14:paraId="5EC84478" w14:textId="0CE1FFEC" w:rsidR="00B62B12" w:rsidRDefault="00B62B12" w:rsidP="00B62B12">
      <w:r>
        <w:t xml:space="preserve">In the </w:t>
      </w:r>
      <w:proofErr w:type="spellStart"/>
      <w:r>
        <w:t>A+B</w:t>
      </w:r>
      <w:proofErr w:type="spellEnd"/>
      <w:r>
        <w:t xml:space="preserve"> bidding method, a dollar value for each contract day is established by FDOT prior to the project being advertised. The Contractor will receive an incentive for each day the work is completed ahead of his original contract time bid. If the Contractor completes the project late, a disincentive will be assessed as well as appropriate liquidated damages are applied as per the contract. </w:t>
      </w:r>
    </w:p>
    <w:p w14:paraId="0D685615" w14:textId="77777777" w:rsidR="00B62B12" w:rsidRDefault="00B62B12" w:rsidP="00B62B12">
      <w:r>
        <w:t xml:space="preserve">For the purpose of the disincentive, the contract time will be adjusted for weather, unforeseen conditions, and extra work as approved.  The number of days bid is multiplied by the daily road user cost established by Department to determine the value of the contractor’s time bid. </w:t>
      </w:r>
    </w:p>
    <w:p w14:paraId="76BB1681" w14:textId="77777777" w:rsidR="00B62B12" w:rsidRDefault="00B62B12" w:rsidP="00B62B12"/>
    <w:p w14:paraId="03564534" w14:textId="77777777" w:rsidR="00B62B12" w:rsidRDefault="00B62B12" w:rsidP="00B62B12">
      <w:r>
        <w:t xml:space="preserve">Formula: </w:t>
      </w:r>
      <w:r w:rsidRPr="00B62B12">
        <w:rPr>
          <w:b/>
        </w:rPr>
        <w:t>A + B = Total Bid</w:t>
      </w:r>
      <w:r>
        <w:t xml:space="preserve"> </w:t>
      </w:r>
    </w:p>
    <w:p w14:paraId="0E0CE561" w14:textId="77777777" w:rsidR="00B62B12" w:rsidRDefault="00B62B12" w:rsidP="00B62B12">
      <w:r>
        <w:t xml:space="preserve">where </w:t>
      </w:r>
      <w:r w:rsidRPr="00B62B12">
        <w:rPr>
          <w:b/>
        </w:rPr>
        <w:t>A</w:t>
      </w:r>
      <w:r>
        <w:t xml:space="preserve"> = Standard Bid (Cost) and </w:t>
      </w:r>
    </w:p>
    <w:p w14:paraId="03BAF4F8" w14:textId="49384070" w:rsidR="00B62B12" w:rsidRDefault="00B62B12" w:rsidP="00B62B12">
      <w:r w:rsidRPr="00B62B12">
        <w:rPr>
          <w:b/>
        </w:rPr>
        <w:t>B</w:t>
      </w:r>
      <w:r>
        <w:t xml:space="preserve"> = Time Bid (days x road-user costs per day). </w:t>
      </w:r>
    </w:p>
    <w:p w14:paraId="36546F23" w14:textId="77777777" w:rsidR="00B62B12" w:rsidRDefault="00B62B12" w:rsidP="00B62B12"/>
    <w:p w14:paraId="60386F86" w14:textId="77777777" w:rsidR="00B62B12" w:rsidRDefault="00B62B12" w:rsidP="00B62B12">
      <w:r>
        <w:lastRenderedPageBreak/>
        <w:t>The price portion of the bid does not become the only consideration in the award. The project is awarded to the contractor with the lowest sum of A + B.</w:t>
      </w:r>
    </w:p>
    <w:p w14:paraId="62D07D49" w14:textId="0C5A5D4E" w:rsidR="00B62B12" w:rsidRDefault="00B62B12" w:rsidP="00B62B12">
      <w:r>
        <w:t>To further reduce the time bid by the contractor, an incentive/disincentive clause, with the amount being equal to the daily time bid amount. The contractor will receive an incentive for each day that work is completed ahead of the contractor’s original contract time bid. Conversely, if the contractor completes the project late, the disincentive will be assessed as well as liquidated damages as per the contract. For purposes of the disincentive, the contract time is adjusted for weather, unforeseen conditions, and extra work.</w:t>
      </w:r>
    </w:p>
    <w:p w14:paraId="736351B4" w14:textId="77777777" w:rsidR="00B62B12" w:rsidRDefault="00B62B12" w:rsidP="00B62B12">
      <w:r>
        <w:t xml:space="preserve">The Daily Report of Construction (Form No. 700-010-13) as well as the Engineer Weekly Summary (Form No. 700-010-14) will serve as the support documentation for appropriate payment. Each will show the following statements: 1) “Today is the first day or the beginning milestone day of the </w:t>
      </w:r>
      <w:proofErr w:type="spellStart"/>
      <w:r>
        <w:t>A+B</w:t>
      </w:r>
      <w:proofErr w:type="spellEnd"/>
      <w:r>
        <w:t xml:space="preserve"> bidding phase of this contract”; 2) “Today is the last day of the A + B bidding phase of this contract.” </w:t>
      </w:r>
    </w:p>
    <w:p w14:paraId="1EF8533C" w14:textId="44424DB8" w:rsidR="0070540D" w:rsidRDefault="00B62B12" w:rsidP="00B62B12">
      <w:r>
        <w:t>(Same information required on a site-manager project)</w:t>
      </w:r>
      <w:r w:rsidR="0070540D">
        <w:br w:type="page"/>
      </w:r>
    </w:p>
    <w:p w14:paraId="34C8BBE4" w14:textId="18BD37FD" w:rsidR="008048E6" w:rsidRPr="008048E6" w:rsidRDefault="00B62B12" w:rsidP="0070540D">
      <w:pPr>
        <w:pStyle w:val="Heading1"/>
      </w:pPr>
      <w:bookmarkStart w:id="4" w:name="_Section_2_-"/>
      <w:bookmarkStart w:id="5" w:name="_Bid_Averaging_Method"/>
      <w:bookmarkEnd w:id="4"/>
      <w:bookmarkEnd w:id="5"/>
      <w:r>
        <w:lastRenderedPageBreak/>
        <w:t>Bid Averaging Method</w:t>
      </w:r>
    </w:p>
    <w:p w14:paraId="395DBB44" w14:textId="77777777" w:rsidR="0070540D" w:rsidRDefault="0070540D" w:rsidP="0070540D">
      <w:pPr>
        <w:ind w:left="360"/>
      </w:pPr>
    </w:p>
    <w:p w14:paraId="0E96B911" w14:textId="77777777" w:rsidR="00B62B12" w:rsidRDefault="00B62B12" w:rsidP="00B62B12">
      <w:r>
        <w:t xml:space="preserve">The goal of the Bid Averaging Method (BAM) is to get contractors to bid a true and reasonable cost for a project. This method allows the contractor to bid what the actual project will cost without “needing” to be the lowest bidder. </w:t>
      </w:r>
    </w:p>
    <w:p w14:paraId="7446A43A" w14:textId="77777777" w:rsidR="00B62B12" w:rsidRDefault="00B62B12" w:rsidP="00B62B12">
      <w:r>
        <w:t>BAM Contracts are included in $120 Million Cap and must be Submitted and Approved through the Project Management Office.</w:t>
      </w:r>
    </w:p>
    <w:p w14:paraId="7625DE7D" w14:textId="77777777" w:rsidR="00B62B12" w:rsidRDefault="00B62B12" w:rsidP="00B62B12">
      <w:r>
        <w:t xml:space="preserve">According to the Work Program Instructions, BAM must not to be used on Federally Funded Projects but only 100% State Funded or Local Projects. </w:t>
      </w:r>
    </w:p>
    <w:p w14:paraId="0764A679" w14:textId="77777777" w:rsidR="00B62B12" w:rsidRDefault="00B62B12" w:rsidP="00B62B12">
      <w:r>
        <w:t>If 5 or More Bids are received, the Department excludes the high and low, then averages the rest and selects contractor closest to the average.</w:t>
      </w:r>
    </w:p>
    <w:p w14:paraId="7D07E793" w14:textId="77777777" w:rsidR="00B62B12" w:rsidRDefault="00B62B12" w:rsidP="00B62B12">
      <w:r>
        <w:t>If 3 or 4 bids are received, the Department averages all bids and selects contractor closest to the average. If less Than 3 Bids are received, the Department rejects all bids and re-advertises the project.</w:t>
      </w:r>
    </w:p>
    <w:p w14:paraId="09FC2360" w14:textId="334BE831" w:rsidR="00446269" w:rsidRDefault="00B62B12" w:rsidP="00B62B12">
      <w:r>
        <w:t>Upon award of the project, the Department’s normal contract administration processes are used.</w:t>
      </w:r>
      <w:r w:rsidR="00446269">
        <w:br w:type="page"/>
      </w:r>
    </w:p>
    <w:p w14:paraId="742E6A1B" w14:textId="6DBFA639" w:rsidR="00A83528" w:rsidRDefault="00B62B12" w:rsidP="00446269">
      <w:pPr>
        <w:pStyle w:val="Heading1"/>
        <w:rPr>
          <w:lang w:val="en"/>
        </w:rPr>
      </w:pPr>
      <w:bookmarkStart w:id="6" w:name="_Section_3_-"/>
      <w:bookmarkStart w:id="7" w:name="_CM@Risk"/>
      <w:bookmarkEnd w:id="6"/>
      <w:bookmarkEnd w:id="7"/>
      <w:proofErr w:type="spellStart"/>
      <w:r>
        <w:rPr>
          <w:lang w:val="en"/>
        </w:rPr>
        <w:lastRenderedPageBreak/>
        <w:t>CM@Risk</w:t>
      </w:r>
      <w:proofErr w:type="spellEnd"/>
    </w:p>
    <w:p w14:paraId="688CA200" w14:textId="77777777" w:rsidR="00446269" w:rsidRDefault="00446269" w:rsidP="00446269">
      <w:pPr>
        <w:rPr>
          <w:lang w:val="en"/>
        </w:rPr>
      </w:pPr>
    </w:p>
    <w:p w14:paraId="51282E34" w14:textId="29142AA0" w:rsidR="00B62B12" w:rsidRPr="00B62B12" w:rsidRDefault="00B62B12" w:rsidP="00B62B12">
      <w:pPr>
        <w:rPr>
          <w:lang w:val="en"/>
        </w:rPr>
      </w:pPr>
      <w:r w:rsidRPr="00B62B12">
        <w:rPr>
          <w:lang w:val="en"/>
        </w:rPr>
        <w:t>Construction Management at Risk (</w:t>
      </w:r>
      <w:proofErr w:type="spellStart"/>
      <w:r w:rsidRPr="00B62B12">
        <w:rPr>
          <w:lang w:val="en"/>
        </w:rPr>
        <w:t>CM@Risk</w:t>
      </w:r>
      <w:proofErr w:type="spellEnd"/>
      <w:r w:rsidRPr="00B62B12">
        <w:rPr>
          <w:lang w:val="en"/>
        </w:rPr>
        <w:t xml:space="preserve">) may be defined as an integrated team approach applying modern management techniques to the planning, design and construction of a project in order to control time and cost, and to assure quality for the project owner. The team consists of the owner, the architect/engineer and the construction manager (CM). </w:t>
      </w:r>
    </w:p>
    <w:p w14:paraId="170A6A13" w14:textId="7B93F28D" w:rsidR="00B62B12" w:rsidRPr="00B62B12" w:rsidRDefault="00B62B12" w:rsidP="00B62B12">
      <w:pPr>
        <w:rPr>
          <w:lang w:val="en"/>
        </w:rPr>
      </w:pPr>
      <w:r w:rsidRPr="00B62B12">
        <w:rPr>
          <w:lang w:val="en"/>
        </w:rPr>
        <w:t>Construction Management at Risk includes pre-construction and construction services. The CM is selected about the same time as the architect/engineer and in his role as owner’s agent; his task is to represent the interests of the owner in all phases of the project.</w:t>
      </w:r>
    </w:p>
    <w:p w14:paraId="40A9D5C9" w14:textId="5C59A430" w:rsidR="00B62B12" w:rsidRPr="00B62B12" w:rsidRDefault="00B62B12" w:rsidP="00B62B12">
      <w:pPr>
        <w:rPr>
          <w:lang w:val="en"/>
        </w:rPr>
      </w:pPr>
      <w:r w:rsidRPr="00B62B12">
        <w:rPr>
          <w:lang w:val="en"/>
        </w:rPr>
        <w:t>The CM is selected using the standard Consultant selection process. The CM performs “value engineering or construct ability reviews” for the owner during the pre-construction phase. Pre-construction services include CM cost estimates and budget recommendations, which may pay a major role in cost containment, and requires CM review of contract documentation preparation for construct ability. The owner still has complete approval of all changes or design decisions. The CM, using the budget of the Owner, provides suggestions for alternatives for design, construction materials, and processes. His experience and skill provide a clearer picture to the owner of the cost of different alternatives/methods/materials. At about 50% contract documents phase, the CM submits a Guaranteed Maximum Price (</w:t>
      </w:r>
      <w:proofErr w:type="spellStart"/>
      <w:r w:rsidRPr="00B62B12">
        <w:rPr>
          <w:lang w:val="en"/>
        </w:rPr>
        <w:t>GMP</w:t>
      </w:r>
      <w:proofErr w:type="spellEnd"/>
      <w:r w:rsidRPr="00B62B12">
        <w:rPr>
          <w:lang w:val="en"/>
        </w:rPr>
        <w:t xml:space="preserve">) for acceptance to the owner. The CM warrants to the owner that the project will be built at a price not to exceed the </w:t>
      </w:r>
      <w:proofErr w:type="spellStart"/>
      <w:r w:rsidRPr="00B62B12">
        <w:rPr>
          <w:lang w:val="en"/>
        </w:rPr>
        <w:t>GMP</w:t>
      </w:r>
      <w:proofErr w:type="spellEnd"/>
      <w:r w:rsidRPr="00B62B12">
        <w:rPr>
          <w:lang w:val="en"/>
        </w:rPr>
        <w:t xml:space="preserve">. The CM assumes the risk of meeting the </w:t>
      </w:r>
      <w:proofErr w:type="spellStart"/>
      <w:r w:rsidRPr="00B62B12">
        <w:rPr>
          <w:lang w:val="en"/>
        </w:rPr>
        <w:t>GMP</w:t>
      </w:r>
      <w:proofErr w:type="spellEnd"/>
      <w:r w:rsidRPr="00B62B12">
        <w:rPr>
          <w:lang w:val="en"/>
        </w:rPr>
        <w:t xml:space="preserve"> by holding all of the subcontracts.</w:t>
      </w:r>
    </w:p>
    <w:p w14:paraId="6A8F9CFC" w14:textId="75FCA0D9" w:rsidR="00B62B12" w:rsidRPr="00B62B12" w:rsidRDefault="00B62B12" w:rsidP="00B62B12">
      <w:pPr>
        <w:rPr>
          <w:lang w:val="en"/>
        </w:rPr>
      </w:pPr>
      <w:r w:rsidRPr="00B62B12">
        <w:rPr>
          <w:lang w:val="en"/>
        </w:rPr>
        <w:t xml:space="preserve">The method of contracting is a joint venture with Department of Management Services, the Department and the contractor. This contracting method requires all phases to be open through to completion of the project. </w:t>
      </w:r>
    </w:p>
    <w:p w14:paraId="16103D40" w14:textId="77B395BF" w:rsidR="00B62B12" w:rsidRPr="00B62B12" w:rsidRDefault="00B62B12" w:rsidP="00B62B12">
      <w:pPr>
        <w:rPr>
          <w:lang w:val="en"/>
        </w:rPr>
      </w:pPr>
      <w:r w:rsidRPr="00B62B12">
        <w:rPr>
          <w:lang w:val="en"/>
        </w:rPr>
        <w:t>The following are types that can benefit from Construction Management at Risk:</w:t>
      </w:r>
    </w:p>
    <w:p w14:paraId="12212A70" w14:textId="61564430" w:rsidR="00B62B12" w:rsidRPr="00B62B12" w:rsidRDefault="00B62B12" w:rsidP="00B62B12">
      <w:pPr>
        <w:rPr>
          <w:lang w:val="en"/>
        </w:rPr>
      </w:pPr>
      <w:r w:rsidRPr="00B62B12">
        <w:rPr>
          <w:lang w:val="en"/>
        </w:rPr>
        <w:t>•Building type projects where construction methods and specifications vary between professional groups (i.e., engineer/architect and construction trades).</w:t>
      </w:r>
    </w:p>
    <w:p w14:paraId="10632161" w14:textId="486BC4DD" w:rsidR="00B62B12" w:rsidRPr="00B62B12" w:rsidRDefault="00B62B12" w:rsidP="00B62B12">
      <w:pPr>
        <w:rPr>
          <w:lang w:val="en"/>
        </w:rPr>
      </w:pPr>
      <w:r w:rsidRPr="00B62B12">
        <w:rPr>
          <w:lang w:val="en"/>
        </w:rPr>
        <w:t>•Innovative funding scenarios, where multiple owners may dictate final project criteria.</w:t>
      </w:r>
    </w:p>
    <w:p w14:paraId="0E06BD2D" w14:textId="76A070E3" w:rsidR="00B62B12" w:rsidRPr="00B62B12" w:rsidRDefault="00B62B12" w:rsidP="00B62B12">
      <w:pPr>
        <w:rPr>
          <w:lang w:val="en"/>
        </w:rPr>
      </w:pPr>
      <w:r w:rsidRPr="00B62B12">
        <w:rPr>
          <w:lang w:val="en"/>
        </w:rPr>
        <w:t>•Projects where limiting budgets threaten the delivery of the project and where CM alternative can help maintain costs.</w:t>
      </w:r>
    </w:p>
    <w:p w14:paraId="728D558B" w14:textId="1C83758F" w:rsidR="00B62B12" w:rsidRPr="00B62B12" w:rsidRDefault="00B62B12" w:rsidP="00B62B12">
      <w:pPr>
        <w:rPr>
          <w:lang w:val="en"/>
        </w:rPr>
      </w:pPr>
      <w:r w:rsidRPr="00B62B12">
        <w:rPr>
          <w:lang w:val="en"/>
        </w:rPr>
        <w:t>•Other projects, where construction input is required during early phases of design.</w:t>
      </w:r>
    </w:p>
    <w:p w14:paraId="2F54C931" w14:textId="7A41A38C" w:rsidR="00B62B12" w:rsidRPr="00B62B12" w:rsidRDefault="00B62B12" w:rsidP="00B62B12">
      <w:pPr>
        <w:rPr>
          <w:lang w:val="en"/>
        </w:rPr>
      </w:pPr>
      <w:r w:rsidRPr="00B62B12">
        <w:rPr>
          <w:lang w:val="en"/>
        </w:rPr>
        <w:t>To program Construction Management at Risk (</w:t>
      </w:r>
      <w:proofErr w:type="spellStart"/>
      <w:r w:rsidRPr="00B62B12">
        <w:rPr>
          <w:lang w:val="en"/>
        </w:rPr>
        <w:t>CM@Risk</w:t>
      </w:r>
      <w:proofErr w:type="spellEnd"/>
      <w:r w:rsidRPr="00B62B12">
        <w:rPr>
          <w:lang w:val="en"/>
        </w:rPr>
        <w:t xml:space="preserve">) projects, use contract class 4, item group </w:t>
      </w:r>
      <w:proofErr w:type="spellStart"/>
      <w:r w:rsidRPr="00B62B12">
        <w:rPr>
          <w:lang w:val="en"/>
        </w:rPr>
        <w:t>CMAR</w:t>
      </w:r>
      <w:proofErr w:type="spellEnd"/>
      <w:r w:rsidRPr="00B62B12">
        <w:rPr>
          <w:lang w:val="en"/>
        </w:rPr>
        <w:t xml:space="preserve">, and phase 52. </w:t>
      </w:r>
    </w:p>
    <w:p w14:paraId="7EA0C89A" w14:textId="20A9D7BA" w:rsidR="000E25B2" w:rsidRDefault="00B62B12" w:rsidP="00B62B12">
      <w:pPr>
        <w:rPr>
          <w:lang w:val="en"/>
        </w:rPr>
      </w:pPr>
      <w:r w:rsidRPr="00B62B12">
        <w:rPr>
          <w:lang w:val="en"/>
        </w:rPr>
        <w:lastRenderedPageBreak/>
        <w:t xml:space="preserve">Construction Management at Risk is authorized under </w:t>
      </w:r>
      <w:hyperlink r:id="rId8" w:history="1">
        <w:r w:rsidRPr="00B62B12">
          <w:rPr>
            <w:rStyle w:val="Hyperlink"/>
            <w:lang w:val="en"/>
          </w:rPr>
          <w:t>F.S. 337.025</w:t>
        </w:r>
      </w:hyperlink>
      <w:r w:rsidRPr="00B62B12">
        <w:rPr>
          <w:lang w:val="en"/>
        </w:rPr>
        <w:t>, Innovative Contracting, which has a cap of $120 million per year. All projects administered under this statute require approval from the State Construction Office.</w:t>
      </w:r>
    </w:p>
    <w:p w14:paraId="3DF887D0" w14:textId="77777777" w:rsidR="00E777C5" w:rsidRDefault="00E777C5">
      <w:pPr>
        <w:rPr>
          <w:rFonts w:eastAsiaTheme="majorEastAsia" w:cstheme="majorBidi"/>
          <w:b/>
          <w:sz w:val="40"/>
          <w:szCs w:val="32"/>
          <w:lang w:val="en"/>
        </w:rPr>
      </w:pPr>
      <w:bookmarkStart w:id="8" w:name="_Section_4_-"/>
      <w:bookmarkStart w:id="9" w:name="_Design_Build_-"/>
      <w:bookmarkEnd w:id="8"/>
      <w:bookmarkEnd w:id="9"/>
      <w:r>
        <w:rPr>
          <w:lang w:val="en"/>
        </w:rPr>
        <w:br w:type="page"/>
      </w:r>
    </w:p>
    <w:p w14:paraId="2F32BFCE" w14:textId="00E07516" w:rsidR="00446269" w:rsidRDefault="00B62B12" w:rsidP="000E25B2">
      <w:pPr>
        <w:pStyle w:val="Heading1"/>
        <w:rPr>
          <w:lang w:val="en"/>
        </w:rPr>
      </w:pPr>
      <w:r>
        <w:rPr>
          <w:lang w:val="en"/>
        </w:rPr>
        <w:lastRenderedPageBreak/>
        <w:t>Design Build - Major</w:t>
      </w:r>
    </w:p>
    <w:p w14:paraId="11E1B032" w14:textId="1A311641" w:rsidR="000E25B2" w:rsidRDefault="000E25B2" w:rsidP="000E25B2">
      <w:pPr>
        <w:rPr>
          <w:lang w:val="en"/>
        </w:rPr>
      </w:pPr>
    </w:p>
    <w:p w14:paraId="1E5B518D" w14:textId="77777777" w:rsidR="00B62B12" w:rsidRPr="00B62B12" w:rsidRDefault="00B62B12" w:rsidP="00B62B12">
      <w:pPr>
        <w:rPr>
          <w:lang w:val="en"/>
        </w:rPr>
      </w:pPr>
      <w:r w:rsidRPr="00B62B12">
        <w:rPr>
          <w:lang w:val="en"/>
        </w:rPr>
        <w:t>Compared to traditional contract procurement, time is saved when the project construction begins during design. Design-Build assigns the design and construction to one firm, sometimes allowing construction to begin before plans are complete.</w:t>
      </w:r>
    </w:p>
    <w:p w14:paraId="2D186E4D" w14:textId="77777777" w:rsidR="00B62B12" w:rsidRPr="00B62B12" w:rsidRDefault="00B62B12" w:rsidP="00B62B12">
      <w:pPr>
        <w:rPr>
          <w:lang w:val="en"/>
        </w:rPr>
      </w:pPr>
      <w:r w:rsidRPr="00B62B12">
        <w:rPr>
          <w:lang w:val="en"/>
        </w:rPr>
        <w:t>This provides a single point of contact for quality, cost and schedule from design through construction, thus reducing change orders and claims due to errors and omissions.</w:t>
      </w:r>
    </w:p>
    <w:p w14:paraId="14665A84" w14:textId="77777777" w:rsidR="00B62B12" w:rsidRPr="00B62B12" w:rsidRDefault="00B62B12" w:rsidP="00B62B12">
      <w:pPr>
        <w:rPr>
          <w:lang w:val="en"/>
        </w:rPr>
      </w:pPr>
      <w:r w:rsidRPr="00B62B12">
        <w:rPr>
          <w:lang w:val="en"/>
        </w:rPr>
        <w:t>Design-Build is innovative in that it allows the contractor maximum flexibility to choose innovative designs, materials and construction techniques.</w:t>
      </w:r>
    </w:p>
    <w:p w14:paraId="02316FB1" w14:textId="77777777" w:rsidR="00B62B12" w:rsidRPr="00B62B12" w:rsidRDefault="00B62B12" w:rsidP="00B62B12">
      <w:pPr>
        <w:rPr>
          <w:lang w:val="en"/>
        </w:rPr>
      </w:pPr>
      <w:r w:rsidRPr="00B62B12">
        <w:rPr>
          <w:lang w:val="en"/>
        </w:rPr>
        <w:t>Major Design-Build contracts are allowed under Section 337.11(7), Florida Statutes. The Legislature allows the use of Design-Build contracts to expedite the project implementation and completion schedule of certain major construction projects. Simply stated, Design-Build major projects include bridges where the estimated cost for construction is $10 million and over, buildings, and rail corridor projects.</w:t>
      </w:r>
    </w:p>
    <w:p w14:paraId="252966F6" w14:textId="573ABF0F" w:rsidR="000E25B2" w:rsidRPr="00E777C5" w:rsidRDefault="00B62B12" w:rsidP="00B62B12">
      <w:pPr>
        <w:rPr>
          <w:b/>
          <w:lang w:val="en"/>
        </w:rPr>
      </w:pPr>
      <w:r w:rsidRPr="00E777C5">
        <w:rPr>
          <w:b/>
          <w:lang w:val="en"/>
        </w:rPr>
        <w:t>These types of Design-Build contracts are NOT included in the $120 million statutory cap for Design-Build projects.</w:t>
      </w:r>
      <w:r w:rsidR="000E25B2" w:rsidRPr="00E777C5">
        <w:rPr>
          <w:b/>
          <w:lang w:val="en"/>
        </w:rPr>
        <w:br w:type="page"/>
      </w:r>
    </w:p>
    <w:p w14:paraId="4E2A4E43" w14:textId="408DC876" w:rsidR="000E25B2" w:rsidRDefault="00B62B12" w:rsidP="000E25B2">
      <w:pPr>
        <w:pStyle w:val="Heading1"/>
        <w:rPr>
          <w:lang w:val="en"/>
        </w:rPr>
      </w:pPr>
      <w:bookmarkStart w:id="10" w:name="_Section_5_-"/>
      <w:bookmarkEnd w:id="10"/>
      <w:r>
        <w:rPr>
          <w:lang w:val="en"/>
        </w:rPr>
        <w:lastRenderedPageBreak/>
        <w:t>Design Build - Minor</w:t>
      </w:r>
    </w:p>
    <w:p w14:paraId="01EEE797" w14:textId="77777777" w:rsidR="000E25B2" w:rsidRDefault="000E25B2" w:rsidP="000E25B2">
      <w:pPr>
        <w:rPr>
          <w:lang w:val="en"/>
        </w:rPr>
      </w:pPr>
    </w:p>
    <w:p w14:paraId="2742B848" w14:textId="77777777" w:rsidR="00E777C5" w:rsidRPr="00E777C5" w:rsidRDefault="00E777C5" w:rsidP="00E777C5">
      <w:pPr>
        <w:rPr>
          <w:lang w:val="en"/>
        </w:rPr>
      </w:pPr>
      <w:r w:rsidRPr="00E777C5">
        <w:rPr>
          <w:lang w:val="en"/>
        </w:rPr>
        <w:t xml:space="preserve">Design-Build Minor contracts are defined as bridges under $10 million and other transportation projects (resurfacing) not previously allowed under Section 337.11(7), Florida Statutes. This would exclude Design-Build Major items (buildings, major bridges, and rail corridor projects). </w:t>
      </w:r>
    </w:p>
    <w:p w14:paraId="4FF3F14D" w14:textId="2F2442B6" w:rsidR="00E777C5" w:rsidRPr="00E777C5" w:rsidRDefault="00E777C5" w:rsidP="00E777C5">
      <w:pPr>
        <w:rPr>
          <w:lang w:val="en"/>
        </w:rPr>
      </w:pPr>
      <w:r w:rsidRPr="00E777C5">
        <w:rPr>
          <w:lang w:val="en"/>
        </w:rPr>
        <w:t xml:space="preserve">Design-Build Minor contracts are allowed under </w:t>
      </w:r>
      <w:hyperlink r:id="rId9" w:history="1">
        <w:r w:rsidRPr="00E777C5">
          <w:rPr>
            <w:rStyle w:val="Hyperlink"/>
            <w:lang w:val="en"/>
          </w:rPr>
          <w:t>Section 337.025, Florida Statutes</w:t>
        </w:r>
      </w:hyperlink>
      <w:r w:rsidRPr="00E777C5">
        <w:rPr>
          <w:lang w:val="en"/>
        </w:rPr>
        <w:t xml:space="preserve"> and are calculated in the $120 million cap. Therefore, Design-Build Minor contracts must be submitted to and approved by the State Construction Office for statutory compliance.</w:t>
      </w:r>
    </w:p>
    <w:p w14:paraId="5C9809B6" w14:textId="5ED27A6E" w:rsidR="00E777C5" w:rsidRPr="00E777C5" w:rsidRDefault="00E777C5" w:rsidP="00E777C5">
      <w:pPr>
        <w:rPr>
          <w:lang w:val="en"/>
        </w:rPr>
      </w:pPr>
      <w:r w:rsidRPr="00E777C5">
        <w:rPr>
          <w:lang w:val="en"/>
        </w:rPr>
        <w:t>Approved Projects</w:t>
      </w:r>
    </w:p>
    <w:p w14:paraId="3C394780" w14:textId="13C9C7AF" w:rsidR="000E25B2" w:rsidRDefault="00E777C5" w:rsidP="00E777C5">
      <w:pPr>
        <w:rPr>
          <w:lang w:val="en"/>
        </w:rPr>
      </w:pPr>
      <w:hyperlink r:id="rId10" w:history="1">
        <w:r w:rsidRPr="00E777C5">
          <w:rPr>
            <w:rStyle w:val="Hyperlink"/>
            <w:lang w:val="en"/>
          </w:rPr>
          <w:t>SR 844/NE 14th Street Bascule Bridge Rehabilitation</w:t>
        </w:r>
      </w:hyperlink>
      <w:r w:rsidRPr="00E777C5">
        <w:rPr>
          <w:lang w:val="en"/>
        </w:rPr>
        <w:t xml:space="preserve"> (PDF 76KB)</w:t>
      </w:r>
      <w:r w:rsidR="000E25B2">
        <w:rPr>
          <w:lang w:val="en"/>
        </w:rPr>
        <w:br w:type="page"/>
      </w:r>
    </w:p>
    <w:p w14:paraId="1103B3D5" w14:textId="1ECF5057" w:rsidR="000E25B2" w:rsidRDefault="00B62B12" w:rsidP="00F85634">
      <w:pPr>
        <w:pStyle w:val="Heading1"/>
        <w:rPr>
          <w:lang w:val="en"/>
        </w:rPr>
      </w:pPr>
      <w:bookmarkStart w:id="11" w:name="_Section_6_-"/>
      <w:bookmarkStart w:id="12" w:name="_Incentive/Disincentive"/>
      <w:bookmarkEnd w:id="11"/>
      <w:bookmarkEnd w:id="12"/>
      <w:r>
        <w:rPr>
          <w:lang w:val="en"/>
        </w:rPr>
        <w:lastRenderedPageBreak/>
        <w:t>Incentive/Disincentive</w:t>
      </w:r>
    </w:p>
    <w:p w14:paraId="4CB6EB3F" w14:textId="206B9F50" w:rsidR="00F85634" w:rsidRDefault="00F85634" w:rsidP="00F85634">
      <w:pPr>
        <w:rPr>
          <w:lang w:val="en"/>
        </w:rPr>
      </w:pPr>
    </w:p>
    <w:p w14:paraId="428E739A" w14:textId="77777777" w:rsidR="00E777C5" w:rsidRPr="00E777C5" w:rsidRDefault="00E777C5" w:rsidP="00E777C5">
      <w:pPr>
        <w:rPr>
          <w:lang w:val="en"/>
        </w:rPr>
      </w:pPr>
      <w:r w:rsidRPr="00E777C5">
        <w:rPr>
          <w:lang w:val="en"/>
        </w:rPr>
        <w:t xml:space="preserve">Incentive/Disincentive (I/D) is an alternative contracting technique that uses incentive monies, which are paid to the contractor for early completion of a project as provided for in the contract. Disincentive monies are subtracted from the contractor for completing the project later than time allowed by the contract. The Incentive/Disincentive technique may be a stand-alone </w:t>
      </w:r>
      <w:proofErr w:type="gramStart"/>
      <w:r w:rsidRPr="00E777C5">
        <w:rPr>
          <w:lang w:val="en"/>
        </w:rPr>
        <w:t>method, or</w:t>
      </w:r>
      <w:proofErr w:type="gramEnd"/>
      <w:r w:rsidRPr="00E777C5">
        <w:rPr>
          <w:lang w:val="en"/>
        </w:rPr>
        <w:t xml:space="preserve"> may be applied to other alternative contracting techniques including No Excuse Bonus, A + B, Liquidated Savings, Lane Rental, Design Builds or any combination.</w:t>
      </w:r>
    </w:p>
    <w:p w14:paraId="7BCAEC85" w14:textId="156176DA" w:rsidR="00E777C5" w:rsidRPr="00E777C5" w:rsidRDefault="00E777C5" w:rsidP="00E777C5">
      <w:pPr>
        <w:rPr>
          <w:lang w:val="en"/>
        </w:rPr>
      </w:pPr>
      <w:r w:rsidRPr="00E777C5">
        <w:rPr>
          <w:lang w:val="en"/>
        </w:rPr>
        <w:t>I/D are assessed on a daily basis and can be used to achieve specific milestones within a project or to encourage timely completion of the total contract. If intermediate milestones are used, it is recommended that a milestone also be placed at the end of the project to ensure overall reduction of contract time.</w:t>
      </w:r>
    </w:p>
    <w:p w14:paraId="5C7FBFFC" w14:textId="25F95E09" w:rsidR="00E777C5" w:rsidRPr="00E777C5" w:rsidRDefault="00E777C5" w:rsidP="00E777C5">
      <w:pPr>
        <w:rPr>
          <w:lang w:val="en"/>
        </w:rPr>
      </w:pPr>
      <w:r w:rsidRPr="00E777C5">
        <w:rPr>
          <w:lang w:val="en"/>
        </w:rPr>
        <w:t>ID for a particular project is set by the Department based on daily road-user costs, the CEI and administration cost expended by the Department. The incentive payments to the contractor are programmed in the fiscal year in which the incentive payment is expected to be made. Expected payout will occur when the contractor has met the early completion dates noted in the contract.</w:t>
      </w:r>
    </w:p>
    <w:p w14:paraId="74612200" w14:textId="77777777" w:rsidR="00E777C5" w:rsidRPr="00E777C5" w:rsidRDefault="00E777C5" w:rsidP="00E777C5">
      <w:pPr>
        <w:rPr>
          <w:lang w:val="en"/>
        </w:rPr>
      </w:pPr>
      <w:r w:rsidRPr="00E777C5">
        <w:rPr>
          <w:lang w:val="en"/>
        </w:rPr>
        <w:t>There are two types of I/D contracts: (1) Linear – the contractor receives or is charged the same daily amount regardless of the number of days completed, early or late, and (2) Non-Linear (Escalating Incentive/Disincentive in which the failure-to-work provision applies to incentive) – the earlier or later a job is completed, the greater the daily amount paid to or assessed against the contractor.</w:t>
      </w:r>
    </w:p>
    <w:p w14:paraId="2DFE126F" w14:textId="19711BD1" w:rsidR="00E777C5" w:rsidRPr="00E777C5" w:rsidRDefault="00E777C5" w:rsidP="00E777C5">
      <w:pPr>
        <w:rPr>
          <w:lang w:val="en"/>
        </w:rPr>
      </w:pPr>
      <w:r w:rsidRPr="00E777C5">
        <w:rPr>
          <w:lang w:val="en"/>
        </w:rPr>
        <w:t>This concept can be used on a wide variety of project types and is best applied when the Department is willing to pay the contractor to expedite the work to reduce the contract time. It is similar to the A + B concepts in that it works well with urban reconstruction and bridge related projects.</w:t>
      </w:r>
    </w:p>
    <w:p w14:paraId="3954BB83" w14:textId="66DC5781" w:rsidR="00E777C5" w:rsidRPr="00E777C5" w:rsidRDefault="00E777C5" w:rsidP="00E777C5">
      <w:pPr>
        <w:rPr>
          <w:lang w:val="en"/>
        </w:rPr>
      </w:pPr>
      <w:r w:rsidRPr="00E777C5">
        <w:rPr>
          <w:lang w:val="en"/>
        </w:rPr>
        <w:t xml:space="preserve">The Daily Report of Construction (Form No. 700-010-13) as well as the Engineer Weekly Summary (Form No. 700-010-14) will serve as the support documentation for payment. Each set of the above project form will show the following statements: 1) “Today is the first day or the beginning milestone day of the Incentive/Disincentive phase of this contract”; 2) “Today is the last day of the incentive/disincentive phase of this contract.” </w:t>
      </w:r>
    </w:p>
    <w:p w14:paraId="66203883" w14:textId="5C240DC4" w:rsidR="00F85634" w:rsidRDefault="00E777C5" w:rsidP="00E777C5">
      <w:pPr>
        <w:rPr>
          <w:lang w:val="en"/>
        </w:rPr>
      </w:pPr>
      <w:r w:rsidRPr="00E777C5">
        <w:rPr>
          <w:lang w:val="en"/>
        </w:rPr>
        <w:t>(Same information required on a site-manager project)</w:t>
      </w:r>
      <w:r w:rsidR="00F85634">
        <w:rPr>
          <w:lang w:val="en"/>
        </w:rPr>
        <w:br w:type="page"/>
      </w:r>
    </w:p>
    <w:p w14:paraId="46C452C3" w14:textId="0D308829" w:rsidR="00F85634" w:rsidRDefault="00B62B12" w:rsidP="00F85634">
      <w:pPr>
        <w:pStyle w:val="Heading1"/>
        <w:rPr>
          <w:lang w:val="en"/>
        </w:rPr>
      </w:pPr>
      <w:bookmarkStart w:id="13" w:name="_Section_7_-"/>
      <w:bookmarkStart w:id="14" w:name="_Lane_Rentals"/>
      <w:bookmarkEnd w:id="13"/>
      <w:bookmarkEnd w:id="14"/>
      <w:r>
        <w:rPr>
          <w:lang w:val="en"/>
        </w:rPr>
        <w:lastRenderedPageBreak/>
        <w:t>Lane Rentals</w:t>
      </w:r>
    </w:p>
    <w:p w14:paraId="02C20B6E" w14:textId="693D3C72" w:rsidR="00F85634" w:rsidRDefault="00F85634" w:rsidP="00F85634">
      <w:pPr>
        <w:rPr>
          <w:lang w:val="en"/>
        </w:rPr>
      </w:pPr>
    </w:p>
    <w:p w14:paraId="2F74CE55" w14:textId="77777777" w:rsidR="00E777C5" w:rsidRPr="00E777C5" w:rsidRDefault="00E777C5" w:rsidP="00E777C5">
      <w:pPr>
        <w:rPr>
          <w:lang w:val="en"/>
        </w:rPr>
      </w:pPr>
      <w:r w:rsidRPr="00E777C5">
        <w:rPr>
          <w:lang w:val="en"/>
        </w:rPr>
        <w:t>The lane rental technique is like the A + B (i.e., cost-plus-time) technique in that the contractors bidding on a lane rental project will determine the number of days that a lane will be closed during work and use this determination in their bid process. The total lane rental bid will be added to the standard bid to decide the award. Contractors using more lane rental days than which they bid will be charged lane rental fees.  The lane rental concept required a fee established during design and placed in the contract to be assessed for each day or half-day of lane closure(s) in "excess” of the number of total lane rental days originally bid by the Contractor (see your contract for the applicable days). Once the lane rental days exceeds the total number of lane rental days bid the predetermined lane rental fee will be multiplied by the excessive time and the result will be deducted from the monthly estimate’s payment. The Contractor shall only be charged lane rental days on chargeable workdays.</w:t>
      </w:r>
    </w:p>
    <w:p w14:paraId="366E12DD" w14:textId="26066CA1" w:rsidR="00E777C5" w:rsidRPr="00E777C5" w:rsidRDefault="00E777C5" w:rsidP="00E777C5">
      <w:pPr>
        <w:rPr>
          <w:lang w:val="en"/>
        </w:rPr>
      </w:pPr>
      <w:r w:rsidRPr="00E777C5">
        <w:rPr>
          <w:lang w:val="en"/>
        </w:rPr>
        <w:t xml:space="preserve">The lane rental fee is based on the </w:t>
      </w:r>
      <w:proofErr w:type="gramStart"/>
      <w:r w:rsidRPr="00E777C5">
        <w:rPr>
          <w:lang w:val="en"/>
        </w:rPr>
        <w:t>estimated  cost</w:t>
      </w:r>
      <w:proofErr w:type="gramEnd"/>
      <w:r w:rsidRPr="00E777C5">
        <w:rPr>
          <w:lang w:val="en"/>
        </w:rPr>
        <w:t xml:space="preserve"> of delay or inconvenience to the road user during the rental period. The fee is assessed for the time that the contractor occupies or obstructs part of the roadway and is deducted from the monthly progress payments.</w:t>
      </w:r>
    </w:p>
    <w:p w14:paraId="37D68486" w14:textId="77777777" w:rsidR="00E777C5" w:rsidRPr="00E777C5" w:rsidRDefault="00E777C5" w:rsidP="00E777C5">
      <w:pPr>
        <w:rPr>
          <w:lang w:val="en"/>
        </w:rPr>
      </w:pPr>
      <w:r w:rsidRPr="00E777C5">
        <w:rPr>
          <w:lang w:val="en"/>
        </w:rPr>
        <w:t xml:space="preserve">The rental fee rates are stated in the bidding proposal in dollars per lane per time period, which could be daily, hourly or fractions of an hour. Neither the contractor nor the contracting agency </w:t>
      </w:r>
      <w:proofErr w:type="gramStart"/>
      <w:r w:rsidRPr="00E777C5">
        <w:rPr>
          <w:lang w:val="en"/>
        </w:rPr>
        <w:t>give</w:t>
      </w:r>
      <w:proofErr w:type="gramEnd"/>
      <w:r w:rsidRPr="00E777C5">
        <w:rPr>
          <w:lang w:val="en"/>
        </w:rPr>
        <w:t xml:space="preserve"> an indication as to the anticipated amount of time for which the assessment will apply and the low bid is determined solely on the lowest amount bid for the contract items.</w:t>
      </w:r>
    </w:p>
    <w:p w14:paraId="2CF0CCB7" w14:textId="344DC189" w:rsidR="00E777C5" w:rsidRPr="00E777C5" w:rsidRDefault="00E777C5" w:rsidP="00E777C5">
      <w:pPr>
        <w:rPr>
          <w:lang w:val="en"/>
        </w:rPr>
      </w:pPr>
      <w:r w:rsidRPr="00E777C5">
        <w:rPr>
          <w:lang w:val="en"/>
        </w:rPr>
        <w:t xml:space="preserve">All lane closures shall be documented on the Lane Rental Form No. 700-050-57.  The time period during which the Contractor closes one or more lanes as permitted by the Contract. The Engineer will not consider time periods less than 15 minutes in computing Lane Rental Days. The computation of Lane Rental Days will include moving operations. The number of lanes considered closed will be based on the number of lanes available prior to construction versus the number of lanes maintained through the project during any particular day. A lane is a mainline through lane or ramp. Lane Rental Days will be computed in full day and half-day increments. A full day will be computed for any lane closure(s) or any combination of lane closures totaling over 12 hours in cumulative length over a </w:t>
      </w:r>
      <w:proofErr w:type="gramStart"/>
      <w:r w:rsidRPr="00E777C5">
        <w:rPr>
          <w:lang w:val="en"/>
        </w:rPr>
        <w:t>24 hour</w:t>
      </w:r>
      <w:proofErr w:type="gramEnd"/>
      <w:r w:rsidRPr="00E777C5">
        <w:rPr>
          <w:lang w:val="en"/>
        </w:rPr>
        <w:t xml:space="preserve"> period. For purposes of computing Lane Rental Days, the </w:t>
      </w:r>
      <w:proofErr w:type="gramStart"/>
      <w:r w:rsidRPr="00E777C5">
        <w:rPr>
          <w:lang w:val="en"/>
        </w:rPr>
        <w:t>24 hour</w:t>
      </w:r>
      <w:proofErr w:type="gramEnd"/>
      <w:r w:rsidRPr="00E777C5">
        <w:rPr>
          <w:lang w:val="en"/>
        </w:rPr>
        <w:t xml:space="preserve"> period will be continuous and will begin when the Contractor begins the closure.  Computation of Lane Rental Days will continue until the closure is completely removed. A half-day will be computed for any lane closure(s) or any combination of lane closures totaling 12 hours or less cumulative in length within a </w:t>
      </w:r>
      <w:proofErr w:type="gramStart"/>
      <w:r w:rsidRPr="00E777C5">
        <w:rPr>
          <w:lang w:val="en"/>
        </w:rPr>
        <w:t>24 hour</w:t>
      </w:r>
      <w:proofErr w:type="gramEnd"/>
      <w:r w:rsidRPr="00E777C5">
        <w:rPr>
          <w:lang w:val="en"/>
        </w:rPr>
        <w:t xml:space="preserve"> period. Beginning and ending times, locations and unit of measure (full or half days) shall be tabulated for each lane rental to be charged. The actual full or half day lane rental shall be charged on the day in which the ending time falls. For </w:t>
      </w:r>
      <w:proofErr w:type="gramStart"/>
      <w:r w:rsidRPr="00E777C5">
        <w:rPr>
          <w:lang w:val="en"/>
        </w:rPr>
        <w:t>example</w:t>
      </w:r>
      <w:proofErr w:type="gramEnd"/>
      <w:r w:rsidRPr="00E777C5">
        <w:rPr>
          <w:lang w:val="en"/>
        </w:rPr>
        <w:t xml:space="preserve"> if a lane closure </w:t>
      </w:r>
      <w:r w:rsidRPr="00E777C5">
        <w:rPr>
          <w:lang w:val="en"/>
        </w:rPr>
        <w:lastRenderedPageBreak/>
        <w:t xml:space="preserve">begins at 8:00 p.m. on Monday and reopens at 6:00 a.m. the next day (Tuesday), a half-day lane rental will be shown on Tuesday’s Lane Rental Form. The Contractor and (PE) shall mutually agree upon the </w:t>
      </w:r>
      <w:proofErr w:type="gramStart"/>
      <w:r w:rsidRPr="00E777C5">
        <w:rPr>
          <w:lang w:val="en"/>
        </w:rPr>
        <w:t>twenty four</w:t>
      </w:r>
      <w:proofErr w:type="gramEnd"/>
      <w:r w:rsidRPr="00E777C5">
        <w:rPr>
          <w:lang w:val="en"/>
        </w:rPr>
        <w:t xml:space="preserve"> (24) hour clock beginning and ending times for lane rental purposes and recorded in the Preconstruction Conference Minutes.  Lane Rental Days will not be charged for any day that Contract time is not charged. Daily Lane Rental Fee: The full day Daily Lane Rental Fee is $_____________ per lane per day. The half day Daily Lane Rental Fee is 50% of the full day Daily Lane Rental Fee. The lane rental items will only be shown on the lead project on Contracts with multiple </w:t>
      </w:r>
      <w:proofErr w:type="gramStart"/>
      <w:r w:rsidRPr="00E777C5">
        <w:rPr>
          <w:lang w:val="en"/>
        </w:rPr>
        <w:t>projects, but</w:t>
      </w:r>
      <w:proofErr w:type="gramEnd"/>
      <w:r w:rsidRPr="00E777C5">
        <w:rPr>
          <w:lang w:val="en"/>
        </w:rPr>
        <w:t xml:space="preserve"> will cover work for all Revised 3-1-04 projects within the Contract. </w:t>
      </w:r>
    </w:p>
    <w:p w14:paraId="2CEA56A2" w14:textId="77777777" w:rsidR="00E777C5" w:rsidRPr="00E777C5" w:rsidRDefault="00E777C5" w:rsidP="00E777C5">
      <w:pPr>
        <w:rPr>
          <w:lang w:val="en"/>
        </w:rPr>
      </w:pPr>
      <w:r w:rsidRPr="00E777C5">
        <w:rPr>
          <w:lang w:val="en"/>
        </w:rPr>
        <w:t>(Same information required on a site-manager project)</w:t>
      </w:r>
    </w:p>
    <w:p w14:paraId="2381EF9C" w14:textId="66B7C250" w:rsidR="00F85634" w:rsidRDefault="00E777C5" w:rsidP="00E777C5">
      <w:pPr>
        <w:rPr>
          <w:lang w:val="en"/>
        </w:rPr>
      </w:pPr>
      <w:r w:rsidRPr="00E777C5">
        <w:rPr>
          <w:lang w:val="en"/>
        </w:rPr>
        <w:t>The rental fee rates are dependent on the number and type of lanes closed and can vary for different hours of the day. For example: the rush hour periods of say 6:30 to 9:00 am and 3:00 to 6:00 pm could have an hourly rental fee of $2000 for closing one lane while a lane could be closed at any other time at a rental fee of $500 per hour.</w:t>
      </w:r>
      <w:r w:rsidR="00F85634">
        <w:rPr>
          <w:lang w:val="en"/>
        </w:rPr>
        <w:br w:type="page"/>
      </w:r>
    </w:p>
    <w:p w14:paraId="5CBBFC34" w14:textId="06604835" w:rsidR="00F85634" w:rsidRDefault="00B62B12" w:rsidP="00F85634">
      <w:pPr>
        <w:pStyle w:val="Heading1"/>
        <w:rPr>
          <w:lang w:val="en"/>
        </w:rPr>
      </w:pPr>
      <w:bookmarkStart w:id="15" w:name="_Section_8_-"/>
      <w:bookmarkStart w:id="16" w:name="_Liquidated_Savings"/>
      <w:bookmarkEnd w:id="15"/>
      <w:bookmarkEnd w:id="16"/>
      <w:r>
        <w:rPr>
          <w:lang w:val="en"/>
        </w:rPr>
        <w:lastRenderedPageBreak/>
        <w:t>Liquidated Savings</w:t>
      </w:r>
    </w:p>
    <w:p w14:paraId="444BC83E" w14:textId="2A4DDB0D" w:rsidR="00F85634" w:rsidRDefault="00F85634" w:rsidP="00F85634">
      <w:pPr>
        <w:rPr>
          <w:lang w:val="en"/>
        </w:rPr>
      </w:pPr>
    </w:p>
    <w:p w14:paraId="738A5362" w14:textId="62452440" w:rsidR="00E777C5" w:rsidRPr="00E777C5" w:rsidRDefault="00E777C5" w:rsidP="00E777C5">
      <w:pPr>
        <w:rPr>
          <w:lang w:val="en"/>
        </w:rPr>
      </w:pPr>
      <w:r w:rsidRPr="00E777C5">
        <w:rPr>
          <w:lang w:val="en"/>
        </w:rPr>
        <w:t xml:space="preserve">The liquidated savings concept is to reward the Contractor for each calendar day the contract is completed and accepted prior to the expiration of allowable contract time. Contract time is adjusted for time extensions under this concept.  The amount of incentive or reward will be based on the direct saving to the Department (and thus the public) related to Construction Engineering Inspection and Contract Administration costs.  </w:t>
      </w:r>
    </w:p>
    <w:p w14:paraId="1CADCC17" w14:textId="77777777" w:rsidR="00E777C5" w:rsidRPr="00E777C5" w:rsidRDefault="00E777C5" w:rsidP="00E777C5">
      <w:pPr>
        <w:rPr>
          <w:lang w:val="en"/>
        </w:rPr>
      </w:pPr>
      <w:r w:rsidRPr="00E777C5">
        <w:rPr>
          <w:lang w:val="en"/>
        </w:rPr>
        <w:t>The Daily Report of Construction (</w:t>
      </w:r>
      <w:r w:rsidRPr="00E777C5">
        <w:rPr>
          <w:b/>
          <w:i/>
          <w:lang w:val="en"/>
        </w:rPr>
        <w:t>Form No. 700-010-13</w:t>
      </w:r>
      <w:r w:rsidRPr="00E777C5">
        <w:rPr>
          <w:lang w:val="en"/>
        </w:rPr>
        <w:t>) as well as the Engineer Weekly Summary (</w:t>
      </w:r>
      <w:r w:rsidRPr="00E777C5">
        <w:rPr>
          <w:b/>
          <w:i/>
          <w:lang w:val="en"/>
        </w:rPr>
        <w:t>Form No. 700-010-14</w:t>
      </w:r>
      <w:r w:rsidRPr="00E777C5">
        <w:rPr>
          <w:lang w:val="en"/>
        </w:rPr>
        <w:t xml:space="preserve">) will serve as the support documentation for payment. Each set of the above project forms will show the following statements: 1) “Today is the first day or the beginning milestone day of the Liquidated Saving phase of this contract”; 2) “Today is the last day of the Liquidated Saving phase of this contract.” </w:t>
      </w:r>
    </w:p>
    <w:p w14:paraId="0B7C60B1" w14:textId="527B6100" w:rsidR="0037350E" w:rsidRDefault="00E777C5" w:rsidP="00E777C5">
      <w:pPr>
        <w:rPr>
          <w:lang w:val="en"/>
        </w:rPr>
      </w:pPr>
      <w:r w:rsidRPr="00E777C5">
        <w:rPr>
          <w:lang w:val="en"/>
        </w:rPr>
        <w:t>(Same information required on a site-manager project)</w:t>
      </w:r>
      <w:r w:rsidR="0037350E">
        <w:rPr>
          <w:lang w:val="en"/>
        </w:rPr>
        <w:br w:type="page"/>
      </w:r>
    </w:p>
    <w:p w14:paraId="2AEEBE59" w14:textId="77A35596" w:rsidR="00F85634" w:rsidRDefault="00B62B12" w:rsidP="0037350E">
      <w:pPr>
        <w:pStyle w:val="Heading1"/>
        <w:rPr>
          <w:lang w:val="en"/>
        </w:rPr>
      </w:pPr>
      <w:bookmarkStart w:id="17" w:name="_DBE_Utilization"/>
      <w:bookmarkStart w:id="18" w:name="_Section_9_-"/>
      <w:bookmarkStart w:id="19" w:name="_No_Excuse_Bonus"/>
      <w:bookmarkEnd w:id="17"/>
      <w:bookmarkEnd w:id="18"/>
      <w:bookmarkEnd w:id="19"/>
      <w:r>
        <w:rPr>
          <w:lang w:val="en"/>
        </w:rPr>
        <w:lastRenderedPageBreak/>
        <w:t>No Excuse Bonus</w:t>
      </w:r>
    </w:p>
    <w:p w14:paraId="7ABDC403" w14:textId="5D15ADD9" w:rsidR="0037350E" w:rsidRDefault="0037350E" w:rsidP="0037350E">
      <w:pPr>
        <w:rPr>
          <w:lang w:val="en"/>
        </w:rPr>
      </w:pPr>
    </w:p>
    <w:p w14:paraId="7CB3DB23" w14:textId="77777777" w:rsidR="00E777C5" w:rsidRPr="00E777C5" w:rsidRDefault="00E777C5" w:rsidP="00E777C5">
      <w:pPr>
        <w:rPr>
          <w:lang w:val="en"/>
        </w:rPr>
      </w:pPr>
      <w:r w:rsidRPr="00E777C5">
        <w:rPr>
          <w:lang w:val="en"/>
        </w:rPr>
        <w:t>The No Excuse Bonus concept is intended to shorten the construction time that would normally be required to perform the work by providing the contractor with a substantial bonus to complete a project within a specified time frame regardless of any problems or unforeseen condition that might arise. An additional advantage of the use of this technique is that it serves as a tool to motivate efficient construction as it encourages the contractor to keep projects on schedule. Bonuses are intended to reward a contractor for early completion, thereby reducing disruption and inconvenience to the public.</w:t>
      </w:r>
    </w:p>
    <w:p w14:paraId="398C374D" w14:textId="77777777" w:rsidR="00E777C5" w:rsidRPr="00E777C5" w:rsidRDefault="00E777C5" w:rsidP="00E777C5">
      <w:pPr>
        <w:rPr>
          <w:lang w:val="en"/>
        </w:rPr>
      </w:pPr>
      <w:r w:rsidRPr="00E777C5">
        <w:rPr>
          <w:lang w:val="en"/>
        </w:rPr>
        <w:t xml:space="preserve">Bonuses may be placed on a specific milestone or on project completion date in the contract specifications for the expressed purpose of completing an element or project within the prescribed time or by a certain date. The bonus can be tied to milestones, a final completion date, or both. </w:t>
      </w:r>
    </w:p>
    <w:p w14:paraId="4FFBB142" w14:textId="77777777" w:rsidR="00E777C5" w:rsidRPr="00E777C5" w:rsidRDefault="00E777C5" w:rsidP="00E777C5">
      <w:pPr>
        <w:rPr>
          <w:lang w:val="en"/>
        </w:rPr>
      </w:pPr>
      <w:r w:rsidRPr="00E777C5">
        <w:rPr>
          <w:lang w:val="en"/>
        </w:rPr>
        <w:t>Unforeseen conditions, weather delays, unforeseen site conditions or other issues, which normally extend contract time, are not a consideration when granting a bonus. Bonuses are tied to a “drop-dead” date (timeframe) that is either met or not met. If the bonus date or milestone is not met, the contractor will not receive the bonus. • Time extensions are allowed only for catastrophic events, such as a hurricane that directly impacts the contractor’s performance</w:t>
      </w:r>
    </w:p>
    <w:p w14:paraId="001B21DA" w14:textId="77777777" w:rsidR="00E777C5" w:rsidRPr="00E777C5" w:rsidRDefault="00E777C5" w:rsidP="00E777C5">
      <w:pPr>
        <w:rPr>
          <w:lang w:val="en"/>
        </w:rPr>
      </w:pPr>
      <w:r w:rsidRPr="00E777C5">
        <w:rPr>
          <w:lang w:val="en"/>
        </w:rPr>
        <w:t xml:space="preserve">Utility schedules are crucial when using the No Excuse Bonus technique. A contractor may have to accelerate work to get a bonus, requiring the Construction Engineering and Inspection (CEI) parties to also increase staffing or work overtime. FDOT may establish contingency funds to cover the </w:t>
      </w:r>
      <w:proofErr w:type="spellStart"/>
      <w:r w:rsidRPr="00E777C5">
        <w:rPr>
          <w:lang w:val="en"/>
        </w:rPr>
        <w:t>CEI’s</w:t>
      </w:r>
      <w:proofErr w:type="spellEnd"/>
      <w:r w:rsidRPr="00E777C5">
        <w:rPr>
          <w:lang w:val="en"/>
        </w:rPr>
        <w:t xml:space="preserve"> increased workload.</w:t>
      </w:r>
    </w:p>
    <w:p w14:paraId="44281281" w14:textId="7184CF90" w:rsidR="00C97848" w:rsidRDefault="00E777C5" w:rsidP="00E777C5">
      <w:pPr>
        <w:rPr>
          <w:lang w:val="en"/>
        </w:rPr>
      </w:pPr>
      <w:r w:rsidRPr="00E777C5">
        <w:rPr>
          <w:lang w:val="en"/>
        </w:rPr>
        <w:t>Contractors may choose to share bonuses with utility companies, subs, etc., in order to get these companies or groups to commit to working towards a bonus. Developing and maintaining realistic schedules are critical for contractors.</w:t>
      </w:r>
      <w:r w:rsidR="00C97848">
        <w:rPr>
          <w:lang w:val="en"/>
        </w:rPr>
        <w:br w:type="page"/>
      </w:r>
    </w:p>
    <w:p w14:paraId="7CCB94A5" w14:textId="2CC81851" w:rsidR="0037350E" w:rsidRDefault="00B62B12" w:rsidP="009D6C5F">
      <w:pPr>
        <w:pStyle w:val="Heading1"/>
        <w:rPr>
          <w:lang w:val="en"/>
        </w:rPr>
      </w:pPr>
      <w:bookmarkStart w:id="20" w:name="_General_Guidance"/>
      <w:bookmarkStart w:id="21" w:name="_Performance_Based_Contracting"/>
      <w:bookmarkEnd w:id="20"/>
      <w:bookmarkEnd w:id="21"/>
      <w:r>
        <w:rPr>
          <w:lang w:val="en"/>
        </w:rPr>
        <w:lastRenderedPageBreak/>
        <w:t>Performance Based Contracting</w:t>
      </w:r>
    </w:p>
    <w:p w14:paraId="15540411" w14:textId="532CB1A1" w:rsidR="009D6C5F" w:rsidRDefault="009D6C5F" w:rsidP="009D6C5F">
      <w:pPr>
        <w:rPr>
          <w:lang w:val="en"/>
        </w:rPr>
      </w:pPr>
    </w:p>
    <w:p w14:paraId="74A742D4" w14:textId="562DE83E" w:rsidR="009D6C5F" w:rsidRPr="00E777C5" w:rsidRDefault="00E777C5" w:rsidP="00E777C5">
      <w:pPr>
        <w:rPr>
          <w:lang w:val="en"/>
        </w:rPr>
      </w:pPr>
      <w:bookmarkStart w:id="22" w:name="_GoBack"/>
      <w:bookmarkEnd w:id="22"/>
      <w:r w:rsidRPr="00E777C5">
        <w:rPr>
          <w:lang w:val="en"/>
        </w:rPr>
        <w:t>A method of contracting for roadway maintenance services whereby the contract describes precise end-result performance expectations along with clear, effective ways to measure contract performance.</w:t>
      </w:r>
    </w:p>
    <w:sectPr w:rsidR="009D6C5F" w:rsidRPr="00E777C5" w:rsidSect="00B34C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5C143" w14:textId="77777777" w:rsidR="00685818" w:rsidRDefault="00685818" w:rsidP="00685818">
      <w:pPr>
        <w:spacing w:after="0" w:line="240" w:lineRule="auto"/>
      </w:pPr>
      <w:r>
        <w:separator/>
      </w:r>
    </w:p>
  </w:endnote>
  <w:endnote w:type="continuationSeparator" w:id="0">
    <w:p w14:paraId="3D859F82" w14:textId="77777777" w:rsidR="00685818" w:rsidRDefault="00685818" w:rsidP="0068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785CD" w14:textId="05E14A75" w:rsidR="00685818" w:rsidRDefault="00E777C5">
    <w:pPr>
      <w:pStyle w:val="Footer"/>
    </w:pPr>
    <w:hyperlink w:anchor="_Table_of_Contents" w:history="1">
      <w:r w:rsidR="00685818" w:rsidRPr="00685818">
        <w:rPr>
          <w:rStyle w:val="Hyperlink"/>
        </w:rPr>
        <w:t>Link back to Table of Contents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50277" w14:textId="77777777" w:rsidR="00685818" w:rsidRDefault="00685818" w:rsidP="00685818">
      <w:pPr>
        <w:spacing w:after="0" w:line="240" w:lineRule="auto"/>
      </w:pPr>
      <w:r>
        <w:separator/>
      </w:r>
    </w:p>
  </w:footnote>
  <w:footnote w:type="continuationSeparator" w:id="0">
    <w:p w14:paraId="1257863A" w14:textId="77777777" w:rsidR="00685818" w:rsidRDefault="00685818" w:rsidP="00685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5D85"/>
    <w:multiLevelType w:val="hybridMultilevel"/>
    <w:tmpl w:val="E938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5725"/>
    <w:multiLevelType w:val="multilevel"/>
    <w:tmpl w:val="D45C6814"/>
    <w:styleLink w:val="HEADINGS"/>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upperLetter"/>
      <w:pStyle w:val="Heading3"/>
      <w:lvlText w:val="(%3)"/>
      <w:lvlJc w:val="left"/>
      <w:pPr>
        <w:ind w:left="2160" w:hanging="720"/>
      </w:pPr>
      <w:rPr>
        <w:rFonts w:hint="default"/>
      </w:rPr>
    </w:lvl>
    <w:lvl w:ilvl="3">
      <w:start w:val="1"/>
      <w:numFmt w:val="decimal"/>
      <w:pStyle w:val="Heading4"/>
      <w:lvlText w:val="(%4)"/>
      <w:lvlJc w:val="left"/>
      <w:pPr>
        <w:ind w:left="2880" w:hanging="720"/>
      </w:pPr>
      <w:rPr>
        <w:rFonts w:hint="default"/>
      </w:rPr>
    </w:lvl>
    <w:lvl w:ilvl="4">
      <w:start w:val="1"/>
      <w:numFmt w:val="lowerLetter"/>
      <w:pStyle w:val="Heading5"/>
      <w:lvlText w:val="(%5)"/>
      <w:lvlJc w:val="left"/>
      <w:pPr>
        <w:ind w:left="3600" w:hanging="720"/>
      </w:pPr>
      <w:rPr>
        <w:rFonts w:hint="default"/>
      </w:rPr>
    </w:lvl>
    <w:lvl w:ilvl="5">
      <w:start w:val="1"/>
      <w:numFmt w:val="lowerRoman"/>
      <w:pStyle w:val="Heading6"/>
      <w:lvlText w:val="(%6)"/>
      <w:lvlJc w:val="left"/>
      <w:pPr>
        <w:ind w:left="4320" w:hanging="72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4CC077E"/>
    <w:multiLevelType w:val="multilevel"/>
    <w:tmpl w:val="4ACCFF68"/>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upperLetter"/>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9D83188"/>
    <w:multiLevelType w:val="multilevel"/>
    <w:tmpl w:val="08CE0EA0"/>
    <w:lvl w:ilvl="0">
      <w:start w:val="1"/>
      <w:numFmt w:val="decimal"/>
      <w:lvlText w:val="14.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249700DA"/>
    <w:multiLevelType w:val="hybridMultilevel"/>
    <w:tmpl w:val="15023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F68FC"/>
    <w:multiLevelType w:val="hybridMultilevel"/>
    <w:tmpl w:val="256CE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B292C"/>
    <w:multiLevelType w:val="hybridMultilevel"/>
    <w:tmpl w:val="655C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B64B9"/>
    <w:multiLevelType w:val="hybridMultilevel"/>
    <w:tmpl w:val="256CE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364A4"/>
    <w:multiLevelType w:val="hybridMultilevel"/>
    <w:tmpl w:val="4E36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D2847"/>
    <w:multiLevelType w:val="multilevel"/>
    <w:tmpl w:val="3CDAC55E"/>
    <w:lvl w:ilvl="0">
      <w:start w:val="1"/>
      <w:numFmt w:val="decimal"/>
      <w:lvlText w:val="14.%1"/>
      <w:lvlJc w:val="left"/>
      <w:pPr>
        <w:ind w:left="360" w:hanging="360"/>
      </w:pPr>
      <w:rPr>
        <w:rFonts w:hint="default"/>
      </w:rPr>
    </w:lvl>
    <w:lvl w:ilvl="1">
      <w:start w:val="1"/>
      <w:numFmt w:val="decimal"/>
      <w:lvlText w:val="14.%1.%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783799"/>
    <w:multiLevelType w:val="hybridMultilevel"/>
    <w:tmpl w:val="4B7A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B30066"/>
    <w:multiLevelType w:val="hybridMultilevel"/>
    <w:tmpl w:val="47284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04633C"/>
    <w:multiLevelType w:val="hybridMultilevel"/>
    <w:tmpl w:val="2F846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71C26"/>
    <w:multiLevelType w:val="hybridMultilevel"/>
    <w:tmpl w:val="05A8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E18F9"/>
    <w:multiLevelType w:val="multilevel"/>
    <w:tmpl w:val="F056DCF2"/>
    <w:lvl w:ilvl="0">
      <w:start w:val="1"/>
      <w:numFmt w:val="decimal"/>
      <w:lvlText w:val="14.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49644F5C"/>
    <w:multiLevelType w:val="hybridMultilevel"/>
    <w:tmpl w:val="A85A0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A223A"/>
    <w:multiLevelType w:val="hybridMultilevel"/>
    <w:tmpl w:val="00A2A242"/>
    <w:lvl w:ilvl="0" w:tplc="3E128196">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30986"/>
    <w:multiLevelType w:val="hybridMultilevel"/>
    <w:tmpl w:val="26841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3956F0"/>
    <w:multiLevelType w:val="hybridMultilevel"/>
    <w:tmpl w:val="E53A6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3038B1"/>
    <w:multiLevelType w:val="hybridMultilevel"/>
    <w:tmpl w:val="4CEA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43C4B"/>
    <w:multiLevelType w:val="multilevel"/>
    <w:tmpl w:val="609A7CF6"/>
    <w:lvl w:ilvl="0">
      <w:start w:val="1"/>
      <w:numFmt w:val="decimal"/>
      <w:lvlText w:val="3.1.%1"/>
      <w:lvlJc w:val="left"/>
      <w:pPr>
        <w:ind w:left="1440" w:hanging="1440"/>
      </w:pPr>
      <w:rPr>
        <w:rFonts w:hint="default"/>
      </w:rPr>
    </w:lvl>
    <w:lvl w:ilvl="1">
      <w:start w:val="1"/>
      <w:numFmt w:val="upperLetter"/>
      <w:lvlText w:val="(%2)"/>
      <w:lvlJc w:val="left"/>
      <w:pPr>
        <w:ind w:left="1800" w:hanging="108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160" w:firstLine="0"/>
      </w:pPr>
      <w:rPr>
        <w:rFonts w:hint="default"/>
      </w:rPr>
    </w:lvl>
    <w:lvl w:ilvl="4">
      <w:start w:val="1"/>
      <w:numFmt w:val="lowerRoman"/>
      <w:lvlText w:val="(%5)"/>
      <w:lvlJc w:val="left"/>
      <w:pPr>
        <w:ind w:left="2880" w:firstLine="0"/>
      </w:pPr>
      <w:rPr>
        <w:rFonts w:hint="default"/>
      </w:rPr>
    </w:lvl>
    <w:lvl w:ilvl="5">
      <w:start w:val="1"/>
      <w:numFmt w:val="none"/>
      <w:lvlText w:val=""/>
      <w:lvlJc w:val="left"/>
      <w:pPr>
        <w:ind w:left="3600" w:firstLine="0"/>
      </w:pPr>
      <w:rPr>
        <w:rFonts w:hint="default"/>
      </w:rPr>
    </w:lvl>
    <w:lvl w:ilvl="6">
      <w:start w:val="1"/>
      <w:numFmt w:val="none"/>
      <w:lvlText w:val=""/>
      <w:lvlJc w:val="left"/>
      <w:pPr>
        <w:ind w:left="4320" w:firstLine="0"/>
      </w:pPr>
      <w:rPr>
        <w:rFonts w:hint="default"/>
      </w:rPr>
    </w:lvl>
    <w:lvl w:ilvl="7">
      <w:start w:val="1"/>
      <w:numFmt w:val="none"/>
      <w:lvlText w:val=""/>
      <w:lvlJc w:val="left"/>
      <w:pPr>
        <w:ind w:left="5040" w:firstLine="0"/>
      </w:pPr>
      <w:rPr>
        <w:rFonts w:hint="default"/>
      </w:rPr>
    </w:lvl>
    <w:lvl w:ilvl="8">
      <w:start w:val="1"/>
      <w:numFmt w:val="none"/>
      <w:lvlText w:val=""/>
      <w:lvlJc w:val="left"/>
      <w:pPr>
        <w:ind w:left="5760" w:firstLine="0"/>
      </w:pPr>
      <w:rPr>
        <w:rFonts w:hint="default"/>
      </w:rPr>
    </w:lvl>
  </w:abstractNum>
  <w:abstractNum w:abstractNumId="21" w15:restartNumberingAfterBreak="0">
    <w:nsid w:val="6AD82DB4"/>
    <w:multiLevelType w:val="hybridMultilevel"/>
    <w:tmpl w:val="2862A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235595"/>
    <w:multiLevelType w:val="hybridMultilevel"/>
    <w:tmpl w:val="1E3C4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A342D"/>
    <w:multiLevelType w:val="hybridMultilevel"/>
    <w:tmpl w:val="5E86B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1E3F1A"/>
    <w:multiLevelType w:val="hybridMultilevel"/>
    <w:tmpl w:val="F4E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832AEC"/>
    <w:multiLevelType w:val="hybridMultilevel"/>
    <w:tmpl w:val="2E107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FA6B4B"/>
    <w:multiLevelType w:val="hybridMultilevel"/>
    <w:tmpl w:val="4A40F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4"/>
  </w:num>
  <w:num w:numId="4">
    <w:abstractNumId w:val="20"/>
  </w:num>
  <w:num w:numId="5">
    <w:abstractNumId w:val="20"/>
  </w:num>
  <w:num w:numId="6">
    <w:abstractNumId w:val="2"/>
  </w:num>
  <w:num w:numId="7">
    <w:abstractNumId w:val="2"/>
  </w:num>
  <w:num w:numId="8">
    <w:abstractNumId w:val="2"/>
  </w:num>
  <w:num w:numId="9">
    <w:abstractNumId w:val="2"/>
  </w:num>
  <w:num w:numId="10">
    <w:abstractNumId w:val="2"/>
  </w:num>
  <w:num w:numId="11">
    <w:abstractNumId w:val="2"/>
  </w:num>
  <w:num w:numId="12">
    <w:abstractNumId w:val="1"/>
  </w:num>
  <w:num w:numId="13">
    <w:abstractNumId w:val="15"/>
  </w:num>
  <w:num w:numId="14">
    <w:abstractNumId w:val="17"/>
  </w:num>
  <w:num w:numId="15">
    <w:abstractNumId w:val="22"/>
  </w:num>
  <w:num w:numId="16">
    <w:abstractNumId w:val="0"/>
  </w:num>
  <w:num w:numId="17">
    <w:abstractNumId w:val="6"/>
  </w:num>
  <w:num w:numId="18">
    <w:abstractNumId w:val="8"/>
  </w:num>
  <w:num w:numId="19">
    <w:abstractNumId w:val="24"/>
  </w:num>
  <w:num w:numId="20">
    <w:abstractNumId w:val="10"/>
  </w:num>
  <w:num w:numId="21">
    <w:abstractNumId w:val="13"/>
  </w:num>
  <w:num w:numId="22">
    <w:abstractNumId w:val="16"/>
  </w:num>
  <w:num w:numId="23">
    <w:abstractNumId w:val="25"/>
  </w:num>
  <w:num w:numId="24">
    <w:abstractNumId w:val="12"/>
  </w:num>
  <w:num w:numId="25">
    <w:abstractNumId w:val="4"/>
  </w:num>
  <w:num w:numId="26">
    <w:abstractNumId w:val="21"/>
  </w:num>
  <w:num w:numId="27">
    <w:abstractNumId w:val="11"/>
  </w:num>
  <w:num w:numId="28">
    <w:abstractNumId w:val="26"/>
  </w:num>
  <w:num w:numId="29">
    <w:abstractNumId w:val="23"/>
  </w:num>
  <w:num w:numId="30">
    <w:abstractNumId w:val="19"/>
  </w:num>
  <w:num w:numId="31">
    <w:abstractNumId w:val="5"/>
  </w:num>
  <w:num w:numId="32">
    <w:abstractNumId w:val="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B6"/>
    <w:rsid w:val="000E25B2"/>
    <w:rsid w:val="002307A0"/>
    <w:rsid w:val="0037350E"/>
    <w:rsid w:val="003B0CFC"/>
    <w:rsid w:val="00446269"/>
    <w:rsid w:val="00474538"/>
    <w:rsid w:val="004800E9"/>
    <w:rsid w:val="00513D9A"/>
    <w:rsid w:val="00577CCA"/>
    <w:rsid w:val="005A3C2F"/>
    <w:rsid w:val="00685818"/>
    <w:rsid w:val="0070540D"/>
    <w:rsid w:val="00775C81"/>
    <w:rsid w:val="007A6A0C"/>
    <w:rsid w:val="008048E6"/>
    <w:rsid w:val="008A712B"/>
    <w:rsid w:val="0093059E"/>
    <w:rsid w:val="00966ABF"/>
    <w:rsid w:val="00971368"/>
    <w:rsid w:val="009D6C5F"/>
    <w:rsid w:val="00A21A48"/>
    <w:rsid w:val="00A83528"/>
    <w:rsid w:val="00A93F28"/>
    <w:rsid w:val="00AE344C"/>
    <w:rsid w:val="00B147E9"/>
    <w:rsid w:val="00B34CB6"/>
    <w:rsid w:val="00B5367A"/>
    <w:rsid w:val="00B62B12"/>
    <w:rsid w:val="00BE1747"/>
    <w:rsid w:val="00C22A18"/>
    <w:rsid w:val="00C97848"/>
    <w:rsid w:val="00CE6477"/>
    <w:rsid w:val="00D80344"/>
    <w:rsid w:val="00D85A32"/>
    <w:rsid w:val="00DE6619"/>
    <w:rsid w:val="00E6121D"/>
    <w:rsid w:val="00E777C5"/>
    <w:rsid w:val="00E864CC"/>
    <w:rsid w:val="00E95348"/>
    <w:rsid w:val="00F85634"/>
    <w:rsid w:val="00F9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103D"/>
  <w15:chartTrackingRefBased/>
  <w15:docId w15:val="{6E608E69-3369-4400-B634-9B43FEE7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A18"/>
    <w:rPr>
      <w:rFonts w:ascii="Arial" w:hAnsi="Arial"/>
      <w:sz w:val="24"/>
    </w:rPr>
  </w:style>
  <w:style w:type="paragraph" w:styleId="Heading1">
    <w:name w:val="heading 1"/>
    <w:basedOn w:val="Normal"/>
    <w:next w:val="Normal"/>
    <w:link w:val="Heading1Char"/>
    <w:uiPriority w:val="9"/>
    <w:qFormat/>
    <w:rsid w:val="00C22A18"/>
    <w:pPr>
      <w:keepNext/>
      <w:keepLines/>
      <w:spacing w:before="240" w:after="0"/>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C22A18"/>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E864CC"/>
    <w:pPr>
      <w:keepNext/>
      <w:keepLines/>
      <w:numPr>
        <w:ilvl w:val="2"/>
        <w:numId w:val="12"/>
      </w:numPr>
      <w:spacing w:before="40" w:after="0"/>
      <w:outlineLvl w:val="2"/>
    </w:pPr>
    <w:rPr>
      <w:rFonts w:eastAsiaTheme="majorEastAsia" w:cstheme="majorBidi"/>
      <w:szCs w:val="24"/>
    </w:rPr>
  </w:style>
  <w:style w:type="paragraph" w:styleId="Heading4">
    <w:name w:val="heading 4"/>
    <w:basedOn w:val="Normal"/>
    <w:next w:val="Normal"/>
    <w:link w:val="Heading4Char"/>
    <w:autoRedefine/>
    <w:uiPriority w:val="9"/>
    <w:unhideWhenUsed/>
    <w:qFormat/>
    <w:rsid w:val="00E864CC"/>
    <w:pPr>
      <w:keepNext/>
      <w:keepLines/>
      <w:numPr>
        <w:ilvl w:val="3"/>
        <w:numId w:val="12"/>
      </w:numPr>
      <w:spacing w:before="40" w:after="0"/>
      <w:outlineLvl w:val="3"/>
    </w:pPr>
    <w:rPr>
      <w:rFonts w:eastAsiaTheme="majorEastAsia" w:cstheme="majorBidi"/>
      <w:iCs/>
    </w:rPr>
  </w:style>
  <w:style w:type="paragraph" w:styleId="Heading5">
    <w:name w:val="heading 5"/>
    <w:basedOn w:val="Normal"/>
    <w:next w:val="Normal"/>
    <w:link w:val="Heading5Char"/>
    <w:autoRedefine/>
    <w:uiPriority w:val="9"/>
    <w:unhideWhenUsed/>
    <w:qFormat/>
    <w:rsid w:val="00E864CC"/>
    <w:pPr>
      <w:keepNext/>
      <w:keepLines/>
      <w:numPr>
        <w:ilvl w:val="4"/>
        <w:numId w:val="12"/>
      </w:numPr>
      <w:spacing w:before="40" w:after="0"/>
      <w:outlineLvl w:val="4"/>
    </w:pPr>
    <w:rPr>
      <w:rFonts w:eastAsiaTheme="majorEastAsia" w:cstheme="majorBidi"/>
    </w:rPr>
  </w:style>
  <w:style w:type="paragraph" w:styleId="Heading6">
    <w:name w:val="heading 6"/>
    <w:basedOn w:val="Normal"/>
    <w:next w:val="Normal"/>
    <w:link w:val="Heading6Char"/>
    <w:autoRedefine/>
    <w:uiPriority w:val="9"/>
    <w:unhideWhenUsed/>
    <w:qFormat/>
    <w:rsid w:val="00E864CC"/>
    <w:pPr>
      <w:keepNext/>
      <w:keepLines/>
      <w:numPr>
        <w:ilvl w:val="5"/>
        <w:numId w:val="12"/>
      </w:numPr>
      <w:spacing w:before="40" w:after="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A18"/>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E864CC"/>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E864CC"/>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E864CC"/>
    <w:rPr>
      <w:rFonts w:ascii="Arial" w:eastAsiaTheme="majorEastAsia" w:hAnsi="Arial" w:cstheme="majorBidi"/>
      <w:iCs/>
      <w:sz w:val="24"/>
    </w:rPr>
  </w:style>
  <w:style w:type="character" w:customStyle="1" w:styleId="Heading5Char">
    <w:name w:val="Heading 5 Char"/>
    <w:basedOn w:val="DefaultParagraphFont"/>
    <w:link w:val="Heading5"/>
    <w:uiPriority w:val="9"/>
    <w:rsid w:val="00E864CC"/>
    <w:rPr>
      <w:rFonts w:ascii="Arial" w:eastAsiaTheme="majorEastAsia" w:hAnsi="Arial" w:cstheme="majorBidi"/>
      <w:sz w:val="24"/>
    </w:rPr>
  </w:style>
  <w:style w:type="character" w:customStyle="1" w:styleId="Heading6Char">
    <w:name w:val="Heading 6 Char"/>
    <w:basedOn w:val="DefaultParagraphFont"/>
    <w:link w:val="Heading6"/>
    <w:uiPriority w:val="9"/>
    <w:rsid w:val="00E864CC"/>
    <w:rPr>
      <w:rFonts w:ascii="Arial" w:eastAsiaTheme="majorEastAsia" w:hAnsi="Arial" w:cstheme="majorBidi"/>
      <w:sz w:val="24"/>
    </w:rPr>
  </w:style>
  <w:style w:type="numbering" w:customStyle="1" w:styleId="HEADINGS">
    <w:name w:val="HEADINGS"/>
    <w:rsid w:val="00E864CC"/>
    <w:pPr>
      <w:numPr>
        <w:numId w:val="12"/>
      </w:numPr>
    </w:pPr>
  </w:style>
  <w:style w:type="character" w:styleId="Hyperlink">
    <w:name w:val="Hyperlink"/>
    <w:basedOn w:val="DefaultParagraphFont"/>
    <w:uiPriority w:val="99"/>
    <w:unhideWhenUsed/>
    <w:qFormat/>
    <w:rsid w:val="00E864CC"/>
    <w:rPr>
      <w:rFonts w:ascii="Arial" w:hAnsi="Arial"/>
      <w:b/>
      <w:color w:val="0000FF"/>
      <w:sz w:val="24"/>
      <w:u w:val="single"/>
    </w:rPr>
  </w:style>
  <w:style w:type="character" w:styleId="Emphasis">
    <w:name w:val="Emphasis"/>
    <w:basedOn w:val="DefaultParagraphFont"/>
    <w:uiPriority w:val="20"/>
    <w:qFormat/>
    <w:rsid w:val="00E864CC"/>
    <w:rPr>
      <w:rFonts w:ascii="Arial" w:hAnsi="Arial"/>
      <w:b/>
      <w:i/>
      <w:iCs/>
      <w:sz w:val="24"/>
    </w:rPr>
  </w:style>
  <w:style w:type="paragraph" w:styleId="Footer">
    <w:name w:val="footer"/>
    <w:basedOn w:val="Normal"/>
    <w:link w:val="FooterChar"/>
    <w:autoRedefine/>
    <w:uiPriority w:val="99"/>
    <w:unhideWhenUsed/>
    <w:qFormat/>
    <w:rsid w:val="00685818"/>
    <w:pPr>
      <w:tabs>
        <w:tab w:val="right" w:pos="9360"/>
      </w:tabs>
      <w:spacing w:before="240" w:after="0" w:line="240" w:lineRule="auto"/>
      <w:contextualSpacing/>
      <w:jc w:val="center"/>
    </w:pPr>
  </w:style>
  <w:style w:type="character" w:customStyle="1" w:styleId="FooterChar">
    <w:name w:val="Footer Char"/>
    <w:basedOn w:val="DefaultParagraphFont"/>
    <w:link w:val="Footer"/>
    <w:uiPriority w:val="99"/>
    <w:rsid w:val="00685818"/>
    <w:rPr>
      <w:rFonts w:ascii="Arial" w:hAnsi="Arial"/>
      <w:sz w:val="24"/>
    </w:rPr>
  </w:style>
  <w:style w:type="paragraph" w:styleId="Header">
    <w:name w:val="header"/>
    <w:basedOn w:val="Normal"/>
    <w:link w:val="HeaderChar"/>
    <w:autoRedefine/>
    <w:uiPriority w:val="99"/>
    <w:unhideWhenUsed/>
    <w:qFormat/>
    <w:rsid w:val="00E864CC"/>
    <w:pPr>
      <w:pBdr>
        <w:bottom w:val="single" w:sz="8" w:space="1" w:color="auto"/>
      </w:pBdr>
      <w:tabs>
        <w:tab w:val="right" w:pos="9360"/>
      </w:tabs>
      <w:spacing w:after="240" w:line="240" w:lineRule="auto"/>
      <w:contextualSpacing/>
    </w:pPr>
    <w:rPr>
      <w:sz w:val="20"/>
    </w:rPr>
  </w:style>
  <w:style w:type="character" w:customStyle="1" w:styleId="HeaderChar">
    <w:name w:val="Header Char"/>
    <w:basedOn w:val="DefaultParagraphFont"/>
    <w:link w:val="Header"/>
    <w:uiPriority w:val="99"/>
    <w:rsid w:val="00E864CC"/>
    <w:rPr>
      <w:rFonts w:ascii="Arial" w:hAnsi="Arial"/>
      <w:sz w:val="20"/>
    </w:rPr>
  </w:style>
  <w:style w:type="paragraph" w:styleId="Title">
    <w:name w:val="Title"/>
    <w:basedOn w:val="Normal"/>
    <w:next w:val="Normal"/>
    <w:link w:val="TitleChar"/>
    <w:uiPriority w:val="10"/>
    <w:qFormat/>
    <w:rsid w:val="00C22A18"/>
    <w:pPr>
      <w:spacing w:after="0"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22A1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C22A1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C22A18"/>
    <w:rPr>
      <w:rFonts w:ascii="Arial" w:eastAsiaTheme="minorEastAsia" w:hAnsi="Arial"/>
      <w:color w:val="5A5A5A" w:themeColor="text1" w:themeTint="A5"/>
      <w:spacing w:val="15"/>
      <w:sz w:val="28"/>
    </w:rPr>
  </w:style>
  <w:style w:type="paragraph" w:styleId="ListParagraph">
    <w:name w:val="List Paragraph"/>
    <w:basedOn w:val="Normal"/>
    <w:uiPriority w:val="34"/>
    <w:qFormat/>
    <w:rsid w:val="00B34CB6"/>
    <w:pPr>
      <w:ind w:left="720"/>
      <w:contextualSpacing/>
    </w:pPr>
  </w:style>
  <w:style w:type="character" w:styleId="UnresolvedMention">
    <w:name w:val="Unresolved Mention"/>
    <w:basedOn w:val="DefaultParagraphFont"/>
    <w:uiPriority w:val="99"/>
    <w:semiHidden/>
    <w:unhideWhenUsed/>
    <w:rsid w:val="00C22A18"/>
    <w:rPr>
      <w:color w:val="605E5C"/>
      <w:shd w:val="clear" w:color="auto" w:fill="E1DFDD"/>
    </w:rPr>
  </w:style>
  <w:style w:type="character" w:styleId="FollowedHyperlink">
    <w:name w:val="FollowedHyperlink"/>
    <w:basedOn w:val="DefaultParagraphFont"/>
    <w:uiPriority w:val="99"/>
    <w:semiHidden/>
    <w:unhideWhenUsed/>
    <w:rsid w:val="00513D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59485">
      <w:bodyDiv w:val="1"/>
      <w:marLeft w:val="0"/>
      <w:marRight w:val="0"/>
      <w:marTop w:val="0"/>
      <w:marBottom w:val="0"/>
      <w:divBdr>
        <w:top w:val="none" w:sz="0" w:space="0" w:color="auto"/>
        <w:left w:val="none" w:sz="0" w:space="0" w:color="auto"/>
        <w:bottom w:val="none" w:sz="0" w:space="0" w:color="auto"/>
        <w:right w:val="none" w:sz="0" w:space="0" w:color="auto"/>
      </w:divBdr>
      <w:divsChild>
        <w:div w:id="759721662">
          <w:marLeft w:val="0"/>
          <w:marRight w:val="0"/>
          <w:marTop w:val="0"/>
          <w:marBottom w:val="0"/>
          <w:divBdr>
            <w:top w:val="none" w:sz="0" w:space="0" w:color="auto"/>
            <w:left w:val="none" w:sz="0" w:space="0" w:color="auto"/>
            <w:bottom w:val="none" w:sz="0" w:space="0" w:color="auto"/>
            <w:right w:val="none" w:sz="0" w:space="0" w:color="auto"/>
          </w:divBdr>
          <w:divsChild>
            <w:div w:id="1841315525">
              <w:marLeft w:val="0"/>
              <w:marRight w:val="0"/>
              <w:marTop w:val="0"/>
              <w:marBottom w:val="0"/>
              <w:divBdr>
                <w:top w:val="none" w:sz="0" w:space="0" w:color="auto"/>
                <w:left w:val="none" w:sz="0" w:space="0" w:color="auto"/>
                <w:bottom w:val="none" w:sz="0" w:space="0" w:color="auto"/>
                <w:right w:val="none" w:sz="0" w:space="0" w:color="auto"/>
              </w:divBdr>
              <w:divsChild>
                <w:div w:id="206725223">
                  <w:marLeft w:val="0"/>
                  <w:marRight w:val="0"/>
                  <w:marTop w:val="0"/>
                  <w:marBottom w:val="0"/>
                  <w:divBdr>
                    <w:top w:val="none" w:sz="0" w:space="0" w:color="auto"/>
                    <w:left w:val="none" w:sz="0" w:space="0" w:color="auto"/>
                    <w:bottom w:val="none" w:sz="0" w:space="0" w:color="auto"/>
                    <w:right w:val="none" w:sz="0" w:space="0" w:color="auto"/>
                  </w:divBdr>
                  <w:divsChild>
                    <w:div w:id="1861970361">
                      <w:marLeft w:val="0"/>
                      <w:marRight w:val="0"/>
                      <w:marTop w:val="0"/>
                      <w:marBottom w:val="0"/>
                      <w:divBdr>
                        <w:top w:val="none" w:sz="0" w:space="0" w:color="auto"/>
                        <w:left w:val="none" w:sz="0" w:space="0" w:color="auto"/>
                        <w:bottom w:val="none" w:sz="0" w:space="0" w:color="auto"/>
                        <w:right w:val="none" w:sz="0" w:space="0" w:color="auto"/>
                      </w:divBdr>
                      <w:divsChild>
                        <w:div w:id="1031103541">
                          <w:marLeft w:val="0"/>
                          <w:marRight w:val="0"/>
                          <w:marTop w:val="0"/>
                          <w:marBottom w:val="0"/>
                          <w:divBdr>
                            <w:top w:val="none" w:sz="0" w:space="0" w:color="auto"/>
                            <w:left w:val="none" w:sz="0" w:space="0" w:color="auto"/>
                            <w:bottom w:val="none" w:sz="0" w:space="0" w:color="auto"/>
                            <w:right w:val="none" w:sz="0" w:space="0" w:color="auto"/>
                          </w:divBdr>
                          <w:divsChild>
                            <w:div w:id="1170756515">
                              <w:marLeft w:val="0"/>
                              <w:marRight w:val="0"/>
                              <w:marTop w:val="0"/>
                              <w:marBottom w:val="0"/>
                              <w:divBdr>
                                <w:top w:val="none" w:sz="0" w:space="0" w:color="auto"/>
                                <w:left w:val="none" w:sz="0" w:space="0" w:color="auto"/>
                                <w:bottom w:val="none" w:sz="0" w:space="0" w:color="auto"/>
                                <w:right w:val="none" w:sz="0" w:space="0" w:color="auto"/>
                              </w:divBdr>
                              <w:divsChild>
                                <w:div w:id="1670598236">
                                  <w:marLeft w:val="0"/>
                                  <w:marRight w:val="0"/>
                                  <w:marTop w:val="0"/>
                                  <w:marBottom w:val="0"/>
                                  <w:divBdr>
                                    <w:top w:val="none" w:sz="0" w:space="0" w:color="auto"/>
                                    <w:left w:val="none" w:sz="0" w:space="0" w:color="auto"/>
                                    <w:bottom w:val="none" w:sz="0" w:space="0" w:color="auto"/>
                                    <w:right w:val="none" w:sz="0" w:space="0" w:color="auto"/>
                                  </w:divBdr>
                                  <w:divsChild>
                                    <w:div w:id="1626306497">
                                      <w:marLeft w:val="0"/>
                                      <w:marRight w:val="0"/>
                                      <w:marTop w:val="0"/>
                                      <w:marBottom w:val="0"/>
                                      <w:divBdr>
                                        <w:top w:val="none" w:sz="0" w:space="0" w:color="auto"/>
                                        <w:left w:val="none" w:sz="0" w:space="0" w:color="auto"/>
                                        <w:bottom w:val="none" w:sz="0" w:space="0" w:color="auto"/>
                                        <w:right w:val="none" w:sz="0" w:space="0" w:color="auto"/>
                                      </w:divBdr>
                                      <w:divsChild>
                                        <w:div w:id="742025723">
                                          <w:marLeft w:val="0"/>
                                          <w:marRight w:val="0"/>
                                          <w:marTop w:val="0"/>
                                          <w:marBottom w:val="0"/>
                                          <w:divBdr>
                                            <w:top w:val="none" w:sz="0" w:space="0" w:color="auto"/>
                                            <w:left w:val="none" w:sz="0" w:space="0" w:color="auto"/>
                                            <w:bottom w:val="none" w:sz="0" w:space="0" w:color="auto"/>
                                            <w:right w:val="none" w:sz="0" w:space="0" w:color="auto"/>
                                          </w:divBdr>
                                          <w:divsChild>
                                            <w:div w:id="15517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518187">
      <w:bodyDiv w:val="1"/>
      <w:marLeft w:val="0"/>
      <w:marRight w:val="0"/>
      <w:marTop w:val="0"/>
      <w:marBottom w:val="0"/>
      <w:divBdr>
        <w:top w:val="none" w:sz="0" w:space="0" w:color="auto"/>
        <w:left w:val="none" w:sz="0" w:space="0" w:color="auto"/>
        <w:bottom w:val="none" w:sz="0" w:space="0" w:color="auto"/>
        <w:right w:val="none" w:sz="0" w:space="0" w:color="auto"/>
      </w:divBdr>
      <w:divsChild>
        <w:div w:id="1213536992">
          <w:marLeft w:val="0"/>
          <w:marRight w:val="0"/>
          <w:marTop w:val="0"/>
          <w:marBottom w:val="0"/>
          <w:divBdr>
            <w:top w:val="none" w:sz="0" w:space="0" w:color="auto"/>
            <w:left w:val="none" w:sz="0" w:space="0" w:color="auto"/>
            <w:bottom w:val="none" w:sz="0" w:space="0" w:color="auto"/>
            <w:right w:val="none" w:sz="0" w:space="0" w:color="auto"/>
          </w:divBdr>
          <w:divsChild>
            <w:div w:id="1713560">
              <w:marLeft w:val="0"/>
              <w:marRight w:val="0"/>
              <w:marTop w:val="0"/>
              <w:marBottom w:val="0"/>
              <w:divBdr>
                <w:top w:val="none" w:sz="0" w:space="0" w:color="auto"/>
                <w:left w:val="none" w:sz="0" w:space="0" w:color="auto"/>
                <w:bottom w:val="none" w:sz="0" w:space="0" w:color="auto"/>
                <w:right w:val="none" w:sz="0" w:space="0" w:color="auto"/>
              </w:divBdr>
              <w:divsChild>
                <w:div w:id="931546907">
                  <w:marLeft w:val="0"/>
                  <w:marRight w:val="0"/>
                  <w:marTop w:val="0"/>
                  <w:marBottom w:val="0"/>
                  <w:divBdr>
                    <w:top w:val="none" w:sz="0" w:space="0" w:color="auto"/>
                    <w:left w:val="none" w:sz="0" w:space="0" w:color="auto"/>
                    <w:bottom w:val="none" w:sz="0" w:space="0" w:color="auto"/>
                    <w:right w:val="none" w:sz="0" w:space="0" w:color="auto"/>
                  </w:divBdr>
                  <w:divsChild>
                    <w:div w:id="1885602801">
                      <w:marLeft w:val="0"/>
                      <w:marRight w:val="0"/>
                      <w:marTop w:val="0"/>
                      <w:marBottom w:val="0"/>
                      <w:divBdr>
                        <w:top w:val="none" w:sz="0" w:space="0" w:color="auto"/>
                        <w:left w:val="none" w:sz="0" w:space="0" w:color="auto"/>
                        <w:bottom w:val="none" w:sz="0" w:space="0" w:color="auto"/>
                        <w:right w:val="none" w:sz="0" w:space="0" w:color="auto"/>
                      </w:divBdr>
                      <w:divsChild>
                        <w:div w:id="629283234">
                          <w:marLeft w:val="0"/>
                          <w:marRight w:val="0"/>
                          <w:marTop w:val="0"/>
                          <w:marBottom w:val="0"/>
                          <w:divBdr>
                            <w:top w:val="none" w:sz="0" w:space="0" w:color="auto"/>
                            <w:left w:val="none" w:sz="0" w:space="0" w:color="auto"/>
                            <w:bottom w:val="none" w:sz="0" w:space="0" w:color="auto"/>
                            <w:right w:val="none" w:sz="0" w:space="0" w:color="auto"/>
                          </w:divBdr>
                          <w:divsChild>
                            <w:div w:id="1917933368">
                              <w:marLeft w:val="0"/>
                              <w:marRight w:val="0"/>
                              <w:marTop w:val="0"/>
                              <w:marBottom w:val="0"/>
                              <w:divBdr>
                                <w:top w:val="none" w:sz="0" w:space="0" w:color="auto"/>
                                <w:left w:val="none" w:sz="0" w:space="0" w:color="auto"/>
                                <w:bottom w:val="none" w:sz="0" w:space="0" w:color="auto"/>
                                <w:right w:val="none" w:sz="0" w:space="0" w:color="auto"/>
                              </w:divBdr>
                              <w:divsChild>
                                <w:div w:id="6833426">
                                  <w:marLeft w:val="0"/>
                                  <w:marRight w:val="0"/>
                                  <w:marTop w:val="0"/>
                                  <w:marBottom w:val="0"/>
                                  <w:divBdr>
                                    <w:top w:val="none" w:sz="0" w:space="0" w:color="auto"/>
                                    <w:left w:val="none" w:sz="0" w:space="0" w:color="auto"/>
                                    <w:bottom w:val="none" w:sz="0" w:space="0" w:color="auto"/>
                                    <w:right w:val="none" w:sz="0" w:space="0" w:color="auto"/>
                                  </w:divBdr>
                                  <w:divsChild>
                                    <w:div w:id="128671721">
                                      <w:marLeft w:val="0"/>
                                      <w:marRight w:val="0"/>
                                      <w:marTop w:val="0"/>
                                      <w:marBottom w:val="0"/>
                                      <w:divBdr>
                                        <w:top w:val="none" w:sz="0" w:space="0" w:color="auto"/>
                                        <w:left w:val="none" w:sz="0" w:space="0" w:color="auto"/>
                                        <w:bottom w:val="none" w:sz="0" w:space="0" w:color="auto"/>
                                        <w:right w:val="none" w:sz="0" w:space="0" w:color="auto"/>
                                      </w:divBdr>
                                      <w:divsChild>
                                        <w:div w:id="208595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176105">
      <w:bodyDiv w:val="1"/>
      <w:marLeft w:val="0"/>
      <w:marRight w:val="0"/>
      <w:marTop w:val="0"/>
      <w:marBottom w:val="0"/>
      <w:divBdr>
        <w:top w:val="none" w:sz="0" w:space="0" w:color="auto"/>
        <w:left w:val="none" w:sz="0" w:space="0" w:color="auto"/>
        <w:bottom w:val="none" w:sz="0" w:space="0" w:color="auto"/>
        <w:right w:val="none" w:sz="0" w:space="0" w:color="auto"/>
      </w:divBdr>
      <w:divsChild>
        <w:div w:id="1628507571">
          <w:marLeft w:val="0"/>
          <w:marRight w:val="0"/>
          <w:marTop w:val="0"/>
          <w:marBottom w:val="0"/>
          <w:divBdr>
            <w:top w:val="none" w:sz="0" w:space="0" w:color="auto"/>
            <w:left w:val="none" w:sz="0" w:space="0" w:color="auto"/>
            <w:bottom w:val="none" w:sz="0" w:space="0" w:color="auto"/>
            <w:right w:val="none" w:sz="0" w:space="0" w:color="auto"/>
          </w:divBdr>
          <w:divsChild>
            <w:div w:id="1816799237">
              <w:marLeft w:val="0"/>
              <w:marRight w:val="0"/>
              <w:marTop w:val="0"/>
              <w:marBottom w:val="0"/>
              <w:divBdr>
                <w:top w:val="none" w:sz="0" w:space="0" w:color="auto"/>
                <w:left w:val="none" w:sz="0" w:space="0" w:color="auto"/>
                <w:bottom w:val="none" w:sz="0" w:space="0" w:color="auto"/>
                <w:right w:val="none" w:sz="0" w:space="0" w:color="auto"/>
              </w:divBdr>
              <w:divsChild>
                <w:div w:id="7410388">
                  <w:marLeft w:val="0"/>
                  <w:marRight w:val="0"/>
                  <w:marTop w:val="0"/>
                  <w:marBottom w:val="0"/>
                  <w:divBdr>
                    <w:top w:val="none" w:sz="0" w:space="0" w:color="auto"/>
                    <w:left w:val="none" w:sz="0" w:space="0" w:color="auto"/>
                    <w:bottom w:val="none" w:sz="0" w:space="0" w:color="auto"/>
                    <w:right w:val="none" w:sz="0" w:space="0" w:color="auto"/>
                  </w:divBdr>
                  <w:divsChild>
                    <w:div w:id="1354917204">
                      <w:marLeft w:val="0"/>
                      <w:marRight w:val="0"/>
                      <w:marTop w:val="0"/>
                      <w:marBottom w:val="0"/>
                      <w:divBdr>
                        <w:top w:val="none" w:sz="0" w:space="0" w:color="auto"/>
                        <w:left w:val="none" w:sz="0" w:space="0" w:color="auto"/>
                        <w:bottom w:val="none" w:sz="0" w:space="0" w:color="auto"/>
                        <w:right w:val="none" w:sz="0" w:space="0" w:color="auto"/>
                      </w:divBdr>
                      <w:divsChild>
                        <w:div w:id="1711488183">
                          <w:marLeft w:val="0"/>
                          <w:marRight w:val="0"/>
                          <w:marTop w:val="0"/>
                          <w:marBottom w:val="0"/>
                          <w:divBdr>
                            <w:top w:val="none" w:sz="0" w:space="0" w:color="auto"/>
                            <w:left w:val="none" w:sz="0" w:space="0" w:color="auto"/>
                            <w:bottom w:val="none" w:sz="0" w:space="0" w:color="auto"/>
                            <w:right w:val="none" w:sz="0" w:space="0" w:color="auto"/>
                          </w:divBdr>
                          <w:divsChild>
                            <w:div w:id="1179851807">
                              <w:marLeft w:val="0"/>
                              <w:marRight w:val="0"/>
                              <w:marTop w:val="0"/>
                              <w:marBottom w:val="0"/>
                              <w:divBdr>
                                <w:top w:val="none" w:sz="0" w:space="0" w:color="auto"/>
                                <w:left w:val="none" w:sz="0" w:space="0" w:color="auto"/>
                                <w:bottom w:val="none" w:sz="0" w:space="0" w:color="auto"/>
                                <w:right w:val="none" w:sz="0" w:space="0" w:color="auto"/>
                              </w:divBdr>
                              <w:divsChild>
                                <w:div w:id="1625889158">
                                  <w:marLeft w:val="0"/>
                                  <w:marRight w:val="0"/>
                                  <w:marTop w:val="0"/>
                                  <w:marBottom w:val="0"/>
                                  <w:divBdr>
                                    <w:top w:val="none" w:sz="0" w:space="0" w:color="auto"/>
                                    <w:left w:val="none" w:sz="0" w:space="0" w:color="auto"/>
                                    <w:bottom w:val="none" w:sz="0" w:space="0" w:color="auto"/>
                                    <w:right w:val="none" w:sz="0" w:space="0" w:color="auto"/>
                                  </w:divBdr>
                                  <w:divsChild>
                                    <w:div w:id="374353489">
                                      <w:marLeft w:val="0"/>
                                      <w:marRight w:val="0"/>
                                      <w:marTop w:val="0"/>
                                      <w:marBottom w:val="0"/>
                                      <w:divBdr>
                                        <w:top w:val="none" w:sz="0" w:space="0" w:color="auto"/>
                                        <w:left w:val="none" w:sz="0" w:space="0" w:color="auto"/>
                                        <w:bottom w:val="none" w:sz="0" w:space="0" w:color="auto"/>
                                        <w:right w:val="none" w:sz="0" w:space="0" w:color="auto"/>
                                      </w:divBdr>
                                      <w:divsChild>
                                        <w:div w:id="425348716">
                                          <w:marLeft w:val="0"/>
                                          <w:marRight w:val="0"/>
                                          <w:marTop w:val="0"/>
                                          <w:marBottom w:val="0"/>
                                          <w:divBdr>
                                            <w:top w:val="none" w:sz="0" w:space="0" w:color="auto"/>
                                            <w:left w:val="none" w:sz="0" w:space="0" w:color="auto"/>
                                            <w:bottom w:val="none" w:sz="0" w:space="0" w:color="auto"/>
                                            <w:right w:val="none" w:sz="0" w:space="0" w:color="auto"/>
                                          </w:divBdr>
                                          <w:divsChild>
                                            <w:div w:id="4203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4856257">
      <w:bodyDiv w:val="1"/>
      <w:marLeft w:val="0"/>
      <w:marRight w:val="0"/>
      <w:marTop w:val="0"/>
      <w:marBottom w:val="0"/>
      <w:divBdr>
        <w:top w:val="none" w:sz="0" w:space="0" w:color="auto"/>
        <w:left w:val="none" w:sz="0" w:space="0" w:color="auto"/>
        <w:bottom w:val="none" w:sz="0" w:space="0" w:color="auto"/>
        <w:right w:val="none" w:sz="0" w:space="0" w:color="auto"/>
      </w:divBdr>
      <w:divsChild>
        <w:div w:id="193428246">
          <w:marLeft w:val="0"/>
          <w:marRight w:val="0"/>
          <w:marTop w:val="0"/>
          <w:marBottom w:val="0"/>
          <w:divBdr>
            <w:top w:val="none" w:sz="0" w:space="0" w:color="auto"/>
            <w:left w:val="none" w:sz="0" w:space="0" w:color="auto"/>
            <w:bottom w:val="none" w:sz="0" w:space="0" w:color="auto"/>
            <w:right w:val="none" w:sz="0" w:space="0" w:color="auto"/>
          </w:divBdr>
          <w:divsChild>
            <w:div w:id="1001853063">
              <w:marLeft w:val="0"/>
              <w:marRight w:val="0"/>
              <w:marTop w:val="0"/>
              <w:marBottom w:val="0"/>
              <w:divBdr>
                <w:top w:val="none" w:sz="0" w:space="0" w:color="auto"/>
                <w:left w:val="none" w:sz="0" w:space="0" w:color="auto"/>
                <w:bottom w:val="none" w:sz="0" w:space="0" w:color="auto"/>
                <w:right w:val="none" w:sz="0" w:space="0" w:color="auto"/>
              </w:divBdr>
              <w:divsChild>
                <w:div w:id="495190101">
                  <w:marLeft w:val="0"/>
                  <w:marRight w:val="0"/>
                  <w:marTop w:val="0"/>
                  <w:marBottom w:val="0"/>
                  <w:divBdr>
                    <w:top w:val="none" w:sz="0" w:space="0" w:color="auto"/>
                    <w:left w:val="none" w:sz="0" w:space="0" w:color="auto"/>
                    <w:bottom w:val="none" w:sz="0" w:space="0" w:color="auto"/>
                    <w:right w:val="none" w:sz="0" w:space="0" w:color="auto"/>
                  </w:divBdr>
                  <w:divsChild>
                    <w:div w:id="1009143407">
                      <w:marLeft w:val="0"/>
                      <w:marRight w:val="0"/>
                      <w:marTop w:val="0"/>
                      <w:marBottom w:val="0"/>
                      <w:divBdr>
                        <w:top w:val="none" w:sz="0" w:space="0" w:color="auto"/>
                        <w:left w:val="none" w:sz="0" w:space="0" w:color="auto"/>
                        <w:bottom w:val="none" w:sz="0" w:space="0" w:color="auto"/>
                        <w:right w:val="none" w:sz="0" w:space="0" w:color="auto"/>
                      </w:divBdr>
                      <w:divsChild>
                        <w:div w:id="1208682398">
                          <w:marLeft w:val="0"/>
                          <w:marRight w:val="0"/>
                          <w:marTop w:val="0"/>
                          <w:marBottom w:val="0"/>
                          <w:divBdr>
                            <w:top w:val="none" w:sz="0" w:space="0" w:color="auto"/>
                            <w:left w:val="none" w:sz="0" w:space="0" w:color="auto"/>
                            <w:bottom w:val="none" w:sz="0" w:space="0" w:color="auto"/>
                            <w:right w:val="none" w:sz="0" w:space="0" w:color="auto"/>
                          </w:divBdr>
                          <w:divsChild>
                            <w:div w:id="1036806724">
                              <w:marLeft w:val="0"/>
                              <w:marRight w:val="0"/>
                              <w:marTop w:val="0"/>
                              <w:marBottom w:val="0"/>
                              <w:divBdr>
                                <w:top w:val="none" w:sz="0" w:space="0" w:color="auto"/>
                                <w:left w:val="none" w:sz="0" w:space="0" w:color="auto"/>
                                <w:bottom w:val="none" w:sz="0" w:space="0" w:color="auto"/>
                                <w:right w:val="none" w:sz="0" w:space="0" w:color="auto"/>
                              </w:divBdr>
                              <w:divsChild>
                                <w:div w:id="87166955">
                                  <w:marLeft w:val="0"/>
                                  <w:marRight w:val="0"/>
                                  <w:marTop w:val="0"/>
                                  <w:marBottom w:val="0"/>
                                  <w:divBdr>
                                    <w:top w:val="none" w:sz="0" w:space="0" w:color="auto"/>
                                    <w:left w:val="none" w:sz="0" w:space="0" w:color="auto"/>
                                    <w:bottom w:val="none" w:sz="0" w:space="0" w:color="auto"/>
                                    <w:right w:val="none" w:sz="0" w:space="0" w:color="auto"/>
                                  </w:divBdr>
                                  <w:divsChild>
                                    <w:div w:id="1165974715">
                                      <w:marLeft w:val="0"/>
                                      <w:marRight w:val="0"/>
                                      <w:marTop w:val="0"/>
                                      <w:marBottom w:val="0"/>
                                      <w:divBdr>
                                        <w:top w:val="none" w:sz="0" w:space="0" w:color="auto"/>
                                        <w:left w:val="none" w:sz="0" w:space="0" w:color="auto"/>
                                        <w:bottom w:val="none" w:sz="0" w:space="0" w:color="auto"/>
                                        <w:right w:val="none" w:sz="0" w:space="0" w:color="auto"/>
                                      </w:divBdr>
                                      <w:divsChild>
                                        <w:div w:id="273441200">
                                          <w:marLeft w:val="0"/>
                                          <w:marRight w:val="0"/>
                                          <w:marTop w:val="0"/>
                                          <w:marBottom w:val="0"/>
                                          <w:divBdr>
                                            <w:top w:val="none" w:sz="0" w:space="0" w:color="auto"/>
                                            <w:left w:val="none" w:sz="0" w:space="0" w:color="auto"/>
                                            <w:bottom w:val="none" w:sz="0" w:space="0" w:color="auto"/>
                                            <w:right w:val="none" w:sz="0" w:space="0" w:color="auto"/>
                                          </w:divBdr>
                                          <w:divsChild>
                                            <w:div w:id="4894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605769">
      <w:bodyDiv w:val="1"/>
      <w:marLeft w:val="0"/>
      <w:marRight w:val="0"/>
      <w:marTop w:val="0"/>
      <w:marBottom w:val="0"/>
      <w:divBdr>
        <w:top w:val="none" w:sz="0" w:space="0" w:color="auto"/>
        <w:left w:val="none" w:sz="0" w:space="0" w:color="auto"/>
        <w:bottom w:val="none" w:sz="0" w:space="0" w:color="auto"/>
        <w:right w:val="none" w:sz="0" w:space="0" w:color="auto"/>
      </w:divBdr>
      <w:divsChild>
        <w:div w:id="192617301">
          <w:marLeft w:val="0"/>
          <w:marRight w:val="0"/>
          <w:marTop w:val="0"/>
          <w:marBottom w:val="0"/>
          <w:divBdr>
            <w:top w:val="none" w:sz="0" w:space="0" w:color="auto"/>
            <w:left w:val="none" w:sz="0" w:space="0" w:color="auto"/>
            <w:bottom w:val="none" w:sz="0" w:space="0" w:color="auto"/>
            <w:right w:val="none" w:sz="0" w:space="0" w:color="auto"/>
          </w:divBdr>
          <w:divsChild>
            <w:div w:id="307441534">
              <w:marLeft w:val="0"/>
              <w:marRight w:val="0"/>
              <w:marTop w:val="0"/>
              <w:marBottom w:val="0"/>
              <w:divBdr>
                <w:top w:val="none" w:sz="0" w:space="0" w:color="auto"/>
                <w:left w:val="none" w:sz="0" w:space="0" w:color="auto"/>
                <w:bottom w:val="none" w:sz="0" w:space="0" w:color="auto"/>
                <w:right w:val="none" w:sz="0" w:space="0" w:color="auto"/>
              </w:divBdr>
              <w:divsChild>
                <w:div w:id="2072535331">
                  <w:marLeft w:val="0"/>
                  <w:marRight w:val="0"/>
                  <w:marTop w:val="0"/>
                  <w:marBottom w:val="0"/>
                  <w:divBdr>
                    <w:top w:val="none" w:sz="0" w:space="0" w:color="auto"/>
                    <w:left w:val="none" w:sz="0" w:space="0" w:color="auto"/>
                    <w:bottom w:val="none" w:sz="0" w:space="0" w:color="auto"/>
                    <w:right w:val="none" w:sz="0" w:space="0" w:color="auto"/>
                  </w:divBdr>
                  <w:divsChild>
                    <w:div w:id="338587606">
                      <w:marLeft w:val="0"/>
                      <w:marRight w:val="0"/>
                      <w:marTop w:val="0"/>
                      <w:marBottom w:val="0"/>
                      <w:divBdr>
                        <w:top w:val="none" w:sz="0" w:space="0" w:color="auto"/>
                        <w:left w:val="none" w:sz="0" w:space="0" w:color="auto"/>
                        <w:bottom w:val="none" w:sz="0" w:space="0" w:color="auto"/>
                        <w:right w:val="none" w:sz="0" w:space="0" w:color="auto"/>
                      </w:divBdr>
                      <w:divsChild>
                        <w:div w:id="674922275">
                          <w:marLeft w:val="0"/>
                          <w:marRight w:val="0"/>
                          <w:marTop w:val="0"/>
                          <w:marBottom w:val="0"/>
                          <w:divBdr>
                            <w:top w:val="none" w:sz="0" w:space="0" w:color="auto"/>
                            <w:left w:val="none" w:sz="0" w:space="0" w:color="auto"/>
                            <w:bottom w:val="none" w:sz="0" w:space="0" w:color="auto"/>
                            <w:right w:val="none" w:sz="0" w:space="0" w:color="auto"/>
                          </w:divBdr>
                          <w:divsChild>
                            <w:div w:id="56906759">
                              <w:marLeft w:val="0"/>
                              <w:marRight w:val="0"/>
                              <w:marTop w:val="0"/>
                              <w:marBottom w:val="0"/>
                              <w:divBdr>
                                <w:top w:val="none" w:sz="0" w:space="0" w:color="auto"/>
                                <w:left w:val="none" w:sz="0" w:space="0" w:color="auto"/>
                                <w:bottom w:val="none" w:sz="0" w:space="0" w:color="auto"/>
                                <w:right w:val="none" w:sz="0" w:space="0" w:color="auto"/>
                              </w:divBdr>
                              <w:divsChild>
                                <w:div w:id="83259623">
                                  <w:marLeft w:val="0"/>
                                  <w:marRight w:val="0"/>
                                  <w:marTop w:val="0"/>
                                  <w:marBottom w:val="0"/>
                                  <w:divBdr>
                                    <w:top w:val="none" w:sz="0" w:space="0" w:color="auto"/>
                                    <w:left w:val="none" w:sz="0" w:space="0" w:color="auto"/>
                                    <w:bottom w:val="none" w:sz="0" w:space="0" w:color="auto"/>
                                    <w:right w:val="none" w:sz="0" w:space="0" w:color="auto"/>
                                  </w:divBdr>
                                  <w:divsChild>
                                    <w:div w:id="1752852120">
                                      <w:marLeft w:val="0"/>
                                      <w:marRight w:val="0"/>
                                      <w:marTop w:val="0"/>
                                      <w:marBottom w:val="0"/>
                                      <w:divBdr>
                                        <w:top w:val="none" w:sz="0" w:space="0" w:color="auto"/>
                                        <w:left w:val="none" w:sz="0" w:space="0" w:color="auto"/>
                                        <w:bottom w:val="none" w:sz="0" w:space="0" w:color="auto"/>
                                        <w:right w:val="none" w:sz="0" w:space="0" w:color="auto"/>
                                      </w:divBdr>
                                      <w:divsChild>
                                        <w:div w:id="1264995953">
                                          <w:marLeft w:val="0"/>
                                          <w:marRight w:val="0"/>
                                          <w:marTop w:val="0"/>
                                          <w:marBottom w:val="0"/>
                                          <w:divBdr>
                                            <w:top w:val="none" w:sz="0" w:space="0" w:color="auto"/>
                                            <w:left w:val="none" w:sz="0" w:space="0" w:color="auto"/>
                                            <w:bottom w:val="none" w:sz="0" w:space="0" w:color="auto"/>
                                            <w:right w:val="none" w:sz="0" w:space="0" w:color="auto"/>
                                          </w:divBdr>
                                          <w:divsChild>
                                            <w:div w:id="13208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549264">
      <w:bodyDiv w:val="1"/>
      <w:marLeft w:val="0"/>
      <w:marRight w:val="0"/>
      <w:marTop w:val="0"/>
      <w:marBottom w:val="0"/>
      <w:divBdr>
        <w:top w:val="none" w:sz="0" w:space="0" w:color="auto"/>
        <w:left w:val="none" w:sz="0" w:space="0" w:color="auto"/>
        <w:bottom w:val="none" w:sz="0" w:space="0" w:color="auto"/>
        <w:right w:val="none" w:sz="0" w:space="0" w:color="auto"/>
      </w:divBdr>
      <w:divsChild>
        <w:div w:id="312490236">
          <w:marLeft w:val="0"/>
          <w:marRight w:val="0"/>
          <w:marTop w:val="0"/>
          <w:marBottom w:val="0"/>
          <w:divBdr>
            <w:top w:val="none" w:sz="0" w:space="0" w:color="auto"/>
            <w:left w:val="none" w:sz="0" w:space="0" w:color="auto"/>
            <w:bottom w:val="none" w:sz="0" w:space="0" w:color="auto"/>
            <w:right w:val="none" w:sz="0" w:space="0" w:color="auto"/>
          </w:divBdr>
          <w:divsChild>
            <w:div w:id="1963463078">
              <w:marLeft w:val="0"/>
              <w:marRight w:val="0"/>
              <w:marTop w:val="0"/>
              <w:marBottom w:val="0"/>
              <w:divBdr>
                <w:top w:val="none" w:sz="0" w:space="0" w:color="auto"/>
                <w:left w:val="none" w:sz="0" w:space="0" w:color="auto"/>
                <w:bottom w:val="none" w:sz="0" w:space="0" w:color="auto"/>
                <w:right w:val="none" w:sz="0" w:space="0" w:color="auto"/>
              </w:divBdr>
              <w:divsChild>
                <w:div w:id="432361067">
                  <w:marLeft w:val="0"/>
                  <w:marRight w:val="0"/>
                  <w:marTop w:val="0"/>
                  <w:marBottom w:val="0"/>
                  <w:divBdr>
                    <w:top w:val="none" w:sz="0" w:space="0" w:color="auto"/>
                    <w:left w:val="none" w:sz="0" w:space="0" w:color="auto"/>
                    <w:bottom w:val="none" w:sz="0" w:space="0" w:color="auto"/>
                    <w:right w:val="none" w:sz="0" w:space="0" w:color="auto"/>
                  </w:divBdr>
                  <w:divsChild>
                    <w:div w:id="228658017">
                      <w:marLeft w:val="0"/>
                      <w:marRight w:val="0"/>
                      <w:marTop w:val="0"/>
                      <w:marBottom w:val="0"/>
                      <w:divBdr>
                        <w:top w:val="none" w:sz="0" w:space="0" w:color="auto"/>
                        <w:left w:val="none" w:sz="0" w:space="0" w:color="auto"/>
                        <w:bottom w:val="none" w:sz="0" w:space="0" w:color="auto"/>
                        <w:right w:val="none" w:sz="0" w:space="0" w:color="auto"/>
                      </w:divBdr>
                      <w:divsChild>
                        <w:div w:id="800924815">
                          <w:marLeft w:val="0"/>
                          <w:marRight w:val="0"/>
                          <w:marTop w:val="0"/>
                          <w:marBottom w:val="0"/>
                          <w:divBdr>
                            <w:top w:val="none" w:sz="0" w:space="0" w:color="auto"/>
                            <w:left w:val="none" w:sz="0" w:space="0" w:color="auto"/>
                            <w:bottom w:val="none" w:sz="0" w:space="0" w:color="auto"/>
                            <w:right w:val="none" w:sz="0" w:space="0" w:color="auto"/>
                          </w:divBdr>
                          <w:divsChild>
                            <w:div w:id="297952061">
                              <w:marLeft w:val="0"/>
                              <w:marRight w:val="0"/>
                              <w:marTop w:val="0"/>
                              <w:marBottom w:val="0"/>
                              <w:divBdr>
                                <w:top w:val="none" w:sz="0" w:space="0" w:color="auto"/>
                                <w:left w:val="none" w:sz="0" w:space="0" w:color="auto"/>
                                <w:bottom w:val="none" w:sz="0" w:space="0" w:color="auto"/>
                                <w:right w:val="none" w:sz="0" w:space="0" w:color="auto"/>
                              </w:divBdr>
                              <w:divsChild>
                                <w:div w:id="1682197490">
                                  <w:marLeft w:val="0"/>
                                  <w:marRight w:val="0"/>
                                  <w:marTop w:val="0"/>
                                  <w:marBottom w:val="0"/>
                                  <w:divBdr>
                                    <w:top w:val="none" w:sz="0" w:space="0" w:color="auto"/>
                                    <w:left w:val="none" w:sz="0" w:space="0" w:color="auto"/>
                                    <w:bottom w:val="none" w:sz="0" w:space="0" w:color="auto"/>
                                    <w:right w:val="none" w:sz="0" w:space="0" w:color="auto"/>
                                  </w:divBdr>
                                  <w:divsChild>
                                    <w:div w:id="980574391">
                                      <w:marLeft w:val="0"/>
                                      <w:marRight w:val="0"/>
                                      <w:marTop w:val="0"/>
                                      <w:marBottom w:val="0"/>
                                      <w:divBdr>
                                        <w:top w:val="none" w:sz="0" w:space="0" w:color="auto"/>
                                        <w:left w:val="none" w:sz="0" w:space="0" w:color="auto"/>
                                        <w:bottom w:val="none" w:sz="0" w:space="0" w:color="auto"/>
                                        <w:right w:val="none" w:sz="0" w:space="0" w:color="auto"/>
                                      </w:divBdr>
                                      <w:divsChild>
                                        <w:div w:id="2347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791666">
      <w:bodyDiv w:val="1"/>
      <w:marLeft w:val="0"/>
      <w:marRight w:val="0"/>
      <w:marTop w:val="0"/>
      <w:marBottom w:val="0"/>
      <w:divBdr>
        <w:top w:val="none" w:sz="0" w:space="0" w:color="auto"/>
        <w:left w:val="none" w:sz="0" w:space="0" w:color="auto"/>
        <w:bottom w:val="none" w:sz="0" w:space="0" w:color="auto"/>
        <w:right w:val="none" w:sz="0" w:space="0" w:color="auto"/>
      </w:divBdr>
      <w:divsChild>
        <w:div w:id="987784854">
          <w:marLeft w:val="0"/>
          <w:marRight w:val="0"/>
          <w:marTop w:val="0"/>
          <w:marBottom w:val="0"/>
          <w:divBdr>
            <w:top w:val="none" w:sz="0" w:space="0" w:color="auto"/>
            <w:left w:val="none" w:sz="0" w:space="0" w:color="auto"/>
            <w:bottom w:val="none" w:sz="0" w:space="0" w:color="auto"/>
            <w:right w:val="none" w:sz="0" w:space="0" w:color="auto"/>
          </w:divBdr>
          <w:divsChild>
            <w:div w:id="1173640022">
              <w:marLeft w:val="0"/>
              <w:marRight w:val="0"/>
              <w:marTop w:val="0"/>
              <w:marBottom w:val="0"/>
              <w:divBdr>
                <w:top w:val="none" w:sz="0" w:space="0" w:color="auto"/>
                <w:left w:val="none" w:sz="0" w:space="0" w:color="auto"/>
                <w:bottom w:val="none" w:sz="0" w:space="0" w:color="auto"/>
                <w:right w:val="none" w:sz="0" w:space="0" w:color="auto"/>
              </w:divBdr>
              <w:divsChild>
                <w:div w:id="930704116">
                  <w:marLeft w:val="0"/>
                  <w:marRight w:val="0"/>
                  <w:marTop w:val="0"/>
                  <w:marBottom w:val="0"/>
                  <w:divBdr>
                    <w:top w:val="none" w:sz="0" w:space="0" w:color="auto"/>
                    <w:left w:val="none" w:sz="0" w:space="0" w:color="auto"/>
                    <w:bottom w:val="none" w:sz="0" w:space="0" w:color="auto"/>
                    <w:right w:val="none" w:sz="0" w:space="0" w:color="auto"/>
                  </w:divBdr>
                  <w:divsChild>
                    <w:div w:id="1763990075">
                      <w:marLeft w:val="0"/>
                      <w:marRight w:val="0"/>
                      <w:marTop w:val="0"/>
                      <w:marBottom w:val="0"/>
                      <w:divBdr>
                        <w:top w:val="none" w:sz="0" w:space="0" w:color="auto"/>
                        <w:left w:val="none" w:sz="0" w:space="0" w:color="auto"/>
                        <w:bottom w:val="none" w:sz="0" w:space="0" w:color="auto"/>
                        <w:right w:val="none" w:sz="0" w:space="0" w:color="auto"/>
                      </w:divBdr>
                      <w:divsChild>
                        <w:div w:id="1086459207">
                          <w:marLeft w:val="0"/>
                          <w:marRight w:val="0"/>
                          <w:marTop w:val="0"/>
                          <w:marBottom w:val="0"/>
                          <w:divBdr>
                            <w:top w:val="none" w:sz="0" w:space="0" w:color="auto"/>
                            <w:left w:val="none" w:sz="0" w:space="0" w:color="auto"/>
                            <w:bottom w:val="none" w:sz="0" w:space="0" w:color="auto"/>
                            <w:right w:val="none" w:sz="0" w:space="0" w:color="auto"/>
                          </w:divBdr>
                          <w:divsChild>
                            <w:div w:id="1389307778">
                              <w:marLeft w:val="0"/>
                              <w:marRight w:val="0"/>
                              <w:marTop w:val="0"/>
                              <w:marBottom w:val="0"/>
                              <w:divBdr>
                                <w:top w:val="none" w:sz="0" w:space="0" w:color="auto"/>
                                <w:left w:val="none" w:sz="0" w:space="0" w:color="auto"/>
                                <w:bottom w:val="none" w:sz="0" w:space="0" w:color="auto"/>
                                <w:right w:val="none" w:sz="0" w:space="0" w:color="auto"/>
                              </w:divBdr>
                              <w:divsChild>
                                <w:div w:id="1013050">
                                  <w:marLeft w:val="0"/>
                                  <w:marRight w:val="0"/>
                                  <w:marTop w:val="0"/>
                                  <w:marBottom w:val="0"/>
                                  <w:divBdr>
                                    <w:top w:val="none" w:sz="0" w:space="0" w:color="auto"/>
                                    <w:left w:val="none" w:sz="0" w:space="0" w:color="auto"/>
                                    <w:bottom w:val="none" w:sz="0" w:space="0" w:color="auto"/>
                                    <w:right w:val="none" w:sz="0" w:space="0" w:color="auto"/>
                                  </w:divBdr>
                                  <w:divsChild>
                                    <w:div w:id="127667084">
                                      <w:marLeft w:val="0"/>
                                      <w:marRight w:val="0"/>
                                      <w:marTop w:val="0"/>
                                      <w:marBottom w:val="0"/>
                                      <w:divBdr>
                                        <w:top w:val="none" w:sz="0" w:space="0" w:color="auto"/>
                                        <w:left w:val="none" w:sz="0" w:space="0" w:color="auto"/>
                                        <w:bottom w:val="none" w:sz="0" w:space="0" w:color="auto"/>
                                        <w:right w:val="none" w:sz="0" w:space="0" w:color="auto"/>
                                      </w:divBdr>
                                      <w:divsChild>
                                        <w:div w:id="1127547901">
                                          <w:marLeft w:val="0"/>
                                          <w:marRight w:val="0"/>
                                          <w:marTop w:val="0"/>
                                          <w:marBottom w:val="0"/>
                                          <w:divBdr>
                                            <w:top w:val="none" w:sz="0" w:space="0" w:color="auto"/>
                                            <w:left w:val="none" w:sz="0" w:space="0" w:color="auto"/>
                                            <w:bottom w:val="none" w:sz="0" w:space="0" w:color="auto"/>
                                            <w:right w:val="none" w:sz="0" w:space="0" w:color="auto"/>
                                          </w:divBdr>
                                          <w:divsChild>
                                            <w:div w:id="6026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937742">
      <w:bodyDiv w:val="1"/>
      <w:marLeft w:val="0"/>
      <w:marRight w:val="0"/>
      <w:marTop w:val="0"/>
      <w:marBottom w:val="0"/>
      <w:divBdr>
        <w:top w:val="none" w:sz="0" w:space="0" w:color="auto"/>
        <w:left w:val="none" w:sz="0" w:space="0" w:color="auto"/>
        <w:bottom w:val="none" w:sz="0" w:space="0" w:color="auto"/>
        <w:right w:val="none" w:sz="0" w:space="0" w:color="auto"/>
      </w:divBdr>
      <w:divsChild>
        <w:div w:id="696538756">
          <w:marLeft w:val="0"/>
          <w:marRight w:val="0"/>
          <w:marTop w:val="0"/>
          <w:marBottom w:val="0"/>
          <w:divBdr>
            <w:top w:val="none" w:sz="0" w:space="0" w:color="auto"/>
            <w:left w:val="none" w:sz="0" w:space="0" w:color="auto"/>
            <w:bottom w:val="none" w:sz="0" w:space="0" w:color="auto"/>
            <w:right w:val="none" w:sz="0" w:space="0" w:color="auto"/>
          </w:divBdr>
          <w:divsChild>
            <w:div w:id="925840032">
              <w:marLeft w:val="0"/>
              <w:marRight w:val="0"/>
              <w:marTop w:val="0"/>
              <w:marBottom w:val="0"/>
              <w:divBdr>
                <w:top w:val="none" w:sz="0" w:space="0" w:color="auto"/>
                <w:left w:val="none" w:sz="0" w:space="0" w:color="auto"/>
                <w:bottom w:val="none" w:sz="0" w:space="0" w:color="auto"/>
                <w:right w:val="none" w:sz="0" w:space="0" w:color="auto"/>
              </w:divBdr>
              <w:divsChild>
                <w:div w:id="1322586451">
                  <w:marLeft w:val="0"/>
                  <w:marRight w:val="0"/>
                  <w:marTop w:val="0"/>
                  <w:marBottom w:val="0"/>
                  <w:divBdr>
                    <w:top w:val="none" w:sz="0" w:space="0" w:color="auto"/>
                    <w:left w:val="none" w:sz="0" w:space="0" w:color="auto"/>
                    <w:bottom w:val="none" w:sz="0" w:space="0" w:color="auto"/>
                    <w:right w:val="none" w:sz="0" w:space="0" w:color="auto"/>
                  </w:divBdr>
                  <w:divsChild>
                    <w:div w:id="1720351721">
                      <w:marLeft w:val="0"/>
                      <w:marRight w:val="0"/>
                      <w:marTop w:val="0"/>
                      <w:marBottom w:val="0"/>
                      <w:divBdr>
                        <w:top w:val="none" w:sz="0" w:space="0" w:color="auto"/>
                        <w:left w:val="none" w:sz="0" w:space="0" w:color="auto"/>
                        <w:bottom w:val="none" w:sz="0" w:space="0" w:color="auto"/>
                        <w:right w:val="none" w:sz="0" w:space="0" w:color="auto"/>
                      </w:divBdr>
                      <w:divsChild>
                        <w:div w:id="1374229498">
                          <w:marLeft w:val="0"/>
                          <w:marRight w:val="0"/>
                          <w:marTop w:val="0"/>
                          <w:marBottom w:val="0"/>
                          <w:divBdr>
                            <w:top w:val="none" w:sz="0" w:space="0" w:color="auto"/>
                            <w:left w:val="none" w:sz="0" w:space="0" w:color="auto"/>
                            <w:bottom w:val="none" w:sz="0" w:space="0" w:color="auto"/>
                            <w:right w:val="none" w:sz="0" w:space="0" w:color="auto"/>
                          </w:divBdr>
                          <w:divsChild>
                            <w:div w:id="515268113">
                              <w:marLeft w:val="0"/>
                              <w:marRight w:val="0"/>
                              <w:marTop w:val="0"/>
                              <w:marBottom w:val="0"/>
                              <w:divBdr>
                                <w:top w:val="none" w:sz="0" w:space="0" w:color="auto"/>
                                <w:left w:val="none" w:sz="0" w:space="0" w:color="auto"/>
                                <w:bottom w:val="none" w:sz="0" w:space="0" w:color="auto"/>
                                <w:right w:val="none" w:sz="0" w:space="0" w:color="auto"/>
                              </w:divBdr>
                              <w:divsChild>
                                <w:div w:id="338386985">
                                  <w:marLeft w:val="0"/>
                                  <w:marRight w:val="0"/>
                                  <w:marTop w:val="0"/>
                                  <w:marBottom w:val="0"/>
                                  <w:divBdr>
                                    <w:top w:val="none" w:sz="0" w:space="0" w:color="auto"/>
                                    <w:left w:val="none" w:sz="0" w:space="0" w:color="auto"/>
                                    <w:bottom w:val="none" w:sz="0" w:space="0" w:color="auto"/>
                                    <w:right w:val="none" w:sz="0" w:space="0" w:color="auto"/>
                                  </w:divBdr>
                                  <w:divsChild>
                                    <w:div w:id="1844734937">
                                      <w:marLeft w:val="0"/>
                                      <w:marRight w:val="0"/>
                                      <w:marTop w:val="0"/>
                                      <w:marBottom w:val="0"/>
                                      <w:divBdr>
                                        <w:top w:val="none" w:sz="0" w:space="0" w:color="auto"/>
                                        <w:left w:val="none" w:sz="0" w:space="0" w:color="auto"/>
                                        <w:bottom w:val="none" w:sz="0" w:space="0" w:color="auto"/>
                                        <w:right w:val="none" w:sz="0" w:space="0" w:color="auto"/>
                                      </w:divBdr>
                                      <w:divsChild>
                                        <w:div w:id="131943272">
                                          <w:marLeft w:val="0"/>
                                          <w:marRight w:val="0"/>
                                          <w:marTop w:val="0"/>
                                          <w:marBottom w:val="0"/>
                                          <w:divBdr>
                                            <w:top w:val="none" w:sz="0" w:space="0" w:color="auto"/>
                                            <w:left w:val="none" w:sz="0" w:space="0" w:color="auto"/>
                                            <w:bottom w:val="none" w:sz="0" w:space="0" w:color="auto"/>
                                            <w:right w:val="none" w:sz="0" w:space="0" w:color="auto"/>
                                          </w:divBdr>
                                          <w:divsChild>
                                            <w:div w:id="6386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37754">
      <w:bodyDiv w:val="1"/>
      <w:marLeft w:val="0"/>
      <w:marRight w:val="0"/>
      <w:marTop w:val="0"/>
      <w:marBottom w:val="0"/>
      <w:divBdr>
        <w:top w:val="none" w:sz="0" w:space="0" w:color="auto"/>
        <w:left w:val="none" w:sz="0" w:space="0" w:color="auto"/>
        <w:bottom w:val="none" w:sz="0" w:space="0" w:color="auto"/>
        <w:right w:val="none" w:sz="0" w:space="0" w:color="auto"/>
      </w:divBdr>
      <w:divsChild>
        <w:div w:id="1615015397">
          <w:marLeft w:val="0"/>
          <w:marRight w:val="0"/>
          <w:marTop w:val="0"/>
          <w:marBottom w:val="0"/>
          <w:divBdr>
            <w:top w:val="none" w:sz="0" w:space="0" w:color="auto"/>
            <w:left w:val="none" w:sz="0" w:space="0" w:color="auto"/>
            <w:bottom w:val="none" w:sz="0" w:space="0" w:color="auto"/>
            <w:right w:val="none" w:sz="0" w:space="0" w:color="auto"/>
          </w:divBdr>
          <w:divsChild>
            <w:div w:id="1866137662">
              <w:marLeft w:val="0"/>
              <w:marRight w:val="0"/>
              <w:marTop w:val="0"/>
              <w:marBottom w:val="0"/>
              <w:divBdr>
                <w:top w:val="none" w:sz="0" w:space="0" w:color="auto"/>
                <w:left w:val="none" w:sz="0" w:space="0" w:color="auto"/>
                <w:bottom w:val="none" w:sz="0" w:space="0" w:color="auto"/>
                <w:right w:val="none" w:sz="0" w:space="0" w:color="auto"/>
              </w:divBdr>
              <w:divsChild>
                <w:div w:id="2044666745">
                  <w:marLeft w:val="0"/>
                  <w:marRight w:val="0"/>
                  <w:marTop w:val="0"/>
                  <w:marBottom w:val="0"/>
                  <w:divBdr>
                    <w:top w:val="none" w:sz="0" w:space="0" w:color="auto"/>
                    <w:left w:val="none" w:sz="0" w:space="0" w:color="auto"/>
                    <w:bottom w:val="none" w:sz="0" w:space="0" w:color="auto"/>
                    <w:right w:val="none" w:sz="0" w:space="0" w:color="auto"/>
                  </w:divBdr>
                  <w:divsChild>
                    <w:div w:id="73010694">
                      <w:marLeft w:val="0"/>
                      <w:marRight w:val="0"/>
                      <w:marTop w:val="0"/>
                      <w:marBottom w:val="0"/>
                      <w:divBdr>
                        <w:top w:val="none" w:sz="0" w:space="0" w:color="auto"/>
                        <w:left w:val="none" w:sz="0" w:space="0" w:color="auto"/>
                        <w:bottom w:val="none" w:sz="0" w:space="0" w:color="auto"/>
                        <w:right w:val="none" w:sz="0" w:space="0" w:color="auto"/>
                      </w:divBdr>
                      <w:divsChild>
                        <w:div w:id="574708572">
                          <w:marLeft w:val="0"/>
                          <w:marRight w:val="0"/>
                          <w:marTop w:val="0"/>
                          <w:marBottom w:val="0"/>
                          <w:divBdr>
                            <w:top w:val="none" w:sz="0" w:space="0" w:color="auto"/>
                            <w:left w:val="none" w:sz="0" w:space="0" w:color="auto"/>
                            <w:bottom w:val="none" w:sz="0" w:space="0" w:color="auto"/>
                            <w:right w:val="none" w:sz="0" w:space="0" w:color="auto"/>
                          </w:divBdr>
                          <w:divsChild>
                            <w:div w:id="1595280255">
                              <w:marLeft w:val="0"/>
                              <w:marRight w:val="0"/>
                              <w:marTop w:val="0"/>
                              <w:marBottom w:val="0"/>
                              <w:divBdr>
                                <w:top w:val="none" w:sz="0" w:space="0" w:color="auto"/>
                                <w:left w:val="none" w:sz="0" w:space="0" w:color="auto"/>
                                <w:bottom w:val="none" w:sz="0" w:space="0" w:color="auto"/>
                                <w:right w:val="none" w:sz="0" w:space="0" w:color="auto"/>
                              </w:divBdr>
                              <w:divsChild>
                                <w:div w:id="1178933149">
                                  <w:marLeft w:val="0"/>
                                  <w:marRight w:val="0"/>
                                  <w:marTop w:val="0"/>
                                  <w:marBottom w:val="0"/>
                                  <w:divBdr>
                                    <w:top w:val="none" w:sz="0" w:space="0" w:color="auto"/>
                                    <w:left w:val="none" w:sz="0" w:space="0" w:color="auto"/>
                                    <w:bottom w:val="none" w:sz="0" w:space="0" w:color="auto"/>
                                    <w:right w:val="none" w:sz="0" w:space="0" w:color="auto"/>
                                  </w:divBdr>
                                  <w:divsChild>
                                    <w:div w:id="2040278561">
                                      <w:marLeft w:val="0"/>
                                      <w:marRight w:val="0"/>
                                      <w:marTop w:val="0"/>
                                      <w:marBottom w:val="0"/>
                                      <w:divBdr>
                                        <w:top w:val="none" w:sz="0" w:space="0" w:color="auto"/>
                                        <w:left w:val="none" w:sz="0" w:space="0" w:color="auto"/>
                                        <w:bottom w:val="none" w:sz="0" w:space="0" w:color="auto"/>
                                        <w:right w:val="none" w:sz="0" w:space="0" w:color="auto"/>
                                      </w:divBdr>
                                      <w:divsChild>
                                        <w:div w:id="21339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524264">
      <w:bodyDiv w:val="1"/>
      <w:marLeft w:val="0"/>
      <w:marRight w:val="0"/>
      <w:marTop w:val="0"/>
      <w:marBottom w:val="0"/>
      <w:divBdr>
        <w:top w:val="none" w:sz="0" w:space="0" w:color="auto"/>
        <w:left w:val="none" w:sz="0" w:space="0" w:color="auto"/>
        <w:bottom w:val="none" w:sz="0" w:space="0" w:color="auto"/>
        <w:right w:val="none" w:sz="0" w:space="0" w:color="auto"/>
      </w:divBdr>
      <w:divsChild>
        <w:div w:id="1341850916">
          <w:marLeft w:val="0"/>
          <w:marRight w:val="0"/>
          <w:marTop w:val="0"/>
          <w:marBottom w:val="0"/>
          <w:divBdr>
            <w:top w:val="none" w:sz="0" w:space="0" w:color="auto"/>
            <w:left w:val="none" w:sz="0" w:space="0" w:color="auto"/>
            <w:bottom w:val="none" w:sz="0" w:space="0" w:color="auto"/>
            <w:right w:val="none" w:sz="0" w:space="0" w:color="auto"/>
          </w:divBdr>
          <w:divsChild>
            <w:div w:id="740954088">
              <w:marLeft w:val="0"/>
              <w:marRight w:val="0"/>
              <w:marTop w:val="0"/>
              <w:marBottom w:val="0"/>
              <w:divBdr>
                <w:top w:val="none" w:sz="0" w:space="0" w:color="auto"/>
                <w:left w:val="none" w:sz="0" w:space="0" w:color="auto"/>
                <w:bottom w:val="none" w:sz="0" w:space="0" w:color="auto"/>
                <w:right w:val="none" w:sz="0" w:space="0" w:color="auto"/>
              </w:divBdr>
              <w:divsChild>
                <w:div w:id="156386777">
                  <w:marLeft w:val="0"/>
                  <w:marRight w:val="0"/>
                  <w:marTop w:val="0"/>
                  <w:marBottom w:val="0"/>
                  <w:divBdr>
                    <w:top w:val="none" w:sz="0" w:space="0" w:color="auto"/>
                    <w:left w:val="none" w:sz="0" w:space="0" w:color="auto"/>
                    <w:bottom w:val="none" w:sz="0" w:space="0" w:color="auto"/>
                    <w:right w:val="none" w:sz="0" w:space="0" w:color="auto"/>
                  </w:divBdr>
                  <w:divsChild>
                    <w:div w:id="623659003">
                      <w:marLeft w:val="0"/>
                      <w:marRight w:val="0"/>
                      <w:marTop w:val="0"/>
                      <w:marBottom w:val="0"/>
                      <w:divBdr>
                        <w:top w:val="none" w:sz="0" w:space="0" w:color="auto"/>
                        <w:left w:val="none" w:sz="0" w:space="0" w:color="auto"/>
                        <w:bottom w:val="none" w:sz="0" w:space="0" w:color="auto"/>
                        <w:right w:val="none" w:sz="0" w:space="0" w:color="auto"/>
                      </w:divBdr>
                      <w:divsChild>
                        <w:div w:id="1582372433">
                          <w:marLeft w:val="0"/>
                          <w:marRight w:val="0"/>
                          <w:marTop w:val="0"/>
                          <w:marBottom w:val="0"/>
                          <w:divBdr>
                            <w:top w:val="none" w:sz="0" w:space="0" w:color="auto"/>
                            <w:left w:val="none" w:sz="0" w:space="0" w:color="auto"/>
                            <w:bottom w:val="none" w:sz="0" w:space="0" w:color="auto"/>
                            <w:right w:val="none" w:sz="0" w:space="0" w:color="auto"/>
                          </w:divBdr>
                          <w:divsChild>
                            <w:div w:id="1632126346">
                              <w:marLeft w:val="0"/>
                              <w:marRight w:val="0"/>
                              <w:marTop w:val="0"/>
                              <w:marBottom w:val="0"/>
                              <w:divBdr>
                                <w:top w:val="none" w:sz="0" w:space="0" w:color="auto"/>
                                <w:left w:val="none" w:sz="0" w:space="0" w:color="auto"/>
                                <w:bottom w:val="none" w:sz="0" w:space="0" w:color="auto"/>
                                <w:right w:val="none" w:sz="0" w:space="0" w:color="auto"/>
                              </w:divBdr>
                              <w:divsChild>
                                <w:div w:id="533157840">
                                  <w:marLeft w:val="0"/>
                                  <w:marRight w:val="0"/>
                                  <w:marTop w:val="0"/>
                                  <w:marBottom w:val="0"/>
                                  <w:divBdr>
                                    <w:top w:val="none" w:sz="0" w:space="0" w:color="auto"/>
                                    <w:left w:val="none" w:sz="0" w:space="0" w:color="auto"/>
                                    <w:bottom w:val="none" w:sz="0" w:space="0" w:color="auto"/>
                                    <w:right w:val="none" w:sz="0" w:space="0" w:color="auto"/>
                                  </w:divBdr>
                                  <w:divsChild>
                                    <w:div w:id="1728918272">
                                      <w:marLeft w:val="0"/>
                                      <w:marRight w:val="0"/>
                                      <w:marTop w:val="0"/>
                                      <w:marBottom w:val="0"/>
                                      <w:divBdr>
                                        <w:top w:val="none" w:sz="0" w:space="0" w:color="auto"/>
                                        <w:left w:val="none" w:sz="0" w:space="0" w:color="auto"/>
                                        <w:bottom w:val="none" w:sz="0" w:space="0" w:color="auto"/>
                                        <w:right w:val="none" w:sz="0" w:space="0" w:color="auto"/>
                                      </w:divBdr>
                                      <w:divsChild>
                                        <w:div w:id="115595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790056">
      <w:bodyDiv w:val="1"/>
      <w:marLeft w:val="0"/>
      <w:marRight w:val="0"/>
      <w:marTop w:val="0"/>
      <w:marBottom w:val="0"/>
      <w:divBdr>
        <w:top w:val="none" w:sz="0" w:space="0" w:color="auto"/>
        <w:left w:val="none" w:sz="0" w:space="0" w:color="auto"/>
        <w:bottom w:val="none" w:sz="0" w:space="0" w:color="auto"/>
        <w:right w:val="none" w:sz="0" w:space="0" w:color="auto"/>
      </w:divBdr>
      <w:divsChild>
        <w:div w:id="1248466851">
          <w:marLeft w:val="0"/>
          <w:marRight w:val="0"/>
          <w:marTop w:val="0"/>
          <w:marBottom w:val="0"/>
          <w:divBdr>
            <w:top w:val="none" w:sz="0" w:space="0" w:color="auto"/>
            <w:left w:val="none" w:sz="0" w:space="0" w:color="auto"/>
            <w:bottom w:val="none" w:sz="0" w:space="0" w:color="auto"/>
            <w:right w:val="none" w:sz="0" w:space="0" w:color="auto"/>
          </w:divBdr>
          <w:divsChild>
            <w:div w:id="220403412">
              <w:marLeft w:val="0"/>
              <w:marRight w:val="0"/>
              <w:marTop w:val="0"/>
              <w:marBottom w:val="0"/>
              <w:divBdr>
                <w:top w:val="none" w:sz="0" w:space="0" w:color="auto"/>
                <w:left w:val="none" w:sz="0" w:space="0" w:color="auto"/>
                <w:bottom w:val="none" w:sz="0" w:space="0" w:color="auto"/>
                <w:right w:val="none" w:sz="0" w:space="0" w:color="auto"/>
              </w:divBdr>
              <w:divsChild>
                <w:div w:id="30304787">
                  <w:marLeft w:val="0"/>
                  <w:marRight w:val="0"/>
                  <w:marTop w:val="0"/>
                  <w:marBottom w:val="0"/>
                  <w:divBdr>
                    <w:top w:val="none" w:sz="0" w:space="0" w:color="auto"/>
                    <w:left w:val="none" w:sz="0" w:space="0" w:color="auto"/>
                    <w:bottom w:val="none" w:sz="0" w:space="0" w:color="auto"/>
                    <w:right w:val="none" w:sz="0" w:space="0" w:color="auto"/>
                  </w:divBdr>
                  <w:divsChild>
                    <w:div w:id="79910915">
                      <w:marLeft w:val="0"/>
                      <w:marRight w:val="0"/>
                      <w:marTop w:val="0"/>
                      <w:marBottom w:val="0"/>
                      <w:divBdr>
                        <w:top w:val="none" w:sz="0" w:space="0" w:color="auto"/>
                        <w:left w:val="none" w:sz="0" w:space="0" w:color="auto"/>
                        <w:bottom w:val="none" w:sz="0" w:space="0" w:color="auto"/>
                        <w:right w:val="none" w:sz="0" w:space="0" w:color="auto"/>
                      </w:divBdr>
                      <w:divsChild>
                        <w:div w:id="947661263">
                          <w:marLeft w:val="0"/>
                          <w:marRight w:val="0"/>
                          <w:marTop w:val="0"/>
                          <w:marBottom w:val="0"/>
                          <w:divBdr>
                            <w:top w:val="none" w:sz="0" w:space="0" w:color="auto"/>
                            <w:left w:val="none" w:sz="0" w:space="0" w:color="auto"/>
                            <w:bottom w:val="none" w:sz="0" w:space="0" w:color="auto"/>
                            <w:right w:val="none" w:sz="0" w:space="0" w:color="auto"/>
                          </w:divBdr>
                          <w:divsChild>
                            <w:div w:id="1931816354">
                              <w:marLeft w:val="0"/>
                              <w:marRight w:val="0"/>
                              <w:marTop w:val="0"/>
                              <w:marBottom w:val="0"/>
                              <w:divBdr>
                                <w:top w:val="none" w:sz="0" w:space="0" w:color="auto"/>
                                <w:left w:val="none" w:sz="0" w:space="0" w:color="auto"/>
                                <w:bottom w:val="none" w:sz="0" w:space="0" w:color="auto"/>
                                <w:right w:val="none" w:sz="0" w:space="0" w:color="auto"/>
                              </w:divBdr>
                              <w:divsChild>
                                <w:div w:id="1032879583">
                                  <w:marLeft w:val="0"/>
                                  <w:marRight w:val="0"/>
                                  <w:marTop w:val="0"/>
                                  <w:marBottom w:val="0"/>
                                  <w:divBdr>
                                    <w:top w:val="none" w:sz="0" w:space="0" w:color="auto"/>
                                    <w:left w:val="none" w:sz="0" w:space="0" w:color="auto"/>
                                    <w:bottom w:val="none" w:sz="0" w:space="0" w:color="auto"/>
                                    <w:right w:val="none" w:sz="0" w:space="0" w:color="auto"/>
                                  </w:divBdr>
                                  <w:divsChild>
                                    <w:div w:id="530463499">
                                      <w:marLeft w:val="0"/>
                                      <w:marRight w:val="0"/>
                                      <w:marTop w:val="0"/>
                                      <w:marBottom w:val="0"/>
                                      <w:divBdr>
                                        <w:top w:val="none" w:sz="0" w:space="0" w:color="auto"/>
                                        <w:left w:val="none" w:sz="0" w:space="0" w:color="auto"/>
                                        <w:bottom w:val="none" w:sz="0" w:space="0" w:color="auto"/>
                                        <w:right w:val="none" w:sz="0" w:space="0" w:color="auto"/>
                                      </w:divBdr>
                                      <w:divsChild>
                                        <w:div w:id="1484079082">
                                          <w:marLeft w:val="0"/>
                                          <w:marRight w:val="0"/>
                                          <w:marTop w:val="0"/>
                                          <w:marBottom w:val="0"/>
                                          <w:divBdr>
                                            <w:top w:val="none" w:sz="0" w:space="0" w:color="auto"/>
                                            <w:left w:val="none" w:sz="0" w:space="0" w:color="auto"/>
                                            <w:bottom w:val="none" w:sz="0" w:space="0" w:color="auto"/>
                                            <w:right w:val="none" w:sz="0" w:space="0" w:color="auto"/>
                                          </w:divBdr>
                                          <w:divsChild>
                                            <w:div w:id="5746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063430">
      <w:bodyDiv w:val="1"/>
      <w:marLeft w:val="0"/>
      <w:marRight w:val="0"/>
      <w:marTop w:val="0"/>
      <w:marBottom w:val="0"/>
      <w:divBdr>
        <w:top w:val="none" w:sz="0" w:space="0" w:color="auto"/>
        <w:left w:val="none" w:sz="0" w:space="0" w:color="auto"/>
        <w:bottom w:val="none" w:sz="0" w:space="0" w:color="auto"/>
        <w:right w:val="none" w:sz="0" w:space="0" w:color="auto"/>
      </w:divBdr>
      <w:divsChild>
        <w:div w:id="252320758">
          <w:marLeft w:val="0"/>
          <w:marRight w:val="0"/>
          <w:marTop w:val="0"/>
          <w:marBottom w:val="0"/>
          <w:divBdr>
            <w:top w:val="none" w:sz="0" w:space="0" w:color="auto"/>
            <w:left w:val="none" w:sz="0" w:space="0" w:color="auto"/>
            <w:bottom w:val="none" w:sz="0" w:space="0" w:color="auto"/>
            <w:right w:val="none" w:sz="0" w:space="0" w:color="auto"/>
          </w:divBdr>
          <w:divsChild>
            <w:div w:id="808472208">
              <w:marLeft w:val="0"/>
              <w:marRight w:val="0"/>
              <w:marTop w:val="0"/>
              <w:marBottom w:val="0"/>
              <w:divBdr>
                <w:top w:val="none" w:sz="0" w:space="0" w:color="auto"/>
                <w:left w:val="none" w:sz="0" w:space="0" w:color="auto"/>
                <w:bottom w:val="none" w:sz="0" w:space="0" w:color="auto"/>
                <w:right w:val="none" w:sz="0" w:space="0" w:color="auto"/>
              </w:divBdr>
              <w:divsChild>
                <w:div w:id="1063527891">
                  <w:marLeft w:val="0"/>
                  <w:marRight w:val="0"/>
                  <w:marTop w:val="0"/>
                  <w:marBottom w:val="0"/>
                  <w:divBdr>
                    <w:top w:val="none" w:sz="0" w:space="0" w:color="auto"/>
                    <w:left w:val="none" w:sz="0" w:space="0" w:color="auto"/>
                    <w:bottom w:val="none" w:sz="0" w:space="0" w:color="auto"/>
                    <w:right w:val="none" w:sz="0" w:space="0" w:color="auto"/>
                  </w:divBdr>
                  <w:divsChild>
                    <w:div w:id="2084331298">
                      <w:marLeft w:val="0"/>
                      <w:marRight w:val="0"/>
                      <w:marTop w:val="0"/>
                      <w:marBottom w:val="0"/>
                      <w:divBdr>
                        <w:top w:val="none" w:sz="0" w:space="0" w:color="auto"/>
                        <w:left w:val="none" w:sz="0" w:space="0" w:color="auto"/>
                        <w:bottom w:val="none" w:sz="0" w:space="0" w:color="auto"/>
                        <w:right w:val="none" w:sz="0" w:space="0" w:color="auto"/>
                      </w:divBdr>
                      <w:divsChild>
                        <w:div w:id="465247304">
                          <w:marLeft w:val="0"/>
                          <w:marRight w:val="0"/>
                          <w:marTop w:val="0"/>
                          <w:marBottom w:val="0"/>
                          <w:divBdr>
                            <w:top w:val="none" w:sz="0" w:space="0" w:color="auto"/>
                            <w:left w:val="none" w:sz="0" w:space="0" w:color="auto"/>
                            <w:bottom w:val="none" w:sz="0" w:space="0" w:color="auto"/>
                            <w:right w:val="none" w:sz="0" w:space="0" w:color="auto"/>
                          </w:divBdr>
                          <w:divsChild>
                            <w:div w:id="931470859">
                              <w:marLeft w:val="0"/>
                              <w:marRight w:val="0"/>
                              <w:marTop w:val="0"/>
                              <w:marBottom w:val="0"/>
                              <w:divBdr>
                                <w:top w:val="none" w:sz="0" w:space="0" w:color="auto"/>
                                <w:left w:val="none" w:sz="0" w:space="0" w:color="auto"/>
                                <w:bottom w:val="none" w:sz="0" w:space="0" w:color="auto"/>
                                <w:right w:val="none" w:sz="0" w:space="0" w:color="auto"/>
                              </w:divBdr>
                              <w:divsChild>
                                <w:div w:id="1035619445">
                                  <w:marLeft w:val="0"/>
                                  <w:marRight w:val="0"/>
                                  <w:marTop w:val="0"/>
                                  <w:marBottom w:val="0"/>
                                  <w:divBdr>
                                    <w:top w:val="none" w:sz="0" w:space="0" w:color="auto"/>
                                    <w:left w:val="none" w:sz="0" w:space="0" w:color="auto"/>
                                    <w:bottom w:val="none" w:sz="0" w:space="0" w:color="auto"/>
                                    <w:right w:val="none" w:sz="0" w:space="0" w:color="auto"/>
                                  </w:divBdr>
                                  <w:divsChild>
                                    <w:div w:id="1736202198">
                                      <w:marLeft w:val="0"/>
                                      <w:marRight w:val="0"/>
                                      <w:marTop w:val="0"/>
                                      <w:marBottom w:val="0"/>
                                      <w:divBdr>
                                        <w:top w:val="none" w:sz="0" w:space="0" w:color="auto"/>
                                        <w:left w:val="none" w:sz="0" w:space="0" w:color="auto"/>
                                        <w:bottom w:val="none" w:sz="0" w:space="0" w:color="auto"/>
                                        <w:right w:val="none" w:sz="0" w:space="0" w:color="auto"/>
                                      </w:divBdr>
                                      <w:divsChild>
                                        <w:div w:id="4212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833773">
      <w:bodyDiv w:val="1"/>
      <w:marLeft w:val="0"/>
      <w:marRight w:val="0"/>
      <w:marTop w:val="0"/>
      <w:marBottom w:val="0"/>
      <w:divBdr>
        <w:top w:val="none" w:sz="0" w:space="0" w:color="auto"/>
        <w:left w:val="none" w:sz="0" w:space="0" w:color="auto"/>
        <w:bottom w:val="none" w:sz="0" w:space="0" w:color="auto"/>
        <w:right w:val="none" w:sz="0" w:space="0" w:color="auto"/>
      </w:divBdr>
      <w:divsChild>
        <w:div w:id="525487625">
          <w:marLeft w:val="0"/>
          <w:marRight w:val="0"/>
          <w:marTop w:val="0"/>
          <w:marBottom w:val="0"/>
          <w:divBdr>
            <w:top w:val="none" w:sz="0" w:space="0" w:color="auto"/>
            <w:left w:val="none" w:sz="0" w:space="0" w:color="auto"/>
            <w:bottom w:val="none" w:sz="0" w:space="0" w:color="auto"/>
            <w:right w:val="none" w:sz="0" w:space="0" w:color="auto"/>
          </w:divBdr>
          <w:divsChild>
            <w:div w:id="931204097">
              <w:marLeft w:val="0"/>
              <w:marRight w:val="0"/>
              <w:marTop w:val="0"/>
              <w:marBottom w:val="0"/>
              <w:divBdr>
                <w:top w:val="none" w:sz="0" w:space="0" w:color="auto"/>
                <w:left w:val="none" w:sz="0" w:space="0" w:color="auto"/>
                <w:bottom w:val="none" w:sz="0" w:space="0" w:color="auto"/>
                <w:right w:val="none" w:sz="0" w:space="0" w:color="auto"/>
              </w:divBdr>
              <w:divsChild>
                <w:div w:id="691221262">
                  <w:marLeft w:val="0"/>
                  <w:marRight w:val="0"/>
                  <w:marTop w:val="0"/>
                  <w:marBottom w:val="0"/>
                  <w:divBdr>
                    <w:top w:val="none" w:sz="0" w:space="0" w:color="auto"/>
                    <w:left w:val="none" w:sz="0" w:space="0" w:color="auto"/>
                    <w:bottom w:val="none" w:sz="0" w:space="0" w:color="auto"/>
                    <w:right w:val="none" w:sz="0" w:space="0" w:color="auto"/>
                  </w:divBdr>
                  <w:divsChild>
                    <w:div w:id="1025251918">
                      <w:marLeft w:val="0"/>
                      <w:marRight w:val="0"/>
                      <w:marTop w:val="0"/>
                      <w:marBottom w:val="0"/>
                      <w:divBdr>
                        <w:top w:val="none" w:sz="0" w:space="0" w:color="auto"/>
                        <w:left w:val="none" w:sz="0" w:space="0" w:color="auto"/>
                        <w:bottom w:val="none" w:sz="0" w:space="0" w:color="auto"/>
                        <w:right w:val="none" w:sz="0" w:space="0" w:color="auto"/>
                      </w:divBdr>
                      <w:divsChild>
                        <w:div w:id="1595818470">
                          <w:marLeft w:val="0"/>
                          <w:marRight w:val="0"/>
                          <w:marTop w:val="0"/>
                          <w:marBottom w:val="0"/>
                          <w:divBdr>
                            <w:top w:val="none" w:sz="0" w:space="0" w:color="auto"/>
                            <w:left w:val="none" w:sz="0" w:space="0" w:color="auto"/>
                            <w:bottom w:val="none" w:sz="0" w:space="0" w:color="auto"/>
                            <w:right w:val="none" w:sz="0" w:space="0" w:color="auto"/>
                          </w:divBdr>
                          <w:divsChild>
                            <w:div w:id="1454130700">
                              <w:marLeft w:val="0"/>
                              <w:marRight w:val="0"/>
                              <w:marTop w:val="0"/>
                              <w:marBottom w:val="0"/>
                              <w:divBdr>
                                <w:top w:val="none" w:sz="0" w:space="0" w:color="auto"/>
                                <w:left w:val="none" w:sz="0" w:space="0" w:color="auto"/>
                                <w:bottom w:val="none" w:sz="0" w:space="0" w:color="auto"/>
                                <w:right w:val="none" w:sz="0" w:space="0" w:color="auto"/>
                              </w:divBdr>
                              <w:divsChild>
                                <w:div w:id="211502531">
                                  <w:marLeft w:val="0"/>
                                  <w:marRight w:val="0"/>
                                  <w:marTop w:val="0"/>
                                  <w:marBottom w:val="0"/>
                                  <w:divBdr>
                                    <w:top w:val="none" w:sz="0" w:space="0" w:color="auto"/>
                                    <w:left w:val="none" w:sz="0" w:space="0" w:color="auto"/>
                                    <w:bottom w:val="none" w:sz="0" w:space="0" w:color="auto"/>
                                    <w:right w:val="none" w:sz="0" w:space="0" w:color="auto"/>
                                  </w:divBdr>
                                  <w:divsChild>
                                    <w:div w:id="2143381488">
                                      <w:marLeft w:val="0"/>
                                      <w:marRight w:val="0"/>
                                      <w:marTop w:val="0"/>
                                      <w:marBottom w:val="0"/>
                                      <w:divBdr>
                                        <w:top w:val="none" w:sz="0" w:space="0" w:color="auto"/>
                                        <w:left w:val="none" w:sz="0" w:space="0" w:color="auto"/>
                                        <w:bottom w:val="none" w:sz="0" w:space="0" w:color="auto"/>
                                        <w:right w:val="none" w:sz="0" w:space="0" w:color="auto"/>
                                      </w:divBdr>
                                      <w:divsChild>
                                        <w:div w:id="6780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344878">
      <w:bodyDiv w:val="1"/>
      <w:marLeft w:val="0"/>
      <w:marRight w:val="0"/>
      <w:marTop w:val="0"/>
      <w:marBottom w:val="0"/>
      <w:divBdr>
        <w:top w:val="none" w:sz="0" w:space="0" w:color="auto"/>
        <w:left w:val="none" w:sz="0" w:space="0" w:color="auto"/>
        <w:bottom w:val="none" w:sz="0" w:space="0" w:color="auto"/>
        <w:right w:val="none" w:sz="0" w:space="0" w:color="auto"/>
      </w:divBdr>
      <w:divsChild>
        <w:div w:id="582300221">
          <w:marLeft w:val="0"/>
          <w:marRight w:val="0"/>
          <w:marTop w:val="0"/>
          <w:marBottom w:val="0"/>
          <w:divBdr>
            <w:top w:val="none" w:sz="0" w:space="0" w:color="auto"/>
            <w:left w:val="none" w:sz="0" w:space="0" w:color="auto"/>
            <w:bottom w:val="none" w:sz="0" w:space="0" w:color="auto"/>
            <w:right w:val="none" w:sz="0" w:space="0" w:color="auto"/>
          </w:divBdr>
          <w:divsChild>
            <w:div w:id="44107160">
              <w:marLeft w:val="0"/>
              <w:marRight w:val="0"/>
              <w:marTop w:val="0"/>
              <w:marBottom w:val="0"/>
              <w:divBdr>
                <w:top w:val="none" w:sz="0" w:space="0" w:color="auto"/>
                <w:left w:val="none" w:sz="0" w:space="0" w:color="auto"/>
                <w:bottom w:val="none" w:sz="0" w:space="0" w:color="auto"/>
                <w:right w:val="none" w:sz="0" w:space="0" w:color="auto"/>
              </w:divBdr>
              <w:divsChild>
                <w:div w:id="2023389943">
                  <w:marLeft w:val="0"/>
                  <w:marRight w:val="0"/>
                  <w:marTop w:val="0"/>
                  <w:marBottom w:val="0"/>
                  <w:divBdr>
                    <w:top w:val="none" w:sz="0" w:space="0" w:color="auto"/>
                    <w:left w:val="none" w:sz="0" w:space="0" w:color="auto"/>
                    <w:bottom w:val="none" w:sz="0" w:space="0" w:color="auto"/>
                    <w:right w:val="none" w:sz="0" w:space="0" w:color="auto"/>
                  </w:divBdr>
                  <w:divsChild>
                    <w:div w:id="919487195">
                      <w:marLeft w:val="0"/>
                      <w:marRight w:val="0"/>
                      <w:marTop w:val="0"/>
                      <w:marBottom w:val="0"/>
                      <w:divBdr>
                        <w:top w:val="none" w:sz="0" w:space="0" w:color="auto"/>
                        <w:left w:val="none" w:sz="0" w:space="0" w:color="auto"/>
                        <w:bottom w:val="none" w:sz="0" w:space="0" w:color="auto"/>
                        <w:right w:val="none" w:sz="0" w:space="0" w:color="auto"/>
                      </w:divBdr>
                      <w:divsChild>
                        <w:div w:id="1676616081">
                          <w:marLeft w:val="0"/>
                          <w:marRight w:val="0"/>
                          <w:marTop w:val="0"/>
                          <w:marBottom w:val="0"/>
                          <w:divBdr>
                            <w:top w:val="none" w:sz="0" w:space="0" w:color="auto"/>
                            <w:left w:val="none" w:sz="0" w:space="0" w:color="auto"/>
                            <w:bottom w:val="none" w:sz="0" w:space="0" w:color="auto"/>
                            <w:right w:val="none" w:sz="0" w:space="0" w:color="auto"/>
                          </w:divBdr>
                          <w:divsChild>
                            <w:div w:id="748385401">
                              <w:marLeft w:val="0"/>
                              <w:marRight w:val="0"/>
                              <w:marTop w:val="0"/>
                              <w:marBottom w:val="0"/>
                              <w:divBdr>
                                <w:top w:val="none" w:sz="0" w:space="0" w:color="auto"/>
                                <w:left w:val="none" w:sz="0" w:space="0" w:color="auto"/>
                                <w:bottom w:val="none" w:sz="0" w:space="0" w:color="auto"/>
                                <w:right w:val="none" w:sz="0" w:space="0" w:color="auto"/>
                              </w:divBdr>
                              <w:divsChild>
                                <w:div w:id="1915554464">
                                  <w:marLeft w:val="0"/>
                                  <w:marRight w:val="0"/>
                                  <w:marTop w:val="0"/>
                                  <w:marBottom w:val="0"/>
                                  <w:divBdr>
                                    <w:top w:val="none" w:sz="0" w:space="0" w:color="auto"/>
                                    <w:left w:val="none" w:sz="0" w:space="0" w:color="auto"/>
                                    <w:bottom w:val="none" w:sz="0" w:space="0" w:color="auto"/>
                                    <w:right w:val="none" w:sz="0" w:space="0" w:color="auto"/>
                                  </w:divBdr>
                                  <w:divsChild>
                                    <w:div w:id="1003892235">
                                      <w:marLeft w:val="0"/>
                                      <w:marRight w:val="0"/>
                                      <w:marTop w:val="0"/>
                                      <w:marBottom w:val="0"/>
                                      <w:divBdr>
                                        <w:top w:val="none" w:sz="0" w:space="0" w:color="auto"/>
                                        <w:left w:val="none" w:sz="0" w:space="0" w:color="auto"/>
                                        <w:bottom w:val="none" w:sz="0" w:space="0" w:color="auto"/>
                                        <w:right w:val="none" w:sz="0" w:space="0" w:color="auto"/>
                                      </w:divBdr>
                                      <w:divsChild>
                                        <w:div w:id="103974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963201">
      <w:bodyDiv w:val="1"/>
      <w:marLeft w:val="0"/>
      <w:marRight w:val="0"/>
      <w:marTop w:val="0"/>
      <w:marBottom w:val="0"/>
      <w:divBdr>
        <w:top w:val="none" w:sz="0" w:space="0" w:color="auto"/>
        <w:left w:val="none" w:sz="0" w:space="0" w:color="auto"/>
        <w:bottom w:val="none" w:sz="0" w:space="0" w:color="auto"/>
        <w:right w:val="none" w:sz="0" w:space="0" w:color="auto"/>
      </w:divBdr>
      <w:divsChild>
        <w:div w:id="2141150153">
          <w:marLeft w:val="0"/>
          <w:marRight w:val="0"/>
          <w:marTop w:val="0"/>
          <w:marBottom w:val="0"/>
          <w:divBdr>
            <w:top w:val="none" w:sz="0" w:space="0" w:color="auto"/>
            <w:left w:val="none" w:sz="0" w:space="0" w:color="auto"/>
            <w:bottom w:val="none" w:sz="0" w:space="0" w:color="auto"/>
            <w:right w:val="none" w:sz="0" w:space="0" w:color="auto"/>
          </w:divBdr>
          <w:divsChild>
            <w:div w:id="1162964022">
              <w:marLeft w:val="0"/>
              <w:marRight w:val="0"/>
              <w:marTop w:val="0"/>
              <w:marBottom w:val="0"/>
              <w:divBdr>
                <w:top w:val="none" w:sz="0" w:space="0" w:color="auto"/>
                <w:left w:val="none" w:sz="0" w:space="0" w:color="auto"/>
                <w:bottom w:val="none" w:sz="0" w:space="0" w:color="auto"/>
                <w:right w:val="none" w:sz="0" w:space="0" w:color="auto"/>
              </w:divBdr>
              <w:divsChild>
                <w:div w:id="424573836">
                  <w:marLeft w:val="0"/>
                  <w:marRight w:val="0"/>
                  <w:marTop w:val="0"/>
                  <w:marBottom w:val="0"/>
                  <w:divBdr>
                    <w:top w:val="none" w:sz="0" w:space="0" w:color="auto"/>
                    <w:left w:val="none" w:sz="0" w:space="0" w:color="auto"/>
                    <w:bottom w:val="none" w:sz="0" w:space="0" w:color="auto"/>
                    <w:right w:val="none" w:sz="0" w:space="0" w:color="auto"/>
                  </w:divBdr>
                  <w:divsChild>
                    <w:div w:id="426734774">
                      <w:marLeft w:val="0"/>
                      <w:marRight w:val="0"/>
                      <w:marTop w:val="0"/>
                      <w:marBottom w:val="0"/>
                      <w:divBdr>
                        <w:top w:val="none" w:sz="0" w:space="0" w:color="auto"/>
                        <w:left w:val="none" w:sz="0" w:space="0" w:color="auto"/>
                        <w:bottom w:val="none" w:sz="0" w:space="0" w:color="auto"/>
                        <w:right w:val="none" w:sz="0" w:space="0" w:color="auto"/>
                      </w:divBdr>
                      <w:divsChild>
                        <w:div w:id="1436748091">
                          <w:marLeft w:val="0"/>
                          <w:marRight w:val="0"/>
                          <w:marTop w:val="0"/>
                          <w:marBottom w:val="0"/>
                          <w:divBdr>
                            <w:top w:val="none" w:sz="0" w:space="0" w:color="auto"/>
                            <w:left w:val="none" w:sz="0" w:space="0" w:color="auto"/>
                            <w:bottom w:val="none" w:sz="0" w:space="0" w:color="auto"/>
                            <w:right w:val="none" w:sz="0" w:space="0" w:color="auto"/>
                          </w:divBdr>
                          <w:divsChild>
                            <w:div w:id="1897624830">
                              <w:marLeft w:val="0"/>
                              <w:marRight w:val="0"/>
                              <w:marTop w:val="0"/>
                              <w:marBottom w:val="0"/>
                              <w:divBdr>
                                <w:top w:val="none" w:sz="0" w:space="0" w:color="auto"/>
                                <w:left w:val="none" w:sz="0" w:space="0" w:color="auto"/>
                                <w:bottom w:val="none" w:sz="0" w:space="0" w:color="auto"/>
                                <w:right w:val="none" w:sz="0" w:space="0" w:color="auto"/>
                              </w:divBdr>
                              <w:divsChild>
                                <w:div w:id="793796177">
                                  <w:marLeft w:val="0"/>
                                  <w:marRight w:val="0"/>
                                  <w:marTop w:val="0"/>
                                  <w:marBottom w:val="0"/>
                                  <w:divBdr>
                                    <w:top w:val="none" w:sz="0" w:space="0" w:color="auto"/>
                                    <w:left w:val="none" w:sz="0" w:space="0" w:color="auto"/>
                                    <w:bottom w:val="none" w:sz="0" w:space="0" w:color="auto"/>
                                    <w:right w:val="none" w:sz="0" w:space="0" w:color="auto"/>
                                  </w:divBdr>
                                  <w:divsChild>
                                    <w:div w:id="1495871452">
                                      <w:marLeft w:val="0"/>
                                      <w:marRight w:val="0"/>
                                      <w:marTop w:val="0"/>
                                      <w:marBottom w:val="0"/>
                                      <w:divBdr>
                                        <w:top w:val="none" w:sz="0" w:space="0" w:color="auto"/>
                                        <w:left w:val="none" w:sz="0" w:space="0" w:color="auto"/>
                                        <w:bottom w:val="none" w:sz="0" w:space="0" w:color="auto"/>
                                        <w:right w:val="none" w:sz="0" w:space="0" w:color="auto"/>
                                      </w:divBdr>
                                      <w:divsChild>
                                        <w:div w:id="1778209466">
                                          <w:marLeft w:val="0"/>
                                          <w:marRight w:val="0"/>
                                          <w:marTop w:val="0"/>
                                          <w:marBottom w:val="0"/>
                                          <w:divBdr>
                                            <w:top w:val="none" w:sz="0" w:space="0" w:color="auto"/>
                                            <w:left w:val="none" w:sz="0" w:space="0" w:color="auto"/>
                                            <w:bottom w:val="none" w:sz="0" w:space="0" w:color="auto"/>
                                            <w:right w:val="none" w:sz="0" w:space="0" w:color="auto"/>
                                          </w:divBdr>
                                          <w:divsChild>
                                            <w:div w:id="4242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828604">
      <w:bodyDiv w:val="1"/>
      <w:marLeft w:val="0"/>
      <w:marRight w:val="0"/>
      <w:marTop w:val="0"/>
      <w:marBottom w:val="0"/>
      <w:divBdr>
        <w:top w:val="none" w:sz="0" w:space="0" w:color="auto"/>
        <w:left w:val="none" w:sz="0" w:space="0" w:color="auto"/>
        <w:bottom w:val="none" w:sz="0" w:space="0" w:color="auto"/>
        <w:right w:val="none" w:sz="0" w:space="0" w:color="auto"/>
      </w:divBdr>
      <w:divsChild>
        <w:div w:id="1432631309">
          <w:marLeft w:val="0"/>
          <w:marRight w:val="0"/>
          <w:marTop w:val="0"/>
          <w:marBottom w:val="0"/>
          <w:divBdr>
            <w:top w:val="none" w:sz="0" w:space="0" w:color="auto"/>
            <w:left w:val="none" w:sz="0" w:space="0" w:color="auto"/>
            <w:bottom w:val="none" w:sz="0" w:space="0" w:color="auto"/>
            <w:right w:val="none" w:sz="0" w:space="0" w:color="auto"/>
          </w:divBdr>
          <w:divsChild>
            <w:div w:id="1985038370">
              <w:marLeft w:val="0"/>
              <w:marRight w:val="0"/>
              <w:marTop w:val="0"/>
              <w:marBottom w:val="0"/>
              <w:divBdr>
                <w:top w:val="none" w:sz="0" w:space="0" w:color="auto"/>
                <w:left w:val="none" w:sz="0" w:space="0" w:color="auto"/>
                <w:bottom w:val="none" w:sz="0" w:space="0" w:color="auto"/>
                <w:right w:val="none" w:sz="0" w:space="0" w:color="auto"/>
              </w:divBdr>
              <w:divsChild>
                <w:div w:id="1575429839">
                  <w:marLeft w:val="0"/>
                  <w:marRight w:val="0"/>
                  <w:marTop w:val="0"/>
                  <w:marBottom w:val="0"/>
                  <w:divBdr>
                    <w:top w:val="none" w:sz="0" w:space="0" w:color="auto"/>
                    <w:left w:val="none" w:sz="0" w:space="0" w:color="auto"/>
                    <w:bottom w:val="none" w:sz="0" w:space="0" w:color="auto"/>
                    <w:right w:val="none" w:sz="0" w:space="0" w:color="auto"/>
                  </w:divBdr>
                  <w:divsChild>
                    <w:div w:id="159660562">
                      <w:marLeft w:val="0"/>
                      <w:marRight w:val="0"/>
                      <w:marTop w:val="0"/>
                      <w:marBottom w:val="0"/>
                      <w:divBdr>
                        <w:top w:val="none" w:sz="0" w:space="0" w:color="auto"/>
                        <w:left w:val="none" w:sz="0" w:space="0" w:color="auto"/>
                        <w:bottom w:val="none" w:sz="0" w:space="0" w:color="auto"/>
                        <w:right w:val="none" w:sz="0" w:space="0" w:color="auto"/>
                      </w:divBdr>
                      <w:divsChild>
                        <w:div w:id="89854707">
                          <w:marLeft w:val="0"/>
                          <w:marRight w:val="0"/>
                          <w:marTop w:val="0"/>
                          <w:marBottom w:val="0"/>
                          <w:divBdr>
                            <w:top w:val="none" w:sz="0" w:space="0" w:color="auto"/>
                            <w:left w:val="none" w:sz="0" w:space="0" w:color="auto"/>
                            <w:bottom w:val="none" w:sz="0" w:space="0" w:color="auto"/>
                            <w:right w:val="none" w:sz="0" w:space="0" w:color="auto"/>
                          </w:divBdr>
                          <w:divsChild>
                            <w:div w:id="1316300049">
                              <w:marLeft w:val="0"/>
                              <w:marRight w:val="0"/>
                              <w:marTop w:val="0"/>
                              <w:marBottom w:val="0"/>
                              <w:divBdr>
                                <w:top w:val="none" w:sz="0" w:space="0" w:color="auto"/>
                                <w:left w:val="none" w:sz="0" w:space="0" w:color="auto"/>
                                <w:bottom w:val="none" w:sz="0" w:space="0" w:color="auto"/>
                                <w:right w:val="none" w:sz="0" w:space="0" w:color="auto"/>
                              </w:divBdr>
                              <w:divsChild>
                                <w:div w:id="1982691228">
                                  <w:marLeft w:val="0"/>
                                  <w:marRight w:val="0"/>
                                  <w:marTop w:val="0"/>
                                  <w:marBottom w:val="0"/>
                                  <w:divBdr>
                                    <w:top w:val="none" w:sz="0" w:space="0" w:color="auto"/>
                                    <w:left w:val="none" w:sz="0" w:space="0" w:color="auto"/>
                                    <w:bottom w:val="none" w:sz="0" w:space="0" w:color="auto"/>
                                    <w:right w:val="none" w:sz="0" w:space="0" w:color="auto"/>
                                  </w:divBdr>
                                  <w:divsChild>
                                    <w:div w:id="1637491107">
                                      <w:marLeft w:val="0"/>
                                      <w:marRight w:val="0"/>
                                      <w:marTop w:val="0"/>
                                      <w:marBottom w:val="0"/>
                                      <w:divBdr>
                                        <w:top w:val="none" w:sz="0" w:space="0" w:color="auto"/>
                                        <w:left w:val="none" w:sz="0" w:space="0" w:color="auto"/>
                                        <w:bottom w:val="none" w:sz="0" w:space="0" w:color="auto"/>
                                        <w:right w:val="none" w:sz="0" w:space="0" w:color="auto"/>
                                      </w:divBdr>
                                      <w:divsChild>
                                        <w:div w:id="14165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899178">
      <w:bodyDiv w:val="1"/>
      <w:marLeft w:val="0"/>
      <w:marRight w:val="0"/>
      <w:marTop w:val="0"/>
      <w:marBottom w:val="0"/>
      <w:divBdr>
        <w:top w:val="none" w:sz="0" w:space="0" w:color="auto"/>
        <w:left w:val="none" w:sz="0" w:space="0" w:color="auto"/>
        <w:bottom w:val="none" w:sz="0" w:space="0" w:color="auto"/>
        <w:right w:val="none" w:sz="0" w:space="0" w:color="auto"/>
      </w:divBdr>
      <w:divsChild>
        <w:div w:id="1915385667">
          <w:marLeft w:val="0"/>
          <w:marRight w:val="0"/>
          <w:marTop w:val="0"/>
          <w:marBottom w:val="0"/>
          <w:divBdr>
            <w:top w:val="none" w:sz="0" w:space="0" w:color="auto"/>
            <w:left w:val="none" w:sz="0" w:space="0" w:color="auto"/>
            <w:bottom w:val="none" w:sz="0" w:space="0" w:color="auto"/>
            <w:right w:val="none" w:sz="0" w:space="0" w:color="auto"/>
          </w:divBdr>
          <w:divsChild>
            <w:div w:id="1272474241">
              <w:marLeft w:val="0"/>
              <w:marRight w:val="0"/>
              <w:marTop w:val="0"/>
              <w:marBottom w:val="0"/>
              <w:divBdr>
                <w:top w:val="none" w:sz="0" w:space="0" w:color="auto"/>
                <w:left w:val="none" w:sz="0" w:space="0" w:color="auto"/>
                <w:bottom w:val="none" w:sz="0" w:space="0" w:color="auto"/>
                <w:right w:val="none" w:sz="0" w:space="0" w:color="auto"/>
              </w:divBdr>
              <w:divsChild>
                <w:div w:id="1367171377">
                  <w:marLeft w:val="0"/>
                  <w:marRight w:val="0"/>
                  <w:marTop w:val="0"/>
                  <w:marBottom w:val="0"/>
                  <w:divBdr>
                    <w:top w:val="none" w:sz="0" w:space="0" w:color="auto"/>
                    <w:left w:val="none" w:sz="0" w:space="0" w:color="auto"/>
                    <w:bottom w:val="none" w:sz="0" w:space="0" w:color="auto"/>
                    <w:right w:val="none" w:sz="0" w:space="0" w:color="auto"/>
                  </w:divBdr>
                  <w:divsChild>
                    <w:div w:id="1272929639">
                      <w:marLeft w:val="0"/>
                      <w:marRight w:val="0"/>
                      <w:marTop w:val="0"/>
                      <w:marBottom w:val="0"/>
                      <w:divBdr>
                        <w:top w:val="none" w:sz="0" w:space="0" w:color="auto"/>
                        <w:left w:val="none" w:sz="0" w:space="0" w:color="auto"/>
                        <w:bottom w:val="none" w:sz="0" w:space="0" w:color="auto"/>
                        <w:right w:val="none" w:sz="0" w:space="0" w:color="auto"/>
                      </w:divBdr>
                      <w:divsChild>
                        <w:div w:id="886995184">
                          <w:marLeft w:val="0"/>
                          <w:marRight w:val="0"/>
                          <w:marTop w:val="0"/>
                          <w:marBottom w:val="0"/>
                          <w:divBdr>
                            <w:top w:val="none" w:sz="0" w:space="0" w:color="auto"/>
                            <w:left w:val="none" w:sz="0" w:space="0" w:color="auto"/>
                            <w:bottom w:val="none" w:sz="0" w:space="0" w:color="auto"/>
                            <w:right w:val="none" w:sz="0" w:space="0" w:color="auto"/>
                          </w:divBdr>
                          <w:divsChild>
                            <w:div w:id="488256560">
                              <w:marLeft w:val="0"/>
                              <w:marRight w:val="0"/>
                              <w:marTop w:val="0"/>
                              <w:marBottom w:val="0"/>
                              <w:divBdr>
                                <w:top w:val="none" w:sz="0" w:space="0" w:color="auto"/>
                                <w:left w:val="none" w:sz="0" w:space="0" w:color="auto"/>
                                <w:bottom w:val="none" w:sz="0" w:space="0" w:color="auto"/>
                                <w:right w:val="none" w:sz="0" w:space="0" w:color="auto"/>
                              </w:divBdr>
                              <w:divsChild>
                                <w:div w:id="1844007522">
                                  <w:marLeft w:val="0"/>
                                  <w:marRight w:val="0"/>
                                  <w:marTop w:val="0"/>
                                  <w:marBottom w:val="0"/>
                                  <w:divBdr>
                                    <w:top w:val="none" w:sz="0" w:space="0" w:color="auto"/>
                                    <w:left w:val="none" w:sz="0" w:space="0" w:color="auto"/>
                                    <w:bottom w:val="none" w:sz="0" w:space="0" w:color="auto"/>
                                    <w:right w:val="none" w:sz="0" w:space="0" w:color="auto"/>
                                  </w:divBdr>
                                  <w:divsChild>
                                    <w:div w:id="164246357">
                                      <w:marLeft w:val="0"/>
                                      <w:marRight w:val="0"/>
                                      <w:marTop w:val="0"/>
                                      <w:marBottom w:val="0"/>
                                      <w:divBdr>
                                        <w:top w:val="none" w:sz="0" w:space="0" w:color="auto"/>
                                        <w:left w:val="none" w:sz="0" w:space="0" w:color="auto"/>
                                        <w:bottom w:val="none" w:sz="0" w:space="0" w:color="auto"/>
                                        <w:right w:val="none" w:sz="0" w:space="0" w:color="auto"/>
                                      </w:divBdr>
                                      <w:divsChild>
                                        <w:div w:id="381173081">
                                          <w:marLeft w:val="0"/>
                                          <w:marRight w:val="0"/>
                                          <w:marTop w:val="0"/>
                                          <w:marBottom w:val="0"/>
                                          <w:divBdr>
                                            <w:top w:val="none" w:sz="0" w:space="0" w:color="auto"/>
                                            <w:left w:val="none" w:sz="0" w:space="0" w:color="auto"/>
                                            <w:bottom w:val="none" w:sz="0" w:space="0" w:color="auto"/>
                                            <w:right w:val="none" w:sz="0" w:space="0" w:color="auto"/>
                                          </w:divBdr>
                                          <w:divsChild>
                                            <w:div w:id="124807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142437">
      <w:bodyDiv w:val="1"/>
      <w:marLeft w:val="0"/>
      <w:marRight w:val="0"/>
      <w:marTop w:val="0"/>
      <w:marBottom w:val="0"/>
      <w:divBdr>
        <w:top w:val="none" w:sz="0" w:space="0" w:color="auto"/>
        <w:left w:val="none" w:sz="0" w:space="0" w:color="auto"/>
        <w:bottom w:val="none" w:sz="0" w:space="0" w:color="auto"/>
        <w:right w:val="none" w:sz="0" w:space="0" w:color="auto"/>
      </w:divBdr>
      <w:divsChild>
        <w:div w:id="203712338">
          <w:marLeft w:val="0"/>
          <w:marRight w:val="0"/>
          <w:marTop w:val="0"/>
          <w:marBottom w:val="0"/>
          <w:divBdr>
            <w:top w:val="none" w:sz="0" w:space="0" w:color="auto"/>
            <w:left w:val="none" w:sz="0" w:space="0" w:color="auto"/>
            <w:bottom w:val="none" w:sz="0" w:space="0" w:color="auto"/>
            <w:right w:val="none" w:sz="0" w:space="0" w:color="auto"/>
          </w:divBdr>
          <w:divsChild>
            <w:div w:id="839658576">
              <w:marLeft w:val="0"/>
              <w:marRight w:val="0"/>
              <w:marTop w:val="0"/>
              <w:marBottom w:val="0"/>
              <w:divBdr>
                <w:top w:val="none" w:sz="0" w:space="0" w:color="auto"/>
                <w:left w:val="none" w:sz="0" w:space="0" w:color="auto"/>
                <w:bottom w:val="none" w:sz="0" w:space="0" w:color="auto"/>
                <w:right w:val="none" w:sz="0" w:space="0" w:color="auto"/>
              </w:divBdr>
              <w:divsChild>
                <w:div w:id="1201938192">
                  <w:marLeft w:val="0"/>
                  <w:marRight w:val="0"/>
                  <w:marTop w:val="0"/>
                  <w:marBottom w:val="0"/>
                  <w:divBdr>
                    <w:top w:val="none" w:sz="0" w:space="0" w:color="auto"/>
                    <w:left w:val="none" w:sz="0" w:space="0" w:color="auto"/>
                    <w:bottom w:val="none" w:sz="0" w:space="0" w:color="auto"/>
                    <w:right w:val="none" w:sz="0" w:space="0" w:color="auto"/>
                  </w:divBdr>
                  <w:divsChild>
                    <w:div w:id="1696269147">
                      <w:marLeft w:val="0"/>
                      <w:marRight w:val="0"/>
                      <w:marTop w:val="0"/>
                      <w:marBottom w:val="0"/>
                      <w:divBdr>
                        <w:top w:val="none" w:sz="0" w:space="0" w:color="auto"/>
                        <w:left w:val="none" w:sz="0" w:space="0" w:color="auto"/>
                        <w:bottom w:val="none" w:sz="0" w:space="0" w:color="auto"/>
                        <w:right w:val="none" w:sz="0" w:space="0" w:color="auto"/>
                      </w:divBdr>
                      <w:divsChild>
                        <w:div w:id="1322779267">
                          <w:marLeft w:val="0"/>
                          <w:marRight w:val="0"/>
                          <w:marTop w:val="0"/>
                          <w:marBottom w:val="0"/>
                          <w:divBdr>
                            <w:top w:val="none" w:sz="0" w:space="0" w:color="auto"/>
                            <w:left w:val="none" w:sz="0" w:space="0" w:color="auto"/>
                            <w:bottom w:val="none" w:sz="0" w:space="0" w:color="auto"/>
                            <w:right w:val="none" w:sz="0" w:space="0" w:color="auto"/>
                          </w:divBdr>
                          <w:divsChild>
                            <w:div w:id="1631128919">
                              <w:marLeft w:val="0"/>
                              <w:marRight w:val="0"/>
                              <w:marTop w:val="0"/>
                              <w:marBottom w:val="0"/>
                              <w:divBdr>
                                <w:top w:val="none" w:sz="0" w:space="0" w:color="auto"/>
                                <w:left w:val="none" w:sz="0" w:space="0" w:color="auto"/>
                                <w:bottom w:val="none" w:sz="0" w:space="0" w:color="auto"/>
                                <w:right w:val="none" w:sz="0" w:space="0" w:color="auto"/>
                              </w:divBdr>
                              <w:divsChild>
                                <w:div w:id="2047220740">
                                  <w:marLeft w:val="0"/>
                                  <w:marRight w:val="0"/>
                                  <w:marTop w:val="0"/>
                                  <w:marBottom w:val="0"/>
                                  <w:divBdr>
                                    <w:top w:val="none" w:sz="0" w:space="0" w:color="auto"/>
                                    <w:left w:val="none" w:sz="0" w:space="0" w:color="auto"/>
                                    <w:bottom w:val="none" w:sz="0" w:space="0" w:color="auto"/>
                                    <w:right w:val="none" w:sz="0" w:space="0" w:color="auto"/>
                                  </w:divBdr>
                                  <w:divsChild>
                                    <w:div w:id="6907507">
                                      <w:marLeft w:val="0"/>
                                      <w:marRight w:val="0"/>
                                      <w:marTop w:val="0"/>
                                      <w:marBottom w:val="0"/>
                                      <w:divBdr>
                                        <w:top w:val="none" w:sz="0" w:space="0" w:color="auto"/>
                                        <w:left w:val="none" w:sz="0" w:space="0" w:color="auto"/>
                                        <w:bottom w:val="none" w:sz="0" w:space="0" w:color="auto"/>
                                        <w:right w:val="none" w:sz="0" w:space="0" w:color="auto"/>
                                      </w:divBdr>
                                      <w:divsChild>
                                        <w:div w:id="196480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5579220">
      <w:bodyDiv w:val="1"/>
      <w:marLeft w:val="0"/>
      <w:marRight w:val="0"/>
      <w:marTop w:val="0"/>
      <w:marBottom w:val="0"/>
      <w:divBdr>
        <w:top w:val="none" w:sz="0" w:space="0" w:color="auto"/>
        <w:left w:val="none" w:sz="0" w:space="0" w:color="auto"/>
        <w:bottom w:val="none" w:sz="0" w:space="0" w:color="auto"/>
        <w:right w:val="none" w:sz="0" w:space="0" w:color="auto"/>
      </w:divBdr>
      <w:divsChild>
        <w:div w:id="1357460623">
          <w:marLeft w:val="0"/>
          <w:marRight w:val="0"/>
          <w:marTop w:val="0"/>
          <w:marBottom w:val="0"/>
          <w:divBdr>
            <w:top w:val="none" w:sz="0" w:space="0" w:color="auto"/>
            <w:left w:val="none" w:sz="0" w:space="0" w:color="auto"/>
            <w:bottom w:val="none" w:sz="0" w:space="0" w:color="auto"/>
            <w:right w:val="none" w:sz="0" w:space="0" w:color="auto"/>
          </w:divBdr>
          <w:divsChild>
            <w:div w:id="1757896829">
              <w:marLeft w:val="0"/>
              <w:marRight w:val="0"/>
              <w:marTop w:val="0"/>
              <w:marBottom w:val="0"/>
              <w:divBdr>
                <w:top w:val="none" w:sz="0" w:space="0" w:color="auto"/>
                <w:left w:val="none" w:sz="0" w:space="0" w:color="auto"/>
                <w:bottom w:val="none" w:sz="0" w:space="0" w:color="auto"/>
                <w:right w:val="none" w:sz="0" w:space="0" w:color="auto"/>
              </w:divBdr>
              <w:divsChild>
                <w:div w:id="539710976">
                  <w:marLeft w:val="0"/>
                  <w:marRight w:val="0"/>
                  <w:marTop w:val="0"/>
                  <w:marBottom w:val="0"/>
                  <w:divBdr>
                    <w:top w:val="none" w:sz="0" w:space="0" w:color="auto"/>
                    <w:left w:val="none" w:sz="0" w:space="0" w:color="auto"/>
                    <w:bottom w:val="none" w:sz="0" w:space="0" w:color="auto"/>
                    <w:right w:val="none" w:sz="0" w:space="0" w:color="auto"/>
                  </w:divBdr>
                  <w:divsChild>
                    <w:div w:id="703558428">
                      <w:marLeft w:val="0"/>
                      <w:marRight w:val="0"/>
                      <w:marTop w:val="0"/>
                      <w:marBottom w:val="0"/>
                      <w:divBdr>
                        <w:top w:val="none" w:sz="0" w:space="0" w:color="auto"/>
                        <w:left w:val="none" w:sz="0" w:space="0" w:color="auto"/>
                        <w:bottom w:val="none" w:sz="0" w:space="0" w:color="auto"/>
                        <w:right w:val="none" w:sz="0" w:space="0" w:color="auto"/>
                      </w:divBdr>
                      <w:divsChild>
                        <w:div w:id="2006013879">
                          <w:marLeft w:val="0"/>
                          <w:marRight w:val="0"/>
                          <w:marTop w:val="0"/>
                          <w:marBottom w:val="0"/>
                          <w:divBdr>
                            <w:top w:val="none" w:sz="0" w:space="0" w:color="auto"/>
                            <w:left w:val="none" w:sz="0" w:space="0" w:color="auto"/>
                            <w:bottom w:val="none" w:sz="0" w:space="0" w:color="auto"/>
                            <w:right w:val="none" w:sz="0" w:space="0" w:color="auto"/>
                          </w:divBdr>
                          <w:divsChild>
                            <w:div w:id="798768179">
                              <w:marLeft w:val="0"/>
                              <w:marRight w:val="0"/>
                              <w:marTop w:val="0"/>
                              <w:marBottom w:val="0"/>
                              <w:divBdr>
                                <w:top w:val="none" w:sz="0" w:space="0" w:color="auto"/>
                                <w:left w:val="none" w:sz="0" w:space="0" w:color="auto"/>
                                <w:bottom w:val="none" w:sz="0" w:space="0" w:color="auto"/>
                                <w:right w:val="none" w:sz="0" w:space="0" w:color="auto"/>
                              </w:divBdr>
                              <w:divsChild>
                                <w:div w:id="1875457299">
                                  <w:marLeft w:val="0"/>
                                  <w:marRight w:val="0"/>
                                  <w:marTop w:val="0"/>
                                  <w:marBottom w:val="0"/>
                                  <w:divBdr>
                                    <w:top w:val="none" w:sz="0" w:space="0" w:color="auto"/>
                                    <w:left w:val="none" w:sz="0" w:space="0" w:color="auto"/>
                                    <w:bottom w:val="none" w:sz="0" w:space="0" w:color="auto"/>
                                    <w:right w:val="none" w:sz="0" w:space="0" w:color="auto"/>
                                  </w:divBdr>
                                  <w:divsChild>
                                    <w:div w:id="166217632">
                                      <w:marLeft w:val="0"/>
                                      <w:marRight w:val="0"/>
                                      <w:marTop w:val="0"/>
                                      <w:marBottom w:val="0"/>
                                      <w:divBdr>
                                        <w:top w:val="none" w:sz="0" w:space="0" w:color="auto"/>
                                        <w:left w:val="none" w:sz="0" w:space="0" w:color="auto"/>
                                        <w:bottom w:val="none" w:sz="0" w:space="0" w:color="auto"/>
                                        <w:right w:val="none" w:sz="0" w:space="0" w:color="auto"/>
                                      </w:divBdr>
                                      <w:divsChild>
                                        <w:div w:id="980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495278">
      <w:bodyDiv w:val="1"/>
      <w:marLeft w:val="0"/>
      <w:marRight w:val="0"/>
      <w:marTop w:val="0"/>
      <w:marBottom w:val="0"/>
      <w:divBdr>
        <w:top w:val="none" w:sz="0" w:space="0" w:color="auto"/>
        <w:left w:val="none" w:sz="0" w:space="0" w:color="auto"/>
        <w:bottom w:val="none" w:sz="0" w:space="0" w:color="auto"/>
        <w:right w:val="none" w:sz="0" w:space="0" w:color="auto"/>
      </w:divBdr>
      <w:divsChild>
        <w:div w:id="47387939">
          <w:marLeft w:val="0"/>
          <w:marRight w:val="0"/>
          <w:marTop w:val="0"/>
          <w:marBottom w:val="0"/>
          <w:divBdr>
            <w:top w:val="none" w:sz="0" w:space="0" w:color="auto"/>
            <w:left w:val="none" w:sz="0" w:space="0" w:color="auto"/>
            <w:bottom w:val="none" w:sz="0" w:space="0" w:color="auto"/>
            <w:right w:val="none" w:sz="0" w:space="0" w:color="auto"/>
          </w:divBdr>
          <w:divsChild>
            <w:div w:id="134688061">
              <w:marLeft w:val="0"/>
              <w:marRight w:val="0"/>
              <w:marTop w:val="0"/>
              <w:marBottom w:val="0"/>
              <w:divBdr>
                <w:top w:val="none" w:sz="0" w:space="0" w:color="auto"/>
                <w:left w:val="none" w:sz="0" w:space="0" w:color="auto"/>
                <w:bottom w:val="none" w:sz="0" w:space="0" w:color="auto"/>
                <w:right w:val="none" w:sz="0" w:space="0" w:color="auto"/>
              </w:divBdr>
              <w:divsChild>
                <w:div w:id="1725564278">
                  <w:marLeft w:val="0"/>
                  <w:marRight w:val="0"/>
                  <w:marTop w:val="0"/>
                  <w:marBottom w:val="0"/>
                  <w:divBdr>
                    <w:top w:val="none" w:sz="0" w:space="0" w:color="auto"/>
                    <w:left w:val="none" w:sz="0" w:space="0" w:color="auto"/>
                    <w:bottom w:val="none" w:sz="0" w:space="0" w:color="auto"/>
                    <w:right w:val="none" w:sz="0" w:space="0" w:color="auto"/>
                  </w:divBdr>
                  <w:divsChild>
                    <w:div w:id="2054109431">
                      <w:marLeft w:val="0"/>
                      <w:marRight w:val="0"/>
                      <w:marTop w:val="0"/>
                      <w:marBottom w:val="0"/>
                      <w:divBdr>
                        <w:top w:val="none" w:sz="0" w:space="0" w:color="auto"/>
                        <w:left w:val="none" w:sz="0" w:space="0" w:color="auto"/>
                        <w:bottom w:val="none" w:sz="0" w:space="0" w:color="auto"/>
                        <w:right w:val="none" w:sz="0" w:space="0" w:color="auto"/>
                      </w:divBdr>
                      <w:divsChild>
                        <w:div w:id="1189414338">
                          <w:marLeft w:val="0"/>
                          <w:marRight w:val="0"/>
                          <w:marTop w:val="0"/>
                          <w:marBottom w:val="0"/>
                          <w:divBdr>
                            <w:top w:val="none" w:sz="0" w:space="0" w:color="auto"/>
                            <w:left w:val="none" w:sz="0" w:space="0" w:color="auto"/>
                            <w:bottom w:val="none" w:sz="0" w:space="0" w:color="auto"/>
                            <w:right w:val="none" w:sz="0" w:space="0" w:color="auto"/>
                          </w:divBdr>
                          <w:divsChild>
                            <w:div w:id="1194929250">
                              <w:marLeft w:val="0"/>
                              <w:marRight w:val="0"/>
                              <w:marTop w:val="0"/>
                              <w:marBottom w:val="0"/>
                              <w:divBdr>
                                <w:top w:val="none" w:sz="0" w:space="0" w:color="auto"/>
                                <w:left w:val="none" w:sz="0" w:space="0" w:color="auto"/>
                                <w:bottom w:val="none" w:sz="0" w:space="0" w:color="auto"/>
                                <w:right w:val="none" w:sz="0" w:space="0" w:color="auto"/>
                              </w:divBdr>
                              <w:divsChild>
                                <w:div w:id="1297491258">
                                  <w:marLeft w:val="0"/>
                                  <w:marRight w:val="0"/>
                                  <w:marTop w:val="0"/>
                                  <w:marBottom w:val="0"/>
                                  <w:divBdr>
                                    <w:top w:val="none" w:sz="0" w:space="0" w:color="auto"/>
                                    <w:left w:val="none" w:sz="0" w:space="0" w:color="auto"/>
                                    <w:bottom w:val="none" w:sz="0" w:space="0" w:color="auto"/>
                                    <w:right w:val="none" w:sz="0" w:space="0" w:color="auto"/>
                                  </w:divBdr>
                                  <w:divsChild>
                                    <w:div w:id="627780673">
                                      <w:marLeft w:val="0"/>
                                      <w:marRight w:val="0"/>
                                      <w:marTop w:val="0"/>
                                      <w:marBottom w:val="0"/>
                                      <w:divBdr>
                                        <w:top w:val="none" w:sz="0" w:space="0" w:color="auto"/>
                                        <w:left w:val="none" w:sz="0" w:space="0" w:color="auto"/>
                                        <w:bottom w:val="none" w:sz="0" w:space="0" w:color="auto"/>
                                        <w:right w:val="none" w:sz="0" w:space="0" w:color="auto"/>
                                      </w:divBdr>
                                      <w:divsChild>
                                        <w:div w:id="1251698803">
                                          <w:marLeft w:val="0"/>
                                          <w:marRight w:val="0"/>
                                          <w:marTop w:val="0"/>
                                          <w:marBottom w:val="0"/>
                                          <w:divBdr>
                                            <w:top w:val="none" w:sz="0" w:space="0" w:color="auto"/>
                                            <w:left w:val="none" w:sz="0" w:space="0" w:color="auto"/>
                                            <w:bottom w:val="none" w:sz="0" w:space="0" w:color="auto"/>
                                            <w:right w:val="none" w:sz="0" w:space="0" w:color="auto"/>
                                          </w:divBdr>
                                          <w:divsChild>
                                            <w:div w:id="2111268716">
                                              <w:marLeft w:val="0"/>
                                              <w:marRight w:val="0"/>
                                              <w:marTop w:val="0"/>
                                              <w:marBottom w:val="0"/>
                                              <w:divBdr>
                                                <w:top w:val="none" w:sz="0" w:space="0" w:color="auto"/>
                                                <w:left w:val="none" w:sz="0" w:space="0" w:color="auto"/>
                                                <w:bottom w:val="none" w:sz="0" w:space="0" w:color="auto"/>
                                                <w:right w:val="none" w:sz="0" w:space="0" w:color="auto"/>
                                              </w:divBdr>
                                              <w:divsChild>
                                                <w:div w:id="9219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1148277">
      <w:bodyDiv w:val="1"/>
      <w:marLeft w:val="0"/>
      <w:marRight w:val="0"/>
      <w:marTop w:val="0"/>
      <w:marBottom w:val="0"/>
      <w:divBdr>
        <w:top w:val="none" w:sz="0" w:space="0" w:color="auto"/>
        <w:left w:val="none" w:sz="0" w:space="0" w:color="auto"/>
        <w:bottom w:val="none" w:sz="0" w:space="0" w:color="auto"/>
        <w:right w:val="none" w:sz="0" w:space="0" w:color="auto"/>
      </w:divBdr>
      <w:divsChild>
        <w:div w:id="2037580226">
          <w:marLeft w:val="0"/>
          <w:marRight w:val="0"/>
          <w:marTop w:val="0"/>
          <w:marBottom w:val="0"/>
          <w:divBdr>
            <w:top w:val="none" w:sz="0" w:space="0" w:color="auto"/>
            <w:left w:val="none" w:sz="0" w:space="0" w:color="auto"/>
            <w:bottom w:val="none" w:sz="0" w:space="0" w:color="auto"/>
            <w:right w:val="none" w:sz="0" w:space="0" w:color="auto"/>
          </w:divBdr>
          <w:divsChild>
            <w:div w:id="1155804790">
              <w:marLeft w:val="0"/>
              <w:marRight w:val="0"/>
              <w:marTop w:val="0"/>
              <w:marBottom w:val="0"/>
              <w:divBdr>
                <w:top w:val="none" w:sz="0" w:space="0" w:color="auto"/>
                <w:left w:val="none" w:sz="0" w:space="0" w:color="auto"/>
                <w:bottom w:val="none" w:sz="0" w:space="0" w:color="auto"/>
                <w:right w:val="none" w:sz="0" w:space="0" w:color="auto"/>
              </w:divBdr>
              <w:divsChild>
                <w:div w:id="2093895877">
                  <w:marLeft w:val="0"/>
                  <w:marRight w:val="0"/>
                  <w:marTop w:val="0"/>
                  <w:marBottom w:val="0"/>
                  <w:divBdr>
                    <w:top w:val="none" w:sz="0" w:space="0" w:color="auto"/>
                    <w:left w:val="none" w:sz="0" w:space="0" w:color="auto"/>
                    <w:bottom w:val="none" w:sz="0" w:space="0" w:color="auto"/>
                    <w:right w:val="none" w:sz="0" w:space="0" w:color="auto"/>
                  </w:divBdr>
                  <w:divsChild>
                    <w:div w:id="1738626734">
                      <w:marLeft w:val="0"/>
                      <w:marRight w:val="0"/>
                      <w:marTop w:val="0"/>
                      <w:marBottom w:val="0"/>
                      <w:divBdr>
                        <w:top w:val="none" w:sz="0" w:space="0" w:color="auto"/>
                        <w:left w:val="none" w:sz="0" w:space="0" w:color="auto"/>
                        <w:bottom w:val="none" w:sz="0" w:space="0" w:color="auto"/>
                        <w:right w:val="none" w:sz="0" w:space="0" w:color="auto"/>
                      </w:divBdr>
                      <w:divsChild>
                        <w:div w:id="1184977174">
                          <w:marLeft w:val="0"/>
                          <w:marRight w:val="0"/>
                          <w:marTop w:val="0"/>
                          <w:marBottom w:val="0"/>
                          <w:divBdr>
                            <w:top w:val="none" w:sz="0" w:space="0" w:color="auto"/>
                            <w:left w:val="none" w:sz="0" w:space="0" w:color="auto"/>
                            <w:bottom w:val="none" w:sz="0" w:space="0" w:color="auto"/>
                            <w:right w:val="none" w:sz="0" w:space="0" w:color="auto"/>
                          </w:divBdr>
                          <w:divsChild>
                            <w:div w:id="716783432">
                              <w:marLeft w:val="0"/>
                              <w:marRight w:val="0"/>
                              <w:marTop w:val="0"/>
                              <w:marBottom w:val="0"/>
                              <w:divBdr>
                                <w:top w:val="none" w:sz="0" w:space="0" w:color="auto"/>
                                <w:left w:val="none" w:sz="0" w:space="0" w:color="auto"/>
                                <w:bottom w:val="none" w:sz="0" w:space="0" w:color="auto"/>
                                <w:right w:val="none" w:sz="0" w:space="0" w:color="auto"/>
                              </w:divBdr>
                              <w:divsChild>
                                <w:div w:id="508834083">
                                  <w:marLeft w:val="0"/>
                                  <w:marRight w:val="0"/>
                                  <w:marTop w:val="0"/>
                                  <w:marBottom w:val="0"/>
                                  <w:divBdr>
                                    <w:top w:val="none" w:sz="0" w:space="0" w:color="auto"/>
                                    <w:left w:val="none" w:sz="0" w:space="0" w:color="auto"/>
                                    <w:bottom w:val="none" w:sz="0" w:space="0" w:color="auto"/>
                                    <w:right w:val="none" w:sz="0" w:space="0" w:color="auto"/>
                                  </w:divBdr>
                                  <w:divsChild>
                                    <w:div w:id="2056420858">
                                      <w:marLeft w:val="0"/>
                                      <w:marRight w:val="0"/>
                                      <w:marTop w:val="0"/>
                                      <w:marBottom w:val="0"/>
                                      <w:divBdr>
                                        <w:top w:val="none" w:sz="0" w:space="0" w:color="auto"/>
                                        <w:left w:val="none" w:sz="0" w:space="0" w:color="auto"/>
                                        <w:bottom w:val="none" w:sz="0" w:space="0" w:color="auto"/>
                                        <w:right w:val="none" w:sz="0" w:space="0" w:color="auto"/>
                                      </w:divBdr>
                                      <w:divsChild>
                                        <w:div w:id="7294407">
                                          <w:marLeft w:val="0"/>
                                          <w:marRight w:val="0"/>
                                          <w:marTop w:val="0"/>
                                          <w:marBottom w:val="0"/>
                                          <w:divBdr>
                                            <w:top w:val="none" w:sz="0" w:space="0" w:color="auto"/>
                                            <w:left w:val="none" w:sz="0" w:space="0" w:color="auto"/>
                                            <w:bottom w:val="none" w:sz="0" w:space="0" w:color="auto"/>
                                            <w:right w:val="none" w:sz="0" w:space="0" w:color="auto"/>
                                          </w:divBdr>
                                          <w:divsChild>
                                            <w:div w:id="12939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state.fl.us/Statutes/index.cfm?App_mode=Display_Statute&amp;Search_String=&amp;URL=0300-0399/0337/Sections/0337.025.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dot.gov/docs/default-source/content-docs/construction/altcontract/general/pdf/JustificationMemo.pdf" TargetMode="External"/><Relationship Id="rId4" Type="http://schemas.openxmlformats.org/officeDocument/2006/relationships/webSettings" Target="webSettings.xml"/><Relationship Id="rId9" Type="http://schemas.openxmlformats.org/officeDocument/2006/relationships/hyperlink" Target="http://www.leg.state.fl.us/Statutes/index.cfm?App_mode=Display_Statute&amp;Search_String=&amp;URL=0300-0399/0337/Sections/0337.0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2969</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Ashley</dc:creator>
  <cp:keywords/>
  <dc:description/>
  <cp:lastModifiedBy>Anderson, Ashley</cp:lastModifiedBy>
  <cp:revision>2</cp:revision>
  <dcterms:created xsi:type="dcterms:W3CDTF">2019-05-30T12:50:00Z</dcterms:created>
  <dcterms:modified xsi:type="dcterms:W3CDTF">2019-05-30T12:50:00Z</dcterms:modified>
</cp:coreProperties>
</file>